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15EA3" w14:textId="62663251" w:rsidR="007B186A" w:rsidRPr="00FA4323" w:rsidRDefault="006828D9" w:rsidP="007B186A">
      <w:pPr>
        <w:ind w:left="708" w:hanging="708"/>
      </w:pPr>
      <w:r w:rsidRPr="00FA4323">
        <w:rPr>
          <w:noProof/>
          <w:lang w:eastAsia="es-MX"/>
        </w:rPr>
        <mc:AlternateContent>
          <mc:Choice Requires="wps">
            <w:drawing>
              <wp:anchor distT="0" distB="0" distL="114300" distR="114300" simplePos="0" relativeHeight="251719168" behindDoc="0" locked="0" layoutInCell="1" allowOverlap="1" wp14:anchorId="37C4B060" wp14:editId="2418B856">
                <wp:simplePos x="0" y="0"/>
                <wp:positionH relativeFrom="page">
                  <wp:posOffset>-12526</wp:posOffset>
                </wp:positionH>
                <wp:positionV relativeFrom="paragraph">
                  <wp:posOffset>-1330325</wp:posOffset>
                </wp:positionV>
                <wp:extent cx="2266950" cy="3569970"/>
                <wp:effectExtent l="0" t="0" r="0" b="0"/>
                <wp:wrapNone/>
                <wp:docPr id="17" name="Rectángulo 480"/>
                <wp:cNvGraphicFramePr/>
                <a:graphic xmlns:a="http://schemas.openxmlformats.org/drawingml/2006/main">
                  <a:graphicData uri="http://schemas.microsoft.com/office/word/2010/wordprocessingShape">
                    <wps:wsp>
                      <wps:cNvSpPr/>
                      <wps:spPr>
                        <a:xfrm>
                          <a:off x="0" y="0"/>
                          <a:ext cx="2266950" cy="3569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1FECB8" id="Rectángulo 480" o:spid="_x0000_s1026" style="position:absolute;margin-left:-1pt;margin-top:-104.75pt;width:178.5pt;height:281.1pt;z-index:2517191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" path="m65769,13997l5084260,-1,,6060042,65769,13997xe" stroked="f" strokeweight="2pt">
                <v:fill r:id="rId9" o:title="" opacity="58982f" recolor="t" rotate="t" type="frame"/>
                <v:imagedata grayscale="t"/>
                <v:path arrowok="t" o:connecttype="custom" o:connectlocs="29325,8246;2266950,-1;0,3569970;29325,8246" o:connectangles="0,0,0,0"/>
                <w10:wrap anchorx="page"/>
              </v:shape>
            </w:pict>
          </mc:Fallback>
        </mc:AlternateContent>
      </w:r>
      <w:r w:rsidR="007B186A" w:rsidRPr="00FA4323">
        <w:rPr>
          <w:noProof/>
          <w:lang w:eastAsia="es-MX"/>
        </w:rPr>
        <w:drawing>
          <wp:anchor distT="0" distB="0" distL="114300" distR="114300" simplePos="0" relativeHeight="251723264" behindDoc="0" locked="0" layoutInCell="1" allowOverlap="1" wp14:anchorId="23BA010C" wp14:editId="41BB59E1">
            <wp:simplePos x="0" y="0"/>
            <wp:positionH relativeFrom="column">
              <wp:posOffset>982980</wp:posOffset>
            </wp:positionH>
            <wp:positionV relativeFrom="paragraph">
              <wp:posOffset>-481140</wp:posOffset>
            </wp:positionV>
            <wp:extent cx="3082290" cy="1183005"/>
            <wp:effectExtent l="0" t="0" r="3810" b="0"/>
            <wp:wrapNone/>
            <wp:docPr id="980818129" name="Imagen 9808181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p>
    <w:p w14:paraId="20984C63" w14:textId="77777777" w:rsidR="007B186A" w:rsidRPr="00FA4323" w:rsidRDefault="007B186A" w:rsidP="007B186A"/>
    <w:p w14:paraId="0DB73C26" w14:textId="77777777" w:rsidR="007B186A" w:rsidRPr="00FA4323" w:rsidRDefault="007B186A" w:rsidP="007B186A"/>
    <w:p w14:paraId="498B2A89" w14:textId="77777777" w:rsidR="007B186A" w:rsidRPr="00FA4323" w:rsidRDefault="007B186A" w:rsidP="007B186A"/>
    <w:p w14:paraId="7AEBB477" w14:textId="77777777" w:rsidR="007B186A" w:rsidRPr="00FA4323" w:rsidRDefault="007B186A" w:rsidP="007B186A">
      <w:r w:rsidRPr="00FA4323">
        <w:rPr>
          <w:b/>
          <w:bCs/>
          <w:noProof/>
          <w:lang w:eastAsia="es-MX"/>
        </w:rPr>
        <mc:AlternateContent>
          <mc:Choice Requires="wps">
            <w:drawing>
              <wp:anchor distT="0" distB="0" distL="114300" distR="114300" simplePos="0" relativeHeight="251721216" behindDoc="0" locked="0" layoutInCell="1" allowOverlap="1" wp14:anchorId="4F83EC71" wp14:editId="5D1A4979">
                <wp:simplePos x="0" y="0"/>
                <wp:positionH relativeFrom="margin">
                  <wp:posOffset>0</wp:posOffset>
                </wp:positionH>
                <wp:positionV relativeFrom="paragraph">
                  <wp:posOffset>88710</wp:posOffset>
                </wp:positionV>
                <wp:extent cx="5166360" cy="9779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977900"/>
                        </a:xfrm>
                        <a:prstGeom prst="rect">
                          <a:avLst/>
                        </a:prstGeom>
                        <a:noFill/>
                      </wps:spPr>
                      <wps:txbx>
                        <w:txbxContent>
                          <w:p w14:paraId="725CDFC0" w14:textId="04B13EFB" w:rsidR="006819D1" w:rsidRPr="00FA4323" w:rsidRDefault="001A5903" w:rsidP="007B186A">
                            <w:pPr>
                              <w:spacing w:line="240" w:lineRule="auto"/>
                              <w:jc w:val="center"/>
                              <w:rPr>
                                <w:rFonts w:ascii="Mestiza" w:hAnsi="Mestiza"/>
                                <w:b/>
                                <w:bCs/>
                                <w:smallCaps/>
                                <w:color w:val="404040" w:themeColor="text1" w:themeTint="BF"/>
                                <w:sz w:val="56"/>
                                <w:szCs w:val="72"/>
                              </w:rPr>
                            </w:pPr>
                            <w:r w:rsidRPr="00FA4323">
                              <w:rPr>
                                <w:rFonts w:ascii="Mestiza" w:hAnsi="Mestiza"/>
                                <w:b/>
                                <w:bCs/>
                                <w:smallCaps/>
                                <w:color w:val="404040" w:themeColor="text1" w:themeTint="BF"/>
                                <w:sz w:val="56"/>
                                <w:szCs w:val="72"/>
                              </w:rPr>
                              <w:t>E059 Cultura y Bellas Artes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4F83EC71" id="_x0000_t202" coordsize="21600,21600" o:spt="202" path="m,l,21600r21600,l21600,xe">
                <v:stroke joinstyle="miter"/>
                <v:path gradientshapeok="t" o:connecttype="rect"/>
              </v:shapetype>
              <v:shape id="8 CuadroTexto" o:spid="_x0000_s1026" type="#_x0000_t202" style="position:absolute;left:0;text-align:left;margin-left:0;margin-top:7pt;width:406.8pt;height:77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" filled="f" stroked="f">
                <v:textbox inset="2.16808mm,1.084mm,2.16808mm,1.084mm">
                  <w:txbxContent>
                    <w:p w14:paraId="725CDFC0" w14:textId="04B13EFB" w:rsidR="006819D1" w:rsidRPr="00FA4323" w:rsidRDefault="001A5903" w:rsidP="007B186A">
                      <w:pPr>
                        <w:spacing w:line="240" w:lineRule="auto"/>
                        <w:jc w:val="center"/>
                        <w:rPr>
                          <w:rFonts w:ascii="Mestiza" w:hAnsi="Mestiza"/>
                          <w:b/>
                          <w:bCs/>
                          <w:smallCaps/>
                          <w:color w:val="404040" w:themeColor="text1" w:themeTint="BF"/>
                          <w:sz w:val="56"/>
                          <w:szCs w:val="72"/>
                        </w:rPr>
                      </w:pPr>
                      <w:r w:rsidRPr="00FA4323">
                        <w:rPr>
                          <w:rFonts w:ascii="Mestiza" w:hAnsi="Mestiza"/>
                          <w:b/>
                          <w:bCs/>
                          <w:smallCaps/>
                          <w:color w:val="404040" w:themeColor="text1" w:themeTint="BF"/>
                          <w:sz w:val="56"/>
                          <w:szCs w:val="72"/>
                        </w:rPr>
                        <w:t>E059 Cultura y Bellas Artes</w:t>
                      </w:r>
                    </w:p>
                  </w:txbxContent>
                </v:textbox>
                <w10:wrap anchorx="margin"/>
              </v:shape>
            </w:pict>
          </mc:Fallback>
        </mc:AlternateContent>
      </w:r>
    </w:p>
    <w:p w14:paraId="3F772C3F" w14:textId="77777777" w:rsidR="007B186A" w:rsidRPr="00FA4323" w:rsidRDefault="007B186A" w:rsidP="007B186A"/>
    <w:p w14:paraId="59E93FD5" w14:textId="77777777" w:rsidR="007B186A" w:rsidRPr="00FA4323" w:rsidRDefault="007B186A" w:rsidP="007B186A"/>
    <w:p w14:paraId="6442AB23" w14:textId="77777777" w:rsidR="007B186A" w:rsidRPr="00FA4323" w:rsidRDefault="007B186A" w:rsidP="007B186A"/>
    <w:p w14:paraId="6CAC58F8" w14:textId="77777777" w:rsidR="007B186A" w:rsidRPr="00FA4323" w:rsidRDefault="007B186A" w:rsidP="007B186A">
      <w:r w:rsidRPr="00FA4323">
        <w:rPr>
          <w:b/>
          <w:bCs/>
          <w:noProof/>
          <w:lang w:eastAsia="es-MX"/>
        </w:rPr>
        <mc:AlternateContent>
          <mc:Choice Requires="wps">
            <w:drawing>
              <wp:anchor distT="0" distB="0" distL="114300" distR="114300" simplePos="0" relativeHeight="251722240" behindDoc="0" locked="0" layoutInCell="1" allowOverlap="1" wp14:anchorId="4BF648AB" wp14:editId="54819673">
                <wp:simplePos x="0" y="0"/>
                <wp:positionH relativeFrom="margin">
                  <wp:posOffset>102017</wp:posOffset>
                </wp:positionH>
                <wp:positionV relativeFrom="paragraph">
                  <wp:posOffset>13582</wp:posOffset>
                </wp:positionV>
                <wp:extent cx="5039360" cy="886678"/>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886678"/>
                        </a:xfrm>
                        <a:prstGeom prst="rect">
                          <a:avLst/>
                        </a:prstGeom>
                        <a:noFill/>
                      </wps:spPr>
                      <wps:txbx>
                        <w:txbxContent>
                          <w:p w14:paraId="11E9842D" w14:textId="77777777" w:rsidR="001A5903" w:rsidRPr="00FA4323" w:rsidRDefault="001A5903" w:rsidP="001A5903">
                            <w:pPr>
                              <w:spacing w:after="0" w:line="240" w:lineRule="auto"/>
                              <w:jc w:val="center"/>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pPr>
                            <w:r w:rsidRPr="00FA4323">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t>Instituto Sinaloense de Cultura</w:t>
                            </w:r>
                          </w:p>
                          <w:p w14:paraId="7000C102" w14:textId="335FC932" w:rsidR="006819D1" w:rsidRPr="00FA4323" w:rsidRDefault="001A5903" w:rsidP="001A5903">
                            <w:pPr>
                              <w:spacing w:after="0" w:line="240" w:lineRule="auto"/>
                              <w:jc w:val="center"/>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pPr>
                            <w:r w:rsidRPr="00FA4323">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t>(ISIC</w:t>
                            </w:r>
                            <w:r w:rsidR="001A6CD1">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t>)</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4BF648AB" id="10 CuadroTexto" o:spid="_x0000_s1027" type="#_x0000_t202" style="position:absolute;left:0;text-align:left;margin-left:8.05pt;margin-top:1.05pt;width:396.8pt;height:69.8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" filled="f" stroked="f">
                <v:textbox inset="2.16808mm,1.084mm,2.16808mm,1.084mm">
                  <w:txbxContent>
                    <w:p w14:paraId="11E9842D" w14:textId="77777777" w:rsidR="001A5903" w:rsidRPr="00FA4323" w:rsidRDefault="001A5903" w:rsidP="001A5903">
                      <w:pPr>
                        <w:spacing w:after="0" w:line="240" w:lineRule="auto"/>
                        <w:jc w:val="center"/>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pPr>
                      <w:r w:rsidRPr="00FA4323">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t>Instituto Sinaloense de Cultura</w:t>
                      </w:r>
                    </w:p>
                    <w:p w14:paraId="7000C102" w14:textId="335FC932" w:rsidR="006819D1" w:rsidRPr="00FA4323" w:rsidRDefault="001A5903" w:rsidP="001A5903">
                      <w:pPr>
                        <w:spacing w:after="0" w:line="240" w:lineRule="auto"/>
                        <w:jc w:val="center"/>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pPr>
                      <w:r w:rsidRPr="00FA4323">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t>(ISIC</w:t>
                      </w:r>
                      <w:r w:rsidR="001A6CD1">
                        <w:rPr>
                          <w:rFonts w:ascii="Medium" w:hAnsi="Medium"/>
                          <w:b/>
                          <w:bCs/>
                          <w:smallCaps/>
                          <w:color w:val="404040" w:themeColor="text1" w:themeTint="BF"/>
                          <w:kern w:val="24"/>
                          <w:sz w:val="40"/>
                          <w:szCs w:val="40"/>
                          <w14:props3d w14:extrusionH="57150" w14:contourW="0" w14:prstMaterial="metal">
                            <w14:bevelT w14:w="38100" w14:h="25400" w14:prst="circle"/>
                            <w14:contourClr>
                              <w14:schemeClr w14:val="bg2"/>
                            </w14:contourClr>
                          </w14:props3d>
                        </w:rPr>
                        <w:t>)</w:t>
                      </w:r>
                    </w:p>
                  </w:txbxContent>
                </v:textbox>
                <w10:wrap anchorx="margin"/>
              </v:shape>
            </w:pict>
          </mc:Fallback>
        </mc:AlternateContent>
      </w:r>
    </w:p>
    <w:p w14:paraId="2ADE1A94" w14:textId="77777777" w:rsidR="007B186A" w:rsidRPr="00FA4323" w:rsidRDefault="007B186A" w:rsidP="007B186A"/>
    <w:p w14:paraId="25AE7C9B" w14:textId="77777777" w:rsidR="007B186A" w:rsidRPr="00FA4323" w:rsidRDefault="007B186A" w:rsidP="007B186A"/>
    <w:p w14:paraId="31EEFBCF" w14:textId="77777777" w:rsidR="007B186A" w:rsidRPr="00FA4323" w:rsidRDefault="007B186A" w:rsidP="007B186A">
      <w:r w:rsidRPr="00FA4323">
        <w:rPr>
          <w:b/>
          <w:bCs/>
          <w:noProof/>
          <w:lang w:eastAsia="es-MX"/>
        </w:rPr>
        <mc:AlternateContent>
          <mc:Choice Requires="wps">
            <w:drawing>
              <wp:anchor distT="0" distB="0" distL="114300" distR="114300" simplePos="0" relativeHeight="251720192" behindDoc="0" locked="0" layoutInCell="1" allowOverlap="1" wp14:anchorId="5D187281" wp14:editId="1ED14394">
                <wp:simplePos x="0" y="0"/>
                <wp:positionH relativeFrom="column">
                  <wp:posOffset>-604608</wp:posOffset>
                </wp:positionH>
                <wp:positionV relativeFrom="paragraph">
                  <wp:posOffset>410254</wp:posOffset>
                </wp:positionV>
                <wp:extent cx="6339840" cy="18288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828800"/>
                        </a:xfrm>
                        <a:prstGeom prst="rect">
                          <a:avLst/>
                        </a:prstGeom>
                        <a:noFill/>
                        <a:ln w="9525">
                          <a:noFill/>
                          <a:miter lim="800000"/>
                          <a:headEnd/>
                          <a:tailEnd/>
                        </a:ln>
                      </wps:spPr>
                      <wps:txbx>
                        <w:txbxContent>
                          <w:p w14:paraId="5E3EC6EF" w14:textId="26FE00D5" w:rsidR="006819D1" w:rsidRPr="00FA4323" w:rsidRDefault="006819D1" w:rsidP="004D6F39">
                            <w:pPr>
                              <w:spacing w:after="0" w:line="276" w:lineRule="auto"/>
                              <w:jc w:val="center"/>
                              <w:rPr>
                                <w:rFonts w:ascii="Mestiza" w:hAnsi="Mestiza"/>
                                <w:b/>
                                <w:smallCaps/>
                                <w:color w:val="404040" w:themeColor="text1" w:themeTint="BF"/>
                                <w:sz w:val="50"/>
                                <w:szCs w:val="50"/>
                              </w:rPr>
                            </w:pPr>
                            <w:r w:rsidRPr="00FA4323">
                              <w:rPr>
                                <w:rFonts w:ascii="Mestiza" w:hAnsi="Mestiza"/>
                                <w:b/>
                                <w:smallCaps/>
                                <w:color w:val="404040" w:themeColor="text1" w:themeTint="BF"/>
                                <w:sz w:val="50"/>
                                <w:szCs w:val="50"/>
                              </w:rPr>
                              <w:t>Evaluación Específic</w:t>
                            </w:r>
                            <w:r w:rsidR="00C77D50" w:rsidRPr="00FA4323">
                              <w:rPr>
                                <w:rFonts w:ascii="Mestiza" w:hAnsi="Mestiza"/>
                                <w:b/>
                                <w:smallCaps/>
                                <w:color w:val="404040" w:themeColor="text1" w:themeTint="BF"/>
                                <w:sz w:val="50"/>
                                <w:szCs w:val="50"/>
                              </w:rPr>
                              <w:t>a</w:t>
                            </w:r>
                          </w:p>
                          <w:p w14:paraId="67F95818" w14:textId="190E8CDD" w:rsidR="006819D1" w:rsidRPr="00FA4323" w:rsidRDefault="006819D1" w:rsidP="004D6F39">
                            <w:pPr>
                              <w:spacing w:after="0" w:line="276" w:lineRule="auto"/>
                              <w:jc w:val="center"/>
                              <w:rPr>
                                <w:rFonts w:ascii="Mestiza" w:hAnsi="Mestiza"/>
                                <w:b/>
                                <w:smallCaps/>
                                <w:color w:val="404040" w:themeColor="text1" w:themeTint="BF"/>
                                <w:sz w:val="50"/>
                                <w:szCs w:val="50"/>
                              </w:rPr>
                            </w:pPr>
                            <w:r w:rsidRPr="00FA4323">
                              <w:rPr>
                                <w:rFonts w:ascii="Mestiza" w:hAnsi="Mestiza"/>
                                <w:b/>
                                <w:smallCaps/>
                                <w:color w:val="404040" w:themeColor="text1" w:themeTint="BF"/>
                                <w:sz w:val="50"/>
                                <w:szCs w:val="50"/>
                              </w:rPr>
                              <w:t>(de proceso con diseño)</w:t>
                            </w:r>
                          </w:p>
                          <w:p w14:paraId="63B57FFC" w14:textId="100236D1" w:rsidR="006819D1" w:rsidRPr="00FA4323" w:rsidRDefault="001A5903" w:rsidP="004D6F39">
                            <w:pPr>
                              <w:spacing w:before="120" w:after="0" w:line="276" w:lineRule="auto"/>
                              <w:jc w:val="center"/>
                              <w:rPr>
                                <w:rFonts w:ascii="Mestiza" w:hAnsi="Mestiza"/>
                                <w:b/>
                                <w:smallCaps/>
                                <w:color w:val="404040" w:themeColor="text1" w:themeTint="BF"/>
                                <w:sz w:val="50"/>
                                <w:szCs w:val="50"/>
                              </w:rPr>
                            </w:pPr>
                            <w:r w:rsidRPr="00FA4323">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87281" id="_x0000_s1028" type="#_x0000_t202" style="position:absolute;left:0;text-align:left;margin-left:-47.6pt;margin-top:32.3pt;width:499.2pt;height:2in;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" filled="f" stroked="f">
                <v:textbox>
                  <w:txbxContent>
                    <w:p w14:paraId="5E3EC6EF" w14:textId="26FE00D5" w:rsidR="006819D1" w:rsidRPr="00FA4323" w:rsidRDefault="006819D1" w:rsidP="004D6F39">
                      <w:pPr>
                        <w:spacing w:after="0" w:line="276" w:lineRule="auto"/>
                        <w:jc w:val="center"/>
                        <w:rPr>
                          <w:rFonts w:ascii="Mestiza" w:hAnsi="Mestiza"/>
                          <w:b/>
                          <w:smallCaps/>
                          <w:color w:val="404040" w:themeColor="text1" w:themeTint="BF"/>
                          <w:sz w:val="50"/>
                          <w:szCs w:val="50"/>
                        </w:rPr>
                      </w:pPr>
                      <w:r w:rsidRPr="00FA4323">
                        <w:rPr>
                          <w:rFonts w:ascii="Mestiza" w:hAnsi="Mestiza"/>
                          <w:b/>
                          <w:smallCaps/>
                          <w:color w:val="404040" w:themeColor="text1" w:themeTint="BF"/>
                          <w:sz w:val="50"/>
                          <w:szCs w:val="50"/>
                        </w:rPr>
                        <w:t>Evaluación Específic</w:t>
                      </w:r>
                      <w:r w:rsidR="00C77D50" w:rsidRPr="00FA4323">
                        <w:rPr>
                          <w:rFonts w:ascii="Mestiza" w:hAnsi="Mestiza"/>
                          <w:b/>
                          <w:smallCaps/>
                          <w:color w:val="404040" w:themeColor="text1" w:themeTint="BF"/>
                          <w:sz w:val="50"/>
                          <w:szCs w:val="50"/>
                        </w:rPr>
                        <w:t>a</w:t>
                      </w:r>
                    </w:p>
                    <w:p w14:paraId="67F95818" w14:textId="190E8CDD" w:rsidR="006819D1" w:rsidRPr="00FA4323" w:rsidRDefault="006819D1" w:rsidP="004D6F39">
                      <w:pPr>
                        <w:spacing w:after="0" w:line="276" w:lineRule="auto"/>
                        <w:jc w:val="center"/>
                        <w:rPr>
                          <w:rFonts w:ascii="Mestiza" w:hAnsi="Mestiza"/>
                          <w:b/>
                          <w:smallCaps/>
                          <w:color w:val="404040" w:themeColor="text1" w:themeTint="BF"/>
                          <w:sz w:val="50"/>
                          <w:szCs w:val="50"/>
                        </w:rPr>
                      </w:pPr>
                      <w:r w:rsidRPr="00FA4323">
                        <w:rPr>
                          <w:rFonts w:ascii="Mestiza" w:hAnsi="Mestiza"/>
                          <w:b/>
                          <w:smallCaps/>
                          <w:color w:val="404040" w:themeColor="text1" w:themeTint="BF"/>
                          <w:sz w:val="50"/>
                          <w:szCs w:val="50"/>
                        </w:rPr>
                        <w:t>(de proceso con diseño)</w:t>
                      </w:r>
                    </w:p>
                    <w:p w14:paraId="63B57FFC" w14:textId="100236D1" w:rsidR="006819D1" w:rsidRPr="00FA4323" w:rsidRDefault="001A5903" w:rsidP="004D6F39">
                      <w:pPr>
                        <w:spacing w:before="120" w:after="0" w:line="276" w:lineRule="auto"/>
                        <w:jc w:val="center"/>
                        <w:rPr>
                          <w:rFonts w:ascii="Mestiza" w:hAnsi="Mestiza"/>
                          <w:b/>
                          <w:smallCaps/>
                          <w:color w:val="404040" w:themeColor="text1" w:themeTint="BF"/>
                          <w:sz w:val="50"/>
                          <w:szCs w:val="50"/>
                        </w:rPr>
                      </w:pPr>
                      <w:r w:rsidRPr="00FA4323">
                        <w:rPr>
                          <w:rFonts w:ascii="Mestiza" w:hAnsi="Mestiza"/>
                          <w:b/>
                          <w:smallCaps/>
                          <w:color w:val="404040" w:themeColor="text1" w:themeTint="BF"/>
                          <w:sz w:val="50"/>
                          <w:szCs w:val="50"/>
                        </w:rPr>
                        <w:t>2022</w:t>
                      </w:r>
                    </w:p>
                  </w:txbxContent>
                </v:textbox>
              </v:shape>
            </w:pict>
          </mc:Fallback>
        </mc:AlternateContent>
      </w:r>
    </w:p>
    <w:p w14:paraId="383F0233" w14:textId="77777777" w:rsidR="007B186A" w:rsidRPr="00FA4323" w:rsidRDefault="007B186A" w:rsidP="007B186A"/>
    <w:p w14:paraId="64443BBC" w14:textId="77777777" w:rsidR="007B186A" w:rsidRPr="00FA4323" w:rsidRDefault="007B186A" w:rsidP="007B186A"/>
    <w:p w14:paraId="28B49A01" w14:textId="77777777" w:rsidR="007B186A" w:rsidRPr="00FA4323" w:rsidRDefault="007B186A" w:rsidP="007B186A"/>
    <w:p w14:paraId="3384D1C2" w14:textId="77777777" w:rsidR="007B186A" w:rsidRPr="00FA4323" w:rsidRDefault="007B186A" w:rsidP="007B186A"/>
    <w:p w14:paraId="096FDE90" w14:textId="62D330DF" w:rsidR="007B186A" w:rsidRPr="00FA4323" w:rsidRDefault="001A5903" w:rsidP="007B186A">
      <w:pPr>
        <w:spacing w:after="160" w:line="259" w:lineRule="auto"/>
        <w:jc w:val="left"/>
        <w:rPr>
          <w:b/>
          <w:color w:val="651D32"/>
          <w:sz w:val="24"/>
        </w:rPr>
        <w:sectPr w:rsidR="007B186A" w:rsidRPr="00FA4323" w:rsidSect="00501F54">
          <w:pgSz w:w="12240" w:h="15840" w:code="1"/>
          <w:pgMar w:top="1701" w:right="1701" w:bottom="1134" w:left="2268" w:header="709" w:footer="1117" w:gutter="0"/>
          <w:pgNumType w:start="1"/>
          <w:cols w:space="708"/>
          <w:titlePg/>
          <w:docGrid w:linePitch="360"/>
        </w:sectPr>
      </w:pPr>
      <w:r w:rsidRPr="00FA4323">
        <w:rPr>
          <w:noProof/>
          <w:lang w:eastAsia="es-MX"/>
        </w:rPr>
        <mc:AlternateContent>
          <mc:Choice Requires="wpg">
            <w:drawing>
              <wp:anchor distT="0" distB="0" distL="114300" distR="114300" simplePos="0" relativeHeight="251729408" behindDoc="0" locked="0" layoutInCell="1" allowOverlap="1" wp14:anchorId="5B06CBC7" wp14:editId="5EB92DAD">
                <wp:simplePos x="0" y="0"/>
                <wp:positionH relativeFrom="column">
                  <wp:posOffset>743462</wp:posOffset>
                </wp:positionH>
                <wp:positionV relativeFrom="paragraph">
                  <wp:posOffset>1175537</wp:posOffset>
                </wp:positionV>
                <wp:extent cx="3630228" cy="845820"/>
                <wp:effectExtent l="0" t="0" r="8890" b="0"/>
                <wp:wrapNone/>
                <wp:docPr id="16121886" name="Grupo 70"/>
                <wp:cNvGraphicFramePr/>
                <a:graphic xmlns:a="http://schemas.openxmlformats.org/drawingml/2006/main">
                  <a:graphicData uri="http://schemas.microsoft.com/office/word/2010/wordprocessingGroup">
                    <wpg:wgp>
                      <wpg:cNvGrpSpPr/>
                      <wpg:grpSpPr>
                        <a:xfrm>
                          <a:off x="0" y="0"/>
                          <a:ext cx="3630228" cy="845820"/>
                          <a:chOff x="0" y="0"/>
                          <a:chExt cx="3630228" cy="845820"/>
                        </a:xfrm>
                      </wpg:grpSpPr>
                      <pic:pic xmlns:pic="http://schemas.openxmlformats.org/drawingml/2006/picture">
                        <pic:nvPicPr>
                          <pic:cNvPr id="574861625"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014914068" name="image3.png"/>
                          <pic:cNvPicPr>
                            <a:picLocks noChangeAspect="1"/>
                          </pic:cNvPicPr>
                        </pic:nvPicPr>
                        <pic:blipFill>
                          <a:blip r:embed="rId12" cstate="print"/>
                          <a:stretch>
                            <a:fillRect/>
                          </a:stretch>
                        </pic:blipFill>
                        <pic:spPr>
                          <a:xfrm>
                            <a:off x="2019868" y="122829"/>
                            <a:ext cx="1610360" cy="670560"/>
                          </a:xfrm>
                          <a:prstGeom prst="rect">
                            <a:avLst/>
                          </a:prstGeom>
                        </pic:spPr>
                      </pic:pic>
                    </wpg:wgp>
                  </a:graphicData>
                </a:graphic>
              </wp:anchor>
            </w:drawing>
          </mc:Choice>
          <mc:Fallback>
            <w:pict>
              <v:group w14:anchorId="062B2C90" id="Grupo 70" o:spid="_x0000_s1026" style="position:absolute;margin-left:58.55pt;margin-top:92.55pt;width:285.85pt;height:66.6pt;z-index:251729408" coordsize="36302,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">
                  <v:imagedata r:id="rId13" o:title="Obligaciones de Transparencia - SAF" cropleft="15919f" cropright="1f"/>
                </v:shape>
                <v:shape id="image3.png" o:spid="_x0000_s1028" type="#_x0000_t75" style="position:absolute;left:20198;top:1228;width:16104;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">
                  <v:imagedata r:id="rId14" o:title=""/>
                </v:shape>
              </v:group>
            </w:pict>
          </mc:Fallback>
        </mc:AlternateContent>
      </w:r>
      <w:r w:rsidR="007B186A" w:rsidRPr="00FA4323">
        <w:rPr>
          <w:noProof/>
          <w:lang w:eastAsia="es-MX"/>
        </w:rPr>
        <mc:AlternateContent>
          <mc:Choice Requires="wpg">
            <w:drawing>
              <wp:anchor distT="0" distB="0" distL="114300" distR="114300" simplePos="0" relativeHeight="251724288" behindDoc="0" locked="0" layoutInCell="1" allowOverlap="1" wp14:anchorId="7118EB44" wp14:editId="45EF89D3">
                <wp:simplePos x="0" y="0"/>
                <wp:positionH relativeFrom="page">
                  <wp:posOffset>0</wp:posOffset>
                </wp:positionH>
                <wp:positionV relativeFrom="paragraph">
                  <wp:posOffset>2863215</wp:posOffset>
                </wp:positionV>
                <wp:extent cx="7780655" cy="587375"/>
                <wp:effectExtent l="0" t="0" r="10795" b="22225"/>
                <wp:wrapNone/>
                <wp:docPr id="95405349" name="Grupo 95405349"/>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54479618"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52326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73255"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03641" id="Grupo 95405349" o:spid="_x0000_s1026" style="position:absolute;margin-left:0;margin-top:225.45pt;width:612.65pt;height:46.25pt;rotation:180;z-index:251724288;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7B186A" w:rsidRPr="00FA4323">
        <w:rPr>
          <w:b/>
          <w:color w:val="651D32"/>
          <w:sz w:val="24"/>
        </w:rPr>
        <w:br w:type="page"/>
      </w:r>
      <w:r w:rsidR="007B186A" w:rsidRPr="00FA4323">
        <w:rPr>
          <w:b/>
          <w:bCs/>
          <w:noProof/>
          <w:lang w:eastAsia="es-MX"/>
        </w:rPr>
        <mc:AlternateContent>
          <mc:Choice Requires="wps">
            <w:drawing>
              <wp:anchor distT="0" distB="0" distL="114300" distR="114300" simplePos="0" relativeHeight="251718144" behindDoc="0" locked="0" layoutInCell="1" allowOverlap="1" wp14:anchorId="78726163" wp14:editId="58C51D6B">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160B4" id="481 Rectángulo" o:spid="_x0000_s1026" style="position:absolute;margin-left:-111.9pt;margin-top:666.6pt;width:609.9pt;height:5.65pt;rotation:18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" fillcolor="#7f7f7f [1612]" stroked="f" strokeweight="2pt">
                <v:fill color2="white [3212]" rotate="t" focusposition="1,1" focussize="" colors="0 #7f7f7f;24248f #bfbfbf;53084f white" focus="100%" type="gradientRadial"/>
              </v:rect>
            </w:pict>
          </mc:Fallback>
        </mc:AlternateContent>
      </w:r>
      <w:r w:rsidR="007B186A" w:rsidRPr="00FA4323">
        <w:rPr>
          <w:b/>
          <w:bCs/>
          <w:noProof/>
          <w:lang w:eastAsia="es-MX"/>
        </w:rPr>
        <mc:AlternateContent>
          <mc:Choice Requires="wps">
            <w:drawing>
              <wp:anchor distT="0" distB="0" distL="114300" distR="114300" simplePos="0" relativeHeight="251717120" behindDoc="0" locked="0" layoutInCell="1" allowOverlap="1" wp14:anchorId="79987C31" wp14:editId="627FB810">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8D656" id="481 Rectángulo" o:spid="_x0000_s1026" style="position:absolute;margin-left:-110.55pt;margin-top:672.45pt;width:609.9pt;height:5.65pt;rotation:18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FA4323" w:rsidRDefault="0014229D" w:rsidP="0014229D">
      <w:pPr>
        <w:pStyle w:val="TtuloTDC"/>
        <w:spacing w:before="0"/>
        <w:jc w:val="center"/>
        <w:rPr>
          <w:rFonts w:ascii="Arial" w:hAnsi="Arial" w:cs="Arial"/>
          <w:szCs w:val="32"/>
        </w:rPr>
      </w:pPr>
      <w:bookmarkStart w:id="0" w:name="_Hlk184371921"/>
      <w:r w:rsidRPr="00FA4323">
        <w:rPr>
          <w:rFonts w:ascii="Arial" w:hAnsi="Arial" w:cs="Arial"/>
          <w:szCs w:val="32"/>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bookmarkEnd w:id="0"/>
    <w:p w14:paraId="102A6122" w14:textId="507FA873" w:rsidR="002E47AA" w:rsidRDefault="00E11295">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r w:rsidRPr="00FA4323">
        <w:rPr>
          <w:rFonts w:ascii="Arial" w:hAnsi="Arial" w:cs="Arial"/>
          <w:lang w:eastAsia="es-MX"/>
        </w:rPr>
        <w:fldChar w:fldCharType="begin"/>
      </w:r>
      <w:r w:rsidRPr="00FA4323">
        <w:rPr>
          <w:rFonts w:ascii="Arial" w:hAnsi="Arial" w:cs="Arial"/>
          <w:lang w:eastAsia="es-MX"/>
        </w:rPr>
        <w:instrText xml:space="preserve"> TOC \o "1-3" \h \z \u </w:instrText>
      </w:r>
      <w:r w:rsidRPr="00FA4323">
        <w:rPr>
          <w:rFonts w:ascii="Arial" w:hAnsi="Arial" w:cs="Arial"/>
          <w:lang w:eastAsia="es-MX"/>
        </w:rPr>
        <w:fldChar w:fldCharType="separate"/>
      </w:r>
      <w:hyperlink w:anchor="_Toc184635532" w:history="1">
        <w:r w:rsidR="002E47AA" w:rsidRPr="00252BE5">
          <w:rPr>
            <w:rStyle w:val="Hipervnculo"/>
            <w:noProof/>
          </w:rPr>
          <w:t>Resumen Ejecutivo</w:t>
        </w:r>
        <w:r w:rsidR="002E47AA">
          <w:rPr>
            <w:noProof/>
            <w:webHidden/>
          </w:rPr>
          <w:tab/>
        </w:r>
        <w:r w:rsidR="002E47AA">
          <w:rPr>
            <w:noProof/>
            <w:webHidden/>
          </w:rPr>
          <w:fldChar w:fldCharType="begin"/>
        </w:r>
        <w:r w:rsidR="002E47AA">
          <w:rPr>
            <w:noProof/>
            <w:webHidden/>
          </w:rPr>
          <w:instrText xml:space="preserve"> PAGEREF _Toc184635532 \h </w:instrText>
        </w:r>
        <w:r w:rsidR="002E47AA">
          <w:rPr>
            <w:noProof/>
            <w:webHidden/>
          </w:rPr>
        </w:r>
        <w:r w:rsidR="002E47AA">
          <w:rPr>
            <w:noProof/>
            <w:webHidden/>
          </w:rPr>
          <w:fldChar w:fldCharType="separate"/>
        </w:r>
        <w:r w:rsidR="00D60A46">
          <w:rPr>
            <w:noProof/>
            <w:webHidden/>
          </w:rPr>
          <w:t>2</w:t>
        </w:r>
        <w:r w:rsidR="002E47AA">
          <w:rPr>
            <w:noProof/>
            <w:webHidden/>
          </w:rPr>
          <w:fldChar w:fldCharType="end"/>
        </w:r>
      </w:hyperlink>
    </w:p>
    <w:p w14:paraId="44DD08FA" w14:textId="432B99C6" w:rsidR="002E47AA" w:rsidRDefault="002E47AA">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4635533" w:history="1">
        <w:r w:rsidRPr="00252BE5">
          <w:rPr>
            <w:rStyle w:val="Hipervnculo"/>
            <w:noProof/>
          </w:rPr>
          <w:t>Introducción</w:t>
        </w:r>
        <w:r>
          <w:rPr>
            <w:noProof/>
            <w:webHidden/>
          </w:rPr>
          <w:tab/>
        </w:r>
        <w:r>
          <w:rPr>
            <w:noProof/>
            <w:webHidden/>
          </w:rPr>
          <w:fldChar w:fldCharType="begin"/>
        </w:r>
        <w:r>
          <w:rPr>
            <w:noProof/>
            <w:webHidden/>
          </w:rPr>
          <w:instrText xml:space="preserve"> PAGEREF _Toc184635533 \h </w:instrText>
        </w:r>
        <w:r>
          <w:rPr>
            <w:noProof/>
            <w:webHidden/>
          </w:rPr>
        </w:r>
        <w:r>
          <w:rPr>
            <w:noProof/>
            <w:webHidden/>
          </w:rPr>
          <w:fldChar w:fldCharType="separate"/>
        </w:r>
        <w:r w:rsidR="00D60A46">
          <w:rPr>
            <w:noProof/>
            <w:webHidden/>
          </w:rPr>
          <w:t>3</w:t>
        </w:r>
        <w:r>
          <w:rPr>
            <w:noProof/>
            <w:webHidden/>
          </w:rPr>
          <w:fldChar w:fldCharType="end"/>
        </w:r>
      </w:hyperlink>
    </w:p>
    <w:p w14:paraId="6EAE3E6D" w14:textId="5CDB7120" w:rsidR="002E47AA" w:rsidRDefault="002E47AA">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4635534" w:history="1">
        <w:r w:rsidRPr="00252BE5">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_Toc184635534 \h </w:instrText>
        </w:r>
        <w:r>
          <w:rPr>
            <w:noProof/>
            <w:webHidden/>
          </w:rPr>
        </w:r>
        <w:r>
          <w:rPr>
            <w:noProof/>
            <w:webHidden/>
          </w:rPr>
          <w:fldChar w:fldCharType="separate"/>
        </w:r>
        <w:r w:rsidR="00D60A46">
          <w:rPr>
            <w:noProof/>
            <w:webHidden/>
          </w:rPr>
          <w:t>6</w:t>
        </w:r>
        <w:r>
          <w:rPr>
            <w:noProof/>
            <w:webHidden/>
          </w:rPr>
          <w:fldChar w:fldCharType="end"/>
        </w:r>
      </w:hyperlink>
    </w:p>
    <w:p w14:paraId="2D9DD31C" w14:textId="4BDD6CF3" w:rsidR="002E47AA" w:rsidRDefault="002E47AA">
      <w:pPr>
        <w:pStyle w:val="TDC2"/>
        <w:tabs>
          <w:tab w:val="right" w:leader="dot" w:pos="8828"/>
        </w:tabs>
        <w:rPr>
          <w:rFonts w:eastAsiaTheme="minorEastAsia" w:cstheme="minorBidi"/>
          <w:smallCaps w:val="0"/>
          <w:noProof/>
          <w:kern w:val="2"/>
          <w:sz w:val="22"/>
          <w:szCs w:val="22"/>
          <w:lang w:val="es-ES" w:eastAsia="es-ES"/>
          <w14:ligatures w14:val="standardContextual"/>
        </w:rPr>
      </w:pPr>
      <w:hyperlink w:anchor="_Toc184635535" w:history="1">
        <w:r w:rsidRPr="00252BE5">
          <w:rPr>
            <w:rStyle w:val="Hipervnculo"/>
            <w:noProof/>
          </w:rPr>
          <w:t>Objetivo General</w:t>
        </w:r>
        <w:r>
          <w:rPr>
            <w:noProof/>
            <w:webHidden/>
          </w:rPr>
          <w:tab/>
        </w:r>
        <w:r>
          <w:rPr>
            <w:noProof/>
            <w:webHidden/>
          </w:rPr>
          <w:fldChar w:fldCharType="begin"/>
        </w:r>
        <w:r>
          <w:rPr>
            <w:noProof/>
            <w:webHidden/>
          </w:rPr>
          <w:instrText xml:space="preserve"> PAGEREF _Toc184635535 \h </w:instrText>
        </w:r>
        <w:r>
          <w:rPr>
            <w:noProof/>
            <w:webHidden/>
          </w:rPr>
        </w:r>
        <w:r>
          <w:rPr>
            <w:noProof/>
            <w:webHidden/>
          </w:rPr>
          <w:fldChar w:fldCharType="separate"/>
        </w:r>
        <w:r w:rsidR="00D60A46">
          <w:rPr>
            <w:noProof/>
            <w:webHidden/>
          </w:rPr>
          <w:t>6</w:t>
        </w:r>
        <w:r>
          <w:rPr>
            <w:noProof/>
            <w:webHidden/>
          </w:rPr>
          <w:fldChar w:fldCharType="end"/>
        </w:r>
      </w:hyperlink>
    </w:p>
    <w:p w14:paraId="1AB8A839" w14:textId="6A5CC84B" w:rsidR="002E47AA" w:rsidRDefault="002E47AA">
      <w:pPr>
        <w:pStyle w:val="TDC2"/>
        <w:tabs>
          <w:tab w:val="right" w:leader="dot" w:pos="8828"/>
        </w:tabs>
        <w:rPr>
          <w:rFonts w:eastAsiaTheme="minorEastAsia" w:cstheme="minorBidi"/>
          <w:smallCaps w:val="0"/>
          <w:noProof/>
          <w:kern w:val="2"/>
          <w:sz w:val="22"/>
          <w:szCs w:val="22"/>
          <w:lang w:val="es-ES" w:eastAsia="es-ES"/>
          <w14:ligatures w14:val="standardContextual"/>
        </w:rPr>
      </w:pPr>
      <w:hyperlink w:anchor="_Toc184635536" w:history="1">
        <w:r w:rsidRPr="00252BE5">
          <w:rPr>
            <w:rStyle w:val="Hipervnculo"/>
            <w:noProof/>
          </w:rPr>
          <w:t>Objetivo Específicos</w:t>
        </w:r>
        <w:r>
          <w:rPr>
            <w:noProof/>
            <w:webHidden/>
          </w:rPr>
          <w:tab/>
        </w:r>
        <w:r>
          <w:rPr>
            <w:noProof/>
            <w:webHidden/>
          </w:rPr>
          <w:fldChar w:fldCharType="begin"/>
        </w:r>
        <w:r>
          <w:rPr>
            <w:noProof/>
            <w:webHidden/>
          </w:rPr>
          <w:instrText xml:space="preserve"> PAGEREF _Toc184635536 \h </w:instrText>
        </w:r>
        <w:r>
          <w:rPr>
            <w:noProof/>
            <w:webHidden/>
          </w:rPr>
        </w:r>
        <w:r>
          <w:rPr>
            <w:noProof/>
            <w:webHidden/>
          </w:rPr>
          <w:fldChar w:fldCharType="separate"/>
        </w:r>
        <w:r w:rsidR="00D60A46">
          <w:rPr>
            <w:noProof/>
            <w:webHidden/>
          </w:rPr>
          <w:t>6</w:t>
        </w:r>
        <w:r>
          <w:rPr>
            <w:noProof/>
            <w:webHidden/>
          </w:rPr>
          <w:fldChar w:fldCharType="end"/>
        </w:r>
      </w:hyperlink>
    </w:p>
    <w:p w14:paraId="391A5E63" w14:textId="4162392A" w:rsidR="002E47AA" w:rsidRDefault="002E47AA">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4635537" w:history="1">
        <w:r w:rsidRPr="00252BE5">
          <w:rPr>
            <w:rStyle w:val="Hipervnculo"/>
            <w:rFonts w:cs="Times New Roman"/>
            <w:noProof/>
          </w:rPr>
          <w:t>Metodología</w:t>
        </w:r>
        <w:r>
          <w:rPr>
            <w:noProof/>
            <w:webHidden/>
          </w:rPr>
          <w:tab/>
        </w:r>
        <w:r>
          <w:rPr>
            <w:noProof/>
            <w:webHidden/>
          </w:rPr>
          <w:fldChar w:fldCharType="begin"/>
        </w:r>
        <w:r>
          <w:rPr>
            <w:noProof/>
            <w:webHidden/>
          </w:rPr>
          <w:instrText xml:space="preserve"> PAGEREF _Toc184635537 \h </w:instrText>
        </w:r>
        <w:r>
          <w:rPr>
            <w:noProof/>
            <w:webHidden/>
          </w:rPr>
        </w:r>
        <w:r>
          <w:rPr>
            <w:noProof/>
            <w:webHidden/>
          </w:rPr>
          <w:fldChar w:fldCharType="separate"/>
        </w:r>
        <w:r w:rsidR="00D60A46">
          <w:rPr>
            <w:noProof/>
            <w:webHidden/>
          </w:rPr>
          <w:t>6</w:t>
        </w:r>
        <w:r>
          <w:rPr>
            <w:noProof/>
            <w:webHidden/>
          </w:rPr>
          <w:fldChar w:fldCharType="end"/>
        </w:r>
      </w:hyperlink>
    </w:p>
    <w:p w14:paraId="43A3C0F9" w14:textId="285252CB" w:rsidR="002E47AA" w:rsidRDefault="002E47AA">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4635538" w:history="1">
        <w:r w:rsidRPr="00252BE5">
          <w:rPr>
            <w:rStyle w:val="Hipervnculo"/>
            <w:noProof/>
          </w:rPr>
          <w:t>Estructura de la evaluación</w:t>
        </w:r>
        <w:r>
          <w:rPr>
            <w:noProof/>
            <w:webHidden/>
          </w:rPr>
          <w:tab/>
        </w:r>
        <w:r>
          <w:rPr>
            <w:noProof/>
            <w:webHidden/>
          </w:rPr>
          <w:fldChar w:fldCharType="begin"/>
        </w:r>
        <w:r>
          <w:rPr>
            <w:noProof/>
            <w:webHidden/>
          </w:rPr>
          <w:instrText xml:space="preserve"> PAGEREF _Toc184635538 \h </w:instrText>
        </w:r>
        <w:r>
          <w:rPr>
            <w:noProof/>
            <w:webHidden/>
          </w:rPr>
        </w:r>
        <w:r>
          <w:rPr>
            <w:noProof/>
            <w:webHidden/>
          </w:rPr>
          <w:fldChar w:fldCharType="separate"/>
        </w:r>
        <w:r w:rsidR="00D60A46">
          <w:rPr>
            <w:noProof/>
            <w:webHidden/>
          </w:rPr>
          <w:t>7</w:t>
        </w:r>
        <w:r>
          <w:rPr>
            <w:noProof/>
            <w:webHidden/>
          </w:rPr>
          <w:fldChar w:fldCharType="end"/>
        </w:r>
      </w:hyperlink>
    </w:p>
    <w:p w14:paraId="7C2EF575" w14:textId="7F51ECAF" w:rsidR="002E47AA" w:rsidRDefault="002E47AA">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4635539" w:history="1">
        <w:r w:rsidRPr="00252BE5">
          <w:rPr>
            <w:rStyle w:val="Hipervnculo"/>
            <w:noProof/>
          </w:rPr>
          <w:t>Método de análisis</w:t>
        </w:r>
        <w:r>
          <w:rPr>
            <w:noProof/>
            <w:webHidden/>
          </w:rPr>
          <w:tab/>
        </w:r>
        <w:r>
          <w:rPr>
            <w:noProof/>
            <w:webHidden/>
          </w:rPr>
          <w:fldChar w:fldCharType="begin"/>
        </w:r>
        <w:r>
          <w:rPr>
            <w:noProof/>
            <w:webHidden/>
          </w:rPr>
          <w:instrText xml:space="preserve"> PAGEREF _Toc184635539 \h </w:instrText>
        </w:r>
        <w:r>
          <w:rPr>
            <w:noProof/>
            <w:webHidden/>
          </w:rPr>
        </w:r>
        <w:r>
          <w:rPr>
            <w:noProof/>
            <w:webHidden/>
          </w:rPr>
          <w:fldChar w:fldCharType="separate"/>
        </w:r>
        <w:r w:rsidR="00D60A46">
          <w:rPr>
            <w:noProof/>
            <w:webHidden/>
          </w:rPr>
          <w:t>8</w:t>
        </w:r>
        <w:r>
          <w:rPr>
            <w:noProof/>
            <w:webHidden/>
          </w:rPr>
          <w:fldChar w:fldCharType="end"/>
        </w:r>
      </w:hyperlink>
    </w:p>
    <w:p w14:paraId="308B8403" w14:textId="504F31F9" w:rsidR="002E47AA" w:rsidRDefault="002E47AA">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4635540" w:history="1">
        <w:r w:rsidRPr="00252BE5">
          <w:rPr>
            <w:rStyle w:val="Hipervnculo"/>
            <w:noProof/>
          </w:rPr>
          <w:t>1)</w:t>
        </w:r>
        <w:r>
          <w:rPr>
            <w:rFonts w:eastAsiaTheme="minorEastAsia" w:cstheme="minorBidi"/>
            <w:i w:val="0"/>
            <w:iCs w:val="0"/>
            <w:noProof/>
            <w:kern w:val="2"/>
            <w:sz w:val="22"/>
            <w:szCs w:val="22"/>
            <w:lang w:val="es-ES" w:eastAsia="es-ES"/>
            <w14:ligatures w14:val="standardContextual"/>
          </w:rPr>
          <w:tab/>
        </w:r>
        <w:r w:rsidRPr="00252BE5">
          <w:rPr>
            <w:rStyle w:val="Hipervnculo"/>
            <w:noProof/>
          </w:rPr>
          <w:t>Sección de Diseño</w:t>
        </w:r>
        <w:r>
          <w:rPr>
            <w:noProof/>
            <w:webHidden/>
          </w:rPr>
          <w:tab/>
        </w:r>
        <w:r>
          <w:rPr>
            <w:noProof/>
            <w:webHidden/>
          </w:rPr>
          <w:fldChar w:fldCharType="begin"/>
        </w:r>
        <w:r>
          <w:rPr>
            <w:noProof/>
            <w:webHidden/>
          </w:rPr>
          <w:instrText xml:space="preserve"> PAGEREF _Toc184635540 \h </w:instrText>
        </w:r>
        <w:r>
          <w:rPr>
            <w:noProof/>
            <w:webHidden/>
          </w:rPr>
        </w:r>
        <w:r>
          <w:rPr>
            <w:noProof/>
            <w:webHidden/>
          </w:rPr>
          <w:fldChar w:fldCharType="separate"/>
        </w:r>
        <w:r w:rsidR="00D60A46">
          <w:rPr>
            <w:noProof/>
            <w:webHidden/>
          </w:rPr>
          <w:t>8</w:t>
        </w:r>
        <w:r>
          <w:rPr>
            <w:noProof/>
            <w:webHidden/>
          </w:rPr>
          <w:fldChar w:fldCharType="end"/>
        </w:r>
      </w:hyperlink>
    </w:p>
    <w:p w14:paraId="73544054" w14:textId="0266961B" w:rsidR="002E47AA" w:rsidRDefault="002E47AA">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4635541" w:history="1">
        <w:r w:rsidRPr="00252BE5">
          <w:rPr>
            <w:rStyle w:val="Hipervnculo"/>
            <w:noProof/>
          </w:rPr>
          <w:t>2)</w:t>
        </w:r>
        <w:r>
          <w:rPr>
            <w:rFonts w:eastAsiaTheme="minorEastAsia" w:cstheme="minorBidi"/>
            <w:i w:val="0"/>
            <w:iCs w:val="0"/>
            <w:noProof/>
            <w:kern w:val="2"/>
            <w:sz w:val="22"/>
            <w:szCs w:val="22"/>
            <w:lang w:val="es-ES" w:eastAsia="es-ES"/>
            <w14:ligatures w14:val="standardContextual"/>
          </w:rPr>
          <w:tab/>
        </w:r>
        <w:r w:rsidRPr="00252BE5">
          <w:rPr>
            <w:rStyle w:val="Hipervnculo"/>
            <w:noProof/>
          </w:rPr>
          <w:t>Sección de Procesos</w:t>
        </w:r>
        <w:r>
          <w:rPr>
            <w:noProof/>
            <w:webHidden/>
          </w:rPr>
          <w:tab/>
        </w:r>
        <w:r>
          <w:rPr>
            <w:noProof/>
            <w:webHidden/>
          </w:rPr>
          <w:fldChar w:fldCharType="begin"/>
        </w:r>
        <w:r>
          <w:rPr>
            <w:noProof/>
            <w:webHidden/>
          </w:rPr>
          <w:instrText xml:space="preserve"> PAGEREF _Toc184635541 \h </w:instrText>
        </w:r>
        <w:r>
          <w:rPr>
            <w:noProof/>
            <w:webHidden/>
          </w:rPr>
        </w:r>
        <w:r>
          <w:rPr>
            <w:noProof/>
            <w:webHidden/>
          </w:rPr>
          <w:fldChar w:fldCharType="separate"/>
        </w:r>
        <w:r w:rsidR="00D60A46">
          <w:rPr>
            <w:noProof/>
            <w:webHidden/>
          </w:rPr>
          <w:t>13</w:t>
        </w:r>
        <w:r>
          <w:rPr>
            <w:noProof/>
            <w:webHidden/>
          </w:rPr>
          <w:fldChar w:fldCharType="end"/>
        </w:r>
      </w:hyperlink>
    </w:p>
    <w:p w14:paraId="0234BD2C" w14:textId="74CB56F6" w:rsidR="002E47AA" w:rsidRDefault="002E47AA">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4635542" w:history="1">
        <w:r w:rsidRPr="00252BE5">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_Toc184635542 \h </w:instrText>
        </w:r>
        <w:r>
          <w:rPr>
            <w:noProof/>
            <w:webHidden/>
          </w:rPr>
        </w:r>
        <w:r>
          <w:rPr>
            <w:noProof/>
            <w:webHidden/>
          </w:rPr>
          <w:fldChar w:fldCharType="separate"/>
        </w:r>
        <w:r w:rsidR="00D60A46">
          <w:rPr>
            <w:noProof/>
            <w:webHidden/>
          </w:rPr>
          <w:t>16</w:t>
        </w:r>
        <w:r>
          <w:rPr>
            <w:noProof/>
            <w:webHidden/>
          </w:rPr>
          <w:fldChar w:fldCharType="end"/>
        </w:r>
      </w:hyperlink>
    </w:p>
    <w:p w14:paraId="3C49EEC4" w14:textId="5B896BF2" w:rsidR="002E47AA" w:rsidRDefault="002E47AA">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4635543" w:history="1">
        <w:r w:rsidRPr="00252BE5">
          <w:rPr>
            <w:rStyle w:val="Hipervnculo"/>
            <w:noProof/>
          </w:rPr>
          <w:t>1)</w:t>
        </w:r>
        <w:r>
          <w:rPr>
            <w:rFonts w:eastAsiaTheme="minorEastAsia" w:cstheme="minorBidi"/>
            <w:i w:val="0"/>
            <w:iCs w:val="0"/>
            <w:noProof/>
            <w:kern w:val="2"/>
            <w:sz w:val="22"/>
            <w:szCs w:val="22"/>
            <w:lang w:val="es-ES" w:eastAsia="es-ES"/>
            <w14:ligatures w14:val="standardContextual"/>
          </w:rPr>
          <w:tab/>
        </w:r>
        <w:r w:rsidRPr="00252BE5">
          <w:rPr>
            <w:rStyle w:val="Hipervnculo"/>
            <w:noProof/>
          </w:rPr>
          <w:t>Sección de Diseño</w:t>
        </w:r>
        <w:r>
          <w:rPr>
            <w:noProof/>
            <w:webHidden/>
          </w:rPr>
          <w:tab/>
        </w:r>
        <w:r>
          <w:rPr>
            <w:noProof/>
            <w:webHidden/>
          </w:rPr>
          <w:fldChar w:fldCharType="begin"/>
        </w:r>
        <w:r>
          <w:rPr>
            <w:noProof/>
            <w:webHidden/>
          </w:rPr>
          <w:instrText xml:space="preserve"> PAGEREF _Toc184635543 \h </w:instrText>
        </w:r>
        <w:r>
          <w:rPr>
            <w:noProof/>
            <w:webHidden/>
          </w:rPr>
        </w:r>
        <w:r>
          <w:rPr>
            <w:noProof/>
            <w:webHidden/>
          </w:rPr>
          <w:fldChar w:fldCharType="separate"/>
        </w:r>
        <w:r w:rsidR="00D60A46">
          <w:rPr>
            <w:noProof/>
            <w:webHidden/>
          </w:rPr>
          <w:t>16</w:t>
        </w:r>
        <w:r>
          <w:rPr>
            <w:noProof/>
            <w:webHidden/>
          </w:rPr>
          <w:fldChar w:fldCharType="end"/>
        </w:r>
      </w:hyperlink>
    </w:p>
    <w:p w14:paraId="7B59AE5E" w14:textId="6F4A1D3D" w:rsidR="002E47AA" w:rsidRDefault="002E47AA">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4635544" w:history="1">
        <w:r w:rsidRPr="00252BE5">
          <w:rPr>
            <w:rStyle w:val="Hipervnculo"/>
            <w:noProof/>
          </w:rPr>
          <w:t>2)</w:t>
        </w:r>
        <w:r>
          <w:rPr>
            <w:rFonts w:eastAsiaTheme="minorEastAsia" w:cstheme="minorBidi"/>
            <w:i w:val="0"/>
            <w:iCs w:val="0"/>
            <w:noProof/>
            <w:kern w:val="2"/>
            <w:sz w:val="22"/>
            <w:szCs w:val="22"/>
            <w:lang w:val="es-ES" w:eastAsia="es-ES"/>
            <w14:ligatures w14:val="standardContextual"/>
          </w:rPr>
          <w:tab/>
        </w:r>
        <w:r w:rsidRPr="00252BE5">
          <w:rPr>
            <w:rStyle w:val="Hipervnculo"/>
            <w:noProof/>
          </w:rPr>
          <w:t>Sección de Procesos</w:t>
        </w:r>
        <w:r>
          <w:rPr>
            <w:noProof/>
            <w:webHidden/>
          </w:rPr>
          <w:tab/>
        </w:r>
        <w:r>
          <w:rPr>
            <w:noProof/>
            <w:webHidden/>
          </w:rPr>
          <w:fldChar w:fldCharType="begin"/>
        </w:r>
        <w:r>
          <w:rPr>
            <w:noProof/>
            <w:webHidden/>
          </w:rPr>
          <w:instrText xml:space="preserve"> PAGEREF _Toc184635544 \h </w:instrText>
        </w:r>
        <w:r>
          <w:rPr>
            <w:noProof/>
            <w:webHidden/>
          </w:rPr>
        </w:r>
        <w:r>
          <w:rPr>
            <w:noProof/>
            <w:webHidden/>
          </w:rPr>
          <w:fldChar w:fldCharType="separate"/>
        </w:r>
        <w:r w:rsidR="00D60A46">
          <w:rPr>
            <w:noProof/>
            <w:webHidden/>
          </w:rPr>
          <w:t>38</w:t>
        </w:r>
        <w:r>
          <w:rPr>
            <w:noProof/>
            <w:webHidden/>
          </w:rPr>
          <w:fldChar w:fldCharType="end"/>
        </w:r>
      </w:hyperlink>
    </w:p>
    <w:p w14:paraId="3A8342D6" w14:textId="749C572F" w:rsidR="002E47AA" w:rsidRDefault="002E47AA">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4635545" w:history="1">
        <w:r w:rsidRPr="00252BE5">
          <w:rPr>
            <w:rStyle w:val="Hipervnculo"/>
            <w:smallCaps/>
            <w:noProof/>
          </w:rPr>
          <w:t>Conclusiones generales</w:t>
        </w:r>
        <w:r>
          <w:rPr>
            <w:noProof/>
            <w:webHidden/>
          </w:rPr>
          <w:tab/>
        </w:r>
        <w:r>
          <w:rPr>
            <w:noProof/>
            <w:webHidden/>
          </w:rPr>
          <w:fldChar w:fldCharType="begin"/>
        </w:r>
        <w:r>
          <w:rPr>
            <w:noProof/>
            <w:webHidden/>
          </w:rPr>
          <w:instrText xml:space="preserve"> PAGEREF _Toc184635545 \h </w:instrText>
        </w:r>
        <w:r>
          <w:rPr>
            <w:noProof/>
            <w:webHidden/>
          </w:rPr>
        </w:r>
        <w:r>
          <w:rPr>
            <w:noProof/>
            <w:webHidden/>
          </w:rPr>
          <w:fldChar w:fldCharType="separate"/>
        </w:r>
        <w:r w:rsidR="00D60A46">
          <w:rPr>
            <w:noProof/>
            <w:webHidden/>
          </w:rPr>
          <w:t>78</w:t>
        </w:r>
        <w:r>
          <w:rPr>
            <w:noProof/>
            <w:webHidden/>
          </w:rPr>
          <w:fldChar w:fldCharType="end"/>
        </w:r>
      </w:hyperlink>
    </w:p>
    <w:p w14:paraId="58A7DACA" w14:textId="4F83DD89" w:rsidR="002E47AA" w:rsidRDefault="002E47AA">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4635546" w:history="1">
        <w:r w:rsidRPr="00252BE5">
          <w:rPr>
            <w:rStyle w:val="Hipervnculo"/>
            <w:noProof/>
          </w:rPr>
          <w:t>Perfil de la instancia evaluadora</w:t>
        </w:r>
        <w:r>
          <w:rPr>
            <w:noProof/>
            <w:webHidden/>
          </w:rPr>
          <w:tab/>
        </w:r>
        <w:r>
          <w:rPr>
            <w:noProof/>
            <w:webHidden/>
          </w:rPr>
          <w:fldChar w:fldCharType="begin"/>
        </w:r>
        <w:r>
          <w:rPr>
            <w:noProof/>
            <w:webHidden/>
          </w:rPr>
          <w:instrText xml:space="preserve"> PAGEREF _Toc184635546 \h </w:instrText>
        </w:r>
        <w:r>
          <w:rPr>
            <w:noProof/>
            <w:webHidden/>
          </w:rPr>
        </w:r>
        <w:r>
          <w:rPr>
            <w:noProof/>
            <w:webHidden/>
          </w:rPr>
          <w:fldChar w:fldCharType="separate"/>
        </w:r>
        <w:r w:rsidR="00D60A46">
          <w:rPr>
            <w:noProof/>
            <w:webHidden/>
          </w:rPr>
          <w:t>80</w:t>
        </w:r>
        <w:r>
          <w:rPr>
            <w:noProof/>
            <w:webHidden/>
          </w:rPr>
          <w:fldChar w:fldCharType="end"/>
        </w:r>
      </w:hyperlink>
    </w:p>
    <w:p w14:paraId="3A81696D" w14:textId="1819804D" w:rsidR="002E47AA" w:rsidRDefault="002E47AA">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4635547" w:history="1">
        <w:r w:rsidRPr="00252BE5">
          <w:rPr>
            <w:rStyle w:val="Hipervnculo"/>
            <w:noProof/>
          </w:rPr>
          <w:t>Fuentes de información</w:t>
        </w:r>
        <w:r>
          <w:rPr>
            <w:noProof/>
            <w:webHidden/>
          </w:rPr>
          <w:tab/>
        </w:r>
        <w:r>
          <w:rPr>
            <w:noProof/>
            <w:webHidden/>
          </w:rPr>
          <w:fldChar w:fldCharType="begin"/>
        </w:r>
        <w:r>
          <w:rPr>
            <w:noProof/>
            <w:webHidden/>
          </w:rPr>
          <w:instrText xml:space="preserve"> PAGEREF _Toc184635547 \h </w:instrText>
        </w:r>
        <w:r>
          <w:rPr>
            <w:noProof/>
            <w:webHidden/>
          </w:rPr>
        </w:r>
        <w:r>
          <w:rPr>
            <w:noProof/>
            <w:webHidden/>
          </w:rPr>
          <w:fldChar w:fldCharType="separate"/>
        </w:r>
        <w:r w:rsidR="00D60A46">
          <w:rPr>
            <w:noProof/>
            <w:webHidden/>
          </w:rPr>
          <w:t>80</w:t>
        </w:r>
        <w:r>
          <w:rPr>
            <w:noProof/>
            <w:webHidden/>
          </w:rPr>
          <w:fldChar w:fldCharType="end"/>
        </w:r>
      </w:hyperlink>
    </w:p>
    <w:p w14:paraId="11B63F9C" w14:textId="4D710013" w:rsidR="002E47AA" w:rsidRDefault="002E47AA">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4635548" w:history="1">
        <w:r w:rsidRPr="00252BE5">
          <w:rPr>
            <w:rStyle w:val="Hipervnculo"/>
            <w:rFonts w:cs="Times New Roman"/>
            <w:noProof/>
          </w:rPr>
          <w:t>Formatos de Anexos</w:t>
        </w:r>
        <w:r>
          <w:rPr>
            <w:noProof/>
            <w:webHidden/>
          </w:rPr>
          <w:tab/>
        </w:r>
        <w:r>
          <w:rPr>
            <w:noProof/>
            <w:webHidden/>
          </w:rPr>
          <w:fldChar w:fldCharType="begin"/>
        </w:r>
        <w:r>
          <w:rPr>
            <w:noProof/>
            <w:webHidden/>
          </w:rPr>
          <w:instrText xml:space="preserve"> PAGEREF _Toc184635548 \h </w:instrText>
        </w:r>
        <w:r>
          <w:rPr>
            <w:noProof/>
            <w:webHidden/>
          </w:rPr>
        </w:r>
        <w:r>
          <w:rPr>
            <w:noProof/>
            <w:webHidden/>
          </w:rPr>
          <w:fldChar w:fldCharType="separate"/>
        </w:r>
        <w:r w:rsidR="00D60A46">
          <w:rPr>
            <w:noProof/>
            <w:webHidden/>
          </w:rPr>
          <w:t>81</w:t>
        </w:r>
        <w:r>
          <w:rPr>
            <w:noProof/>
            <w:webHidden/>
          </w:rPr>
          <w:fldChar w:fldCharType="end"/>
        </w:r>
      </w:hyperlink>
    </w:p>
    <w:p w14:paraId="17B30251" w14:textId="0154F9EE" w:rsidR="002E47AA" w:rsidRDefault="002E47AA">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4635549" w:history="1">
        <w:r w:rsidRPr="00252BE5">
          <w:rPr>
            <w:rStyle w:val="Hipervnculo"/>
            <w:noProof/>
          </w:rPr>
          <w:t>A.</w:t>
        </w:r>
        <w:r>
          <w:rPr>
            <w:rFonts w:eastAsiaTheme="minorEastAsia" w:cstheme="minorBidi"/>
            <w:i w:val="0"/>
            <w:iCs w:val="0"/>
            <w:noProof/>
            <w:kern w:val="2"/>
            <w:sz w:val="22"/>
            <w:szCs w:val="22"/>
            <w:lang w:val="es-ES" w:eastAsia="es-ES"/>
            <w14:ligatures w14:val="standardContextual"/>
          </w:rPr>
          <w:tab/>
        </w:r>
        <w:r w:rsidRPr="00252BE5">
          <w:rPr>
            <w:rStyle w:val="Hipervnculo"/>
            <w:noProof/>
          </w:rPr>
          <w:t>Sección de Diseño (D)</w:t>
        </w:r>
        <w:r>
          <w:rPr>
            <w:noProof/>
            <w:webHidden/>
          </w:rPr>
          <w:tab/>
        </w:r>
        <w:r>
          <w:rPr>
            <w:noProof/>
            <w:webHidden/>
          </w:rPr>
          <w:fldChar w:fldCharType="begin"/>
        </w:r>
        <w:r>
          <w:rPr>
            <w:noProof/>
            <w:webHidden/>
          </w:rPr>
          <w:instrText xml:space="preserve"> PAGEREF _Toc184635549 \h </w:instrText>
        </w:r>
        <w:r>
          <w:rPr>
            <w:noProof/>
            <w:webHidden/>
          </w:rPr>
        </w:r>
        <w:r>
          <w:rPr>
            <w:noProof/>
            <w:webHidden/>
          </w:rPr>
          <w:fldChar w:fldCharType="separate"/>
        </w:r>
        <w:r w:rsidR="00D60A46">
          <w:rPr>
            <w:noProof/>
            <w:webHidden/>
          </w:rPr>
          <w:t>82</w:t>
        </w:r>
        <w:r>
          <w:rPr>
            <w:noProof/>
            <w:webHidden/>
          </w:rPr>
          <w:fldChar w:fldCharType="end"/>
        </w:r>
      </w:hyperlink>
    </w:p>
    <w:p w14:paraId="496C8B35" w14:textId="36B01A48" w:rsidR="002E47AA" w:rsidRDefault="002E47AA">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4635550" w:history="1">
        <w:r w:rsidRPr="00252BE5">
          <w:rPr>
            <w:rStyle w:val="Hipervnculo"/>
            <w:noProof/>
          </w:rPr>
          <w:t>B.</w:t>
        </w:r>
        <w:r>
          <w:rPr>
            <w:rFonts w:eastAsiaTheme="minorEastAsia" w:cstheme="minorBidi"/>
            <w:i w:val="0"/>
            <w:iCs w:val="0"/>
            <w:noProof/>
            <w:kern w:val="2"/>
            <w:sz w:val="22"/>
            <w:szCs w:val="22"/>
            <w:lang w:val="es-ES" w:eastAsia="es-ES"/>
            <w14:ligatures w14:val="standardContextual"/>
          </w:rPr>
          <w:tab/>
        </w:r>
        <w:r w:rsidRPr="00252BE5">
          <w:rPr>
            <w:rStyle w:val="Hipervnculo"/>
            <w:noProof/>
          </w:rPr>
          <w:t>Sección de Procesos (P)</w:t>
        </w:r>
        <w:r>
          <w:rPr>
            <w:noProof/>
            <w:webHidden/>
          </w:rPr>
          <w:tab/>
        </w:r>
        <w:r>
          <w:rPr>
            <w:noProof/>
            <w:webHidden/>
          </w:rPr>
          <w:fldChar w:fldCharType="begin"/>
        </w:r>
        <w:r>
          <w:rPr>
            <w:noProof/>
            <w:webHidden/>
          </w:rPr>
          <w:instrText xml:space="preserve"> PAGEREF _Toc184635550 \h </w:instrText>
        </w:r>
        <w:r>
          <w:rPr>
            <w:noProof/>
            <w:webHidden/>
          </w:rPr>
        </w:r>
        <w:r>
          <w:rPr>
            <w:noProof/>
            <w:webHidden/>
          </w:rPr>
          <w:fldChar w:fldCharType="separate"/>
        </w:r>
        <w:r w:rsidR="00D60A46">
          <w:rPr>
            <w:noProof/>
            <w:webHidden/>
          </w:rPr>
          <w:t>94</w:t>
        </w:r>
        <w:r>
          <w:rPr>
            <w:noProof/>
            <w:webHidden/>
          </w:rPr>
          <w:fldChar w:fldCharType="end"/>
        </w:r>
      </w:hyperlink>
    </w:p>
    <w:p w14:paraId="6425496B" w14:textId="4DD7E031" w:rsidR="002E47AA" w:rsidRDefault="002E47AA">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4635551" w:history="1">
        <w:r w:rsidRPr="00252BE5">
          <w:rPr>
            <w:rStyle w:val="Hipervnculo"/>
            <w:noProof/>
          </w:rPr>
          <w:t>C.</w:t>
        </w:r>
        <w:r>
          <w:rPr>
            <w:rFonts w:eastAsiaTheme="minorEastAsia" w:cstheme="minorBidi"/>
            <w:i w:val="0"/>
            <w:iCs w:val="0"/>
            <w:noProof/>
            <w:kern w:val="2"/>
            <w:sz w:val="22"/>
            <w:szCs w:val="22"/>
            <w:lang w:val="es-ES" w:eastAsia="es-ES"/>
            <w14:ligatures w14:val="standardContextual"/>
          </w:rPr>
          <w:tab/>
        </w:r>
        <w:r w:rsidRPr="00252BE5">
          <w:rPr>
            <w:rStyle w:val="Hipervnculo"/>
            <w:noProof/>
          </w:rPr>
          <w:t>Anexos generales</w:t>
        </w:r>
        <w:r>
          <w:rPr>
            <w:noProof/>
            <w:webHidden/>
          </w:rPr>
          <w:tab/>
        </w:r>
        <w:r>
          <w:rPr>
            <w:noProof/>
            <w:webHidden/>
          </w:rPr>
          <w:fldChar w:fldCharType="begin"/>
        </w:r>
        <w:r>
          <w:rPr>
            <w:noProof/>
            <w:webHidden/>
          </w:rPr>
          <w:instrText xml:space="preserve"> PAGEREF _Toc184635551 \h </w:instrText>
        </w:r>
        <w:r>
          <w:rPr>
            <w:noProof/>
            <w:webHidden/>
          </w:rPr>
        </w:r>
        <w:r>
          <w:rPr>
            <w:noProof/>
            <w:webHidden/>
          </w:rPr>
          <w:fldChar w:fldCharType="separate"/>
        </w:r>
        <w:r w:rsidR="00D60A46">
          <w:rPr>
            <w:noProof/>
            <w:webHidden/>
          </w:rPr>
          <w:t>102</w:t>
        </w:r>
        <w:r>
          <w:rPr>
            <w:noProof/>
            <w:webHidden/>
          </w:rPr>
          <w:fldChar w:fldCharType="end"/>
        </w:r>
      </w:hyperlink>
    </w:p>
    <w:p w14:paraId="1C474D53" w14:textId="057E6D8F" w:rsidR="0014229D" w:rsidRPr="00FA4323" w:rsidRDefault="00E11295" w:rsidP="002B7F20">
      <w:pPr>
        <w:rPr>
          <w:rFonts w:cs="Arial"/>
          <w:b/>
          <w:bCs/>
          <w:caps/>
          <w:szCs w:val="20"/>
          <w:lang w:eastAsia="es-MX"/>
        </w:rPr>
      </w:pPr>
      <w:r w:rsidRPr="00FA4323">
        <w:rPr>
          <w:rFonts w:cs="Arial"/>
          <w:szCs w:val="20"/>
          <w:lang w:eastAsia="es-MX"/>
        </w:rPr>
        <w:fldChar w:fldCharType="end"/>
      </w:r>
    </w:p>
    <w:p w14:paraId="4C3804AF" w14:textId="77777777" w:rsidR="0014229D" w:rsidRPr="00FA4323" w:rsidRDefault="0014229D">
      <w:pPr>
        <w:spacing w:line="276" w:lineRule="auto"/>
        <w:jc w:val="left"/>
        <w:rPr>
          <w:rFonts w:cs="Arial"/>
          <w:b/>
          <w:bCs/>
          <w:caps/>
          <w:szCs w:val="20"/>
          <w:lang w:eastAsia="es-MX"/>
        </w:rPr>
        <w:sectPr w:rsidR="0014229D" w:rsidRPr="00FA4323" w:rsidSect="00682DE3">
          <w:headerReference w:type="default" r:id="rId15"/>
          <w:footerReference w:type="default" r:id="rId16"/>
          <w:pgSz w:w="12240" w:h="15840" w:code="1"/>
          <w:pgMar w:top="1661" w:right="1701" w:bottom="1134" w:left="1701" w:header="284" w:footer="1077" w:gutter="0"/>
          <w:cols w:space="708"/>
          <w:docGrid w:linePitch="360"/>
        </w:sectPr>
      </w:pPr>
    </w:p>
    <w:p w14:paraId="6602AE5B" w14:textId="0F538CB1" w:rsidR="001A5903" w:rsidRPr="00FA4323" w:rsidRDefault="001A5903" w:rsidP="00060C82">
      <w:pPr>
        <w:pStyle w:val="Ttulo1"/>
      </w:pPr>
      <w:bookmarkStart w:id="29" w:name="_Toc184635532"/>
      <w:bookmarkStart w:id="30" w:name="_Toc134535888"/>
      <w:bookmarkStart w:id="31" w:name="_Toc85630262"/>
      <w:bookmarkStart w:id="32" w:name="_Toc85630292"/>
      <w:bookmarkStart w:id="33" w:name="_Toc85707980"/>
      <w:bookmarkStart w:id="34" w:name="_Toc85708356"/>
      <w:bookmarkStart w:id="35" w:name="_Toc8571123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FA4323">
        <w:lastRenderedPageBreak/>
        <w:t>Resumen Ejecutivo</w:t>
      </w:r>
      <w:bookmarkEnd w:id="29"/>
    </w:p>
    <w:p w14:paraId="499B52A3" w14:textId="182229ED" w:rsidR="001A5903" w:rsidRPr="00FA4323" w:rsidRDefault="001A5903" w:rsidP="00060C82">
      <w:r w:rsidRPr="00FA4323">
        <w:t xml:space="preserve">El siguiente documento desarrolla </w:t>
      </w:r>
      <w:r w:rsidR="00060C82" w:rsidRPr="00FA4323">
        <w:t>l</w:t>
      </w:r>
      <w:r w:rsidRPr="00FA4323">
        <w:t xml:space="preserve">a Evaluación Específica </w:t>
      </w:r>
      <w:r w:rsidR="00060C82" w:rsidRPr="00FA4323">
        <w:t>(</w:t>
      </w:r>
      <w:r w:rsidRPr="00FA4323">
        <w:t>de Procesos con Diseño</w:t>
      </w:r>
      <w:r w:rsidR="00060C82" w:rsidRPr="00FA4323">
        <w:t>)</w:t>
      </w:r>
      <w:r w:rsidRPr="00FA4323">
        <w:t xml:space="preserve"> del Programa presupuestario (Pp) E059 Cultura y Bellas Artes con el objetivo de contribuir a la mejora del funcionamiento, gestión y organización del mediante la realización de un análisis y valoración del diseño, los procesos, subprocesos y macroprocesos, así como de su operación, a fin de generar información que permita orientar su gestión a la consecución de resultados de manera eficaz y eficiente. Dicha evaluación toma base a lo establecido en el Modelo de Términos de Referencia Específica (TdR).</w:t>
      </w:r>
    </w:p>
    <w:p w14:paraId="5D4F2346" w14:textId="77777777" w:rsidR="00060C82" w:rsidRPr="00FA4323" w:rsidRDefault="001A5903" w:rsidP="00060C82">
      <w:r w:rsidRPr="00FA4323">
        <w:t xml:space="preserve">La evaluación se divide en dos secciones principales, de diseño y procesos. Durante la sección de diseño se presenta las características generales del programa presupuestal donde se desglosan los antecedentes, identificación del Pp, objetivos centrales y generales, además de las preguntas relacionadas al problema y propuesta de solución que identifica el Pp, donde se evalúa el diseño del Pp a partir de sus documentos diagnóstico, normativos, lineamientos, entre otros. Y en el apartado de la sección de procesos se presenta el contexto en el que opera el Pp, diagnóstico inicial de los procesos y su procesos, alcance y enfoque metodológico de la sección de procesos, metodología de los procesos y su procesos, hallazgo y resultados, valoración cuantitativa global de procesos y análisis FODA de la Sección de Procesos. </w:t>
      </w:r>
    </w:p>
    <w:p w14:paraId="36A33CAC" w14:textId="77777777" w:rsidR="00060C82" w:rsidRPr="00FA4323" w:rsidRDefault="00060C82" w:rsidP="00060C82">
      <w:r w:rsidRPr="00FA4323">
        <w:br w:type="page"/>
      </w:r>
    </w:p>
    <w:p w14:paraId="4B2DB0B2" w14:textId="4A8CD9AD" w:rsidR="00060C82" w:rsidRPr="00FA4323" w:rsidRDefault="00060C82" w:rsidP="00060C82">
      <w:pPr>
        <w:pStyle w:val="Ttulo1"/>
      </w:pPr>
      <w:bookmarkStart w:id="36" w:name="_Toc184635533"/>
      <w:r w:rsidRPr="00FA4323">
        <w:lastRenderedPageBreak/>
        <w:t>Introducción</w:t>
      </w:r>
      <w:bookmarkEnd w:id="36"/>
    </w:p>
    <w:p w14:paraId="32E08B56" w14:textId="28521F3F" w:rsidR="00060C82" w:rsidRPr="00FA4323" w:rsidRDefault="00060C82" w:rsidP="00060C82">
      <w:r w:rsidRPr="00FA4323">
        <w:t>El presente documento contiene el Informe de Evaluación Específica (de Procesos con Diseño) del Pp E059 “Cultura y Bellas Artes”, Esta evaluación se realiza según lo especifica el Programa Anual de Evaluación (PAE) para el Ejercicio Fiscal 2022 donde se pretende identificar la pertinencia y el avance en el logro de los objetivos del propio Pp, así como su impacto, eficiencia, efectividad, áreas de oportunidad o su sostenibilidad.</w:t>
      </w:r>
    </w:p>
    <w:p w14:paraId="6B4E2095" w14:textId="77777777" w:rsidR="00060C82" w:rsidRPr="00FA4323" w:rsidRDefault="00060C82" w:rsidP="00060C82">
      <w:r w:rsidRPr="00FA4323">
        <w:t>El objetivo general de la evaluación, según lo establecen los TdR, es contribuir significativamente a optimizar el desempeño, la administración y la estructura organizativa del proyecto Pp. Esto se llevará a cabo mediante un análisis profundo y una evaluación exhaustiva que abarque el diseño, los procesos, los subprocesos y los macroprocesos implicados. Con ello, se dará cuenta de la operatividad actual del proyecto en orden de obtener información clave que permita dirigir su gestión hacia la consecución efectiva y eficiente de resultados.</w:t>
      </w:r>
    </w:p>
    <w:p w14:paraId="2F44D2C4" w14:textId="51C174B0" w:rsidR="00060C82" w:rsidRPr="00FA4323" w:rsidRDefault="00060C82" w:rsidP="00060C82">
      <w:r w:rsidRPr="00FA4323">
        <w:t>El Instituto Sinaloense de Cultura (ISIC) se concibe como entidad pública dedicada a la promoción, preservación y difusión de la cultura y las artes en el Estado de Sinaloa. Fundado con el propósito de enriquecer el tejido cultural del Estado, para ello, coordina, organiza y apoya una amplia gama de actividades culturales que incluyen artes visuales, música, teatro, danza, literatura y patrimonio cultural. Fue creado en 1983 con el objetivo de centralizar y coordinar las actividades culturales en la región, a lo largo de la década de 1900, el ISIC experimentó una expansión significativa, en la última década el ISIC ha enfocado sus esfuerzos en la inclusión y el desarrollo cultural, bajo la dirección de Juan Salvador Avilés Ochoa. Llevándose a cabo sus objetivos en municipios al rededor del Estado de Sinaloa.</w:t>
      </w:r>
    </w:p>
    <w:p w14:paraId="7E566C8F" w14:textId="77777777" w:rsidR="00060C82" w:rsidRPr="00FA4323" w:rsidRDefault="00060C82" w:rsidP="00060C82">
      <w:r w:rsidRPr="00FA4323">
        <w:t>Este informe se presenta como una herramienta fundamental para evaluar no solo los logros alcanzados por el programa “Cultura y Bellas Artes”, sino también para reflexionar sobre las estrategias implementadas y el contexto en el cual se desenvuelven. A través de un enfoque crítico y constructivo, se espera que los hallazgos y recomendaciones derivados de esta evaluación contribuyan a fortalecer la labor del ISIC y a garantizar que sus iniciativas continúen teniendo un impacto positivo y sostenible en la vida cultural del Estado.</w:t>
      </w:r>
    </w:p>
    <w:p w14:paraId="548FB577" w14:textId="77777777" w:rsidR="00060C82" w:rsidRPr="00FA4323" w:rsidRDefault="00060C82" w:rsidP="00060C82">
      <w:r w:rsidRPr="00FA4323">
        <w:t>Para lograrlo, se diseñó una serie de estrategias metodológicas que permitió generar la información documental y operativa. La investigación se desarrolló utilizando una combinación de herramientas que incluyeron el análisis de documentos normativos y manuales operativos, además de entrevistas a trabajadores del Instituto de la Cultura (ISIC). Este enfoque mixto proporcionó una visión integral y profunda sobre el funcionamiento y la eficacia del programa.</w:t>
      </w:r>
    </w:p>
    <w:p w14:paraId="28317877" w14:textId="77777777" w:rsidR="00060C82" w:rsidRPr="00FA4323" w:rsidRDefault="00060C82" w:rsidP="00060C82">
      <w:r w:rsidRPr="00FA4323">
        <w:lastRenderedPageBreak/>
        <w:t>El levantamiento de campo se organizó con un enfoque tanto cualitativo como cuantitativo, ya que se buscaba no solo recolectar datos numéricos, sino también entender las percepciones y experiencias de los involucrados en el programa.</w:t>
      </w:r>
    </w:p>
    <w:p w14:paraId="0CE725BB" w14:textId="77777777" w:rsidR="00060C82" w:rsidRPr="00FA4323" w:rsidRDefault="00060C82" w:rsidP="00060C82">
      <w:r w:rsidRPr="00FA4323">
        <w:t>Se llevó a cabo una investigación documental que incluyó una revisión exhaustiva de documentos normativos y manuales operativos, lo que proporcionó el marco regulatorio y las directrices que rigen el programa E059. También se realizó una investigación cualitativa a través de entrevistas semiestructuradas, indagando sobre las experiencias, percepciones y sugerencias de los trabajadores del ISIC.</w:t>
      </w:r>
    </w:p>
    <w:p w14:paraId="1A9F28C3" w14:textId="77777777" w:rsidR="00060C82" w:rsidRPr="00FA4323" w:rsidRDefault="00060C82" w:rsidP="00060C82">
      <w:r w:rsidRPr="00FA4323">
        <w:t>El documento se encuentra dividido en dos secciones, la Sección de Diseño y la Sección de Procesos, en la Sección de Diseño se presentan:</w:t>
      </w:r>
    </w:p>
    <w:p w14:paraId="66EB92A9" w14:textId="5D7369EB" w:rsidR="00060C82" w:rsidRPr="00FA4323" w:rsidRDefault="00060C82" w:rsidP="00440D69">
      <w:pPr>
        <w:pStyle w:val="Prrafodelista"/>
        <w:numPr>
          <w:ilvl w:val="0"/>
          <w:numId w:val="49"/>
        </w:numPr>
        <w:spacing w:line="360" w:lineRule="auto"/>
        <w:ind w:left="714" w:hanging="357"/>
      </w:pPr>
      <w:r w:rsidRPr="00FA4323">
        <w:t>Características generales del Pp donde se plasman los antecedentes del programa, los objetivos generales y específicos, descripción de los bienes y/o servicios que se otorgan, la alineación a los elementos del Plan Estatal de Desarrollo (PED), la identificación de las poblaciones y el presupuesto aprobado para el ejercicio fiscal en curso.</w:t>
      </w:r>
    </w:p>
    <w:p w14:paraId="766644B8" w14:textId="087E6F71" w:rsidR="00060C82" w:rsidRPr="00FA4323" w:rsidRDefault="00060C82" w:rsidP="00440D69">
      <w:pPr>
        <w:pStyle w:val="Prrafodelista"/>
        <w:numPr>
          <w:ilvl w:val="0"/>
          <w:numId w:val="49"/>
        </w:numPr>
        <w:spacing w:line="360" w:lineRule="auto"/>
        <w:ind w:left="714" w:hanging="357"/>
      </w:pPr>
      <w:r w:rsidRPr="00FA4323">
        <w:t>Preguntas con valoración referentes al problema o necesidad del Pp, los bienes y/o servicios, las poblaciones, selección de alternativa, padrones, transparencia, presupuesto, complementariedades, similitudes y duplicidades y el Instrumento de Seguimiento de Desempeño del Pp.</w:t>
      </w:r>
    </w:p>
    <w:p w14:paraId="4C673331" w14:textId="2DC1BDE2" w:rsidR="00060C82" w:rsidRPr="00FA4323" w:rsidRDefault="00060C82" w:rsidP="00440D69">
      <w:pPr>
        <w:pStyle w:val="Prrafodelista"/>
        <w:numPr>
          <w:ilvl w:val="0"/>
          <w:numId w:val="49"/>
        </w:numPr>
        <w:spacing w:line="360" w:lineRule="auto"/>
        <w:ind w:left="714" w:hanging="357"/>
      </w:pPr>
      <w:r w:rsidRPr="00FA4323">
        <w:t>Valoración Cuantitativo Global del Pp donde se encuentra la valoración de la sección de diseño del Pp y se muestran en una gráfica radial.</w:t>
      </w:r>
    </w:p>
    <w:p w14:paraId="2E23AB74" w14:textId="5FA135C3" w:rsidR="00060C82" w:rsidRPr="00FA4323" w:rsidRDefault="00060C82" w:rsidP="00440D69">
      <w:pPr>
        <w:pStyle w:val="Prrafodelista"/>
        <w:numPr>
          <w:ilvl w:val="0"/>
          <w:numId w:val="49"/>
        </w:numPr>
        <w:spacing w:line="360" w:lineRule="auto"/>
        <w:ind w:left="714" w:hanging="357"/>
      </w:pPr>
      <w:r w:rsidRPr="00FA4323">
        <w:t>Análisis FODA de la Sección de Diseño donde se presentan las Fortalezas, Oportunidades, Debilidades y Amenazas que se presentaron durante el análisis.</w:t>
      </w:r>
    </w:p>
    <w:p w14:paraId="29755403" w14:textId="77777777" w:rsidR="00060C82" w:rsidRPr="00FA4323" w:rsidRDefault="00060C82" w:rsidP="00060C82">
      <w:r w:rsidRPr="00FA4323">
        <w:t>En la sección de Procesos se presenta:</w:t>
      </w:r>
    </w:p>
    <w:p w14:paraId="1524CCE3" w14:textId="2F6A11A5" w:rsidR="00060C82" w:rsidRPr="00FA4323" w:rsidRDefault="00060C82" w:rsidP="00440D69">
      <w:pPr>
        <w:pStyle w:val="Prrafodelista"/>
        <w:numPr>
          <w:ilvl w:val="0"/>
          <w:numId w:val="49"/>
        </w:numPr>
        <w:spacing w:line="360" w:lineRule="auto"/>
        <w:ind w:left="714" w:hanging="357"/>
      </w:pPr>
      <w:r w:rsidRPr="00FA4323">
        <w:t>Contexto en que opera el Pp en este apartado se describe la situación actual del Pp, su organigrama, etc.</w:t>
      </w:r>
    </w:p>
    <w:p w14:paraId="3FD4D31E" w14:textId="42C83238" w:rsidR="00060C82" w:rsidRPr="00FA4323" w:rsidRDefault="00060C82" w:rsidP="00440D69">
      <w:pPr>
        <w:pStyle w:val="Prrafodelista"/>
        <w:numPr>
          <w:ilvl w:val="0"/>
          <w:numId w:val="49"/>
        </w:numPr>
        <w:spacing w:line="360" w:lineRule="auto"/>
        <w:ind w:left="714" w:hanging="357"/>
      </w:pPr>
      <w:r w:rsidRPr="00FA4323">
        <w:t>Diagnóstico inicial de los procesos y subprocesos se descubren los procesos que sigue la operación del programa, los actores que participan en ello, así como los procesos que se encuentran documentados y cuáles no.</w:t>
      </w:r>
    </w:p>
    <w:p w14:paraId="62B3F7A5" w14:textId="20752324" w:rsidR="00060C82" w:rsidRPr="00FA4323" w:rsidRDefault="00060C82" w:rsidP="00440D69">
      <w:pPr>
        <w:pStyle w:val="Prrafodelista"/>
        <w:numPr>
          <w:ilvl w:val="0"/>
          <w:numId w:val="49"/>
        </w:numPr>
        <w:spacing w:line="360" w:lineRule="auto"/>
        <w:ind w:left="714" w:hanging="357"/>
      </w:pPr>
      <w:r w:rsidRPr="00FA4323">
        <w:t>Alcance y enfoque metodológico de la Sección de Procesos donde se establece el método de análisis implementado en la evaluación.</w:t>
      </w:r>
    </w:p>
    <w:p w14:paraId="2D30554D" w14:textId="356A5CDE" w:rsidR="00060C82" w:rsidRPr="00FA4323" w:rsidRDefault="00060C82" w:rsidP="00440D69">
      <w:pPr>
        <w:pStyle w:val="Prrafodelista"/>
        <w:numPr>
          <w:ilvl w:val="0"/>
          <w:numId w:val="49"/>
        </w:numPr>
        <w:spacing w:line="360" w:lineRule="auto"/>
        <w:ind w:left="714" w:hanging="357"/>
      </w:pPr>
      <w:r w:rsidRPr="00FA4323">
        <w:t>Metodología de levantamiento en campo aquí se establece la estrategia y técnicas de investigación a utilizar.</w:t>
      </w:r>
    </w:p>
    <w:p w14:paraId="32453514" w14:textId="6EF08180" w:rsidR="00060C82" w:rsidRPr="00FA4323" w:rsidRDefault="00060C82" w:rsidP="00440D69">
      <w:pPr>
        <w:pStyle w:val="Prrafodelista"/>
        <w:numPr>
          <w:ilvl w:val="0"/>
          <w:numId w:val="49"/>
        </w:numPr>
        <w:spacing w:line="360" w:lineRule="auto"/>
        <w:ind w:left="714" w:hanging="357"/>
      </w:pPr>
      <w:r w:rsidRPr="00FA4323">
        <w:lastRenderedPageBreak/>
        <w:t>Descripción y valoración de los procesos y subprocesos aquí se encuentra la descripción y valoración de cada uno de los procesos, subprocesos y en su caso macroprocesos identificados.</w:t>
      </w:r>
    </w:p>
    <w:p w14:paraId="24120C65" w14:textId="24127D7C" w:rsidR="00060C82" w:rsidRPr="00FA4323" w:rsidRDefault="00060C82" w:rsidP="00440D69">
      <w:pPr>
        <w:pStyle w:val="Prrafodelista"/>
        <w:numPr>
          <w:ilvl w:val="0"/>
          <w:numId w:val="49"/>
        </w:numPr>
        <w:spacing w:line="360" w:lineRule="auto"/>
        <w:ind w:left="714" w:hanging="357"/>
      </w:pPr>
      <w:r w:rsidRPr="00FA4323">
        <w:t>Medición de atributos de los procesos y subprocesos donde se realiza la medición de los atributos de eficacia, oportunidad, suficiencia y pertinencia de los procesos descritos.</w:t>
      </w:r>
    </w:p>
    <w:p w14:paraId="63724725" w14:textId="58093BAF" w:rsidR="00060C82" w:rsidRPr="00FA4323" w:rsidRDefault="00060C82" w:rsidP="00440D69">
      <w:pPr>
        <w:pStyle w:val="Prrafodelista"/>
        <w:numPr>
          <w:ilvl w:val="0"/>
          <w:numId w:val="49"/>
        </w:numPr>
        <w:spacing w:line="360" w:lineRule="auto"/>
        <w:ind w:left="714" w:hanging="357"/>
      </w:pPr>
      <w:r w:rsidRPr="00FA4323">
        <w:t>Hallazgos y resultados se realiza ha valoración integral de la operación del Pp de acuerdo con los alcances definidos.</w:t>
      </w:r>
    </w:p>
    <w:p w14:paraId="32204915" w14:textId="3BD79832" w:rsidR="00060C82" w:rsidRPr="00FA4323" w:rsidRDefault="00060C82" w:rsidP="00440D69">
      <w:pPr>
        <w:pStyle w:val="Prrafodelista"/>
        <w:numPr>
          <w:ilvl w:val="0"/>
          <w:numId w:val="49"/>
        </w:numPr>
        <w:spacing w:line="360" w:lineRule="auto"/>
        <w:ind w:left="714" w:hanging="357"/>
      </w:pPr>
      <w:r w:rsidRPr="00FA4323">
        <w:t>Valoración Cuantitativa Global de procesos se encuentra la valoración de la Sección de Procesos del Pp y se muestran en una gráfica radial.</w:t>
      </w:r>
    </w:p>
    <w:p w14:paraId="5C911313" w14:textId="63B07DFB" w:rsidR="00060C82" w:rsidRPr="00FA4323" w:rsidRDefault="00060C82" w:rsidP="00440D69">
      <w:pPr>
        <w:pStyle w:val="Prrafodelista"/>
        <w:numPr>
          <w:ilvl w:val="0"/>
          <w:numId w:val="49"/>
        </w:numPr>
        <w:spacing w:line="360" w:lineRule="auto"/>
        <w:ind w:left="714" w:hanging="357"/>
      </w:pPr>
      <w:r w:rsidRPr="00FA4323">
        <w:t>Análisis FODA de la Sección de Procesos se presentan las Fortalezas, Oportunidades, Debilidades y Amenazas que se presentaron durante el análisis de la Sección de Procesos.</w:t>
      </w:r>
    </w:p>
    <w:p w14:paraId="04DE045E" w14:textId="77777777" w:rsidR="00060C82" w:rsidRPr="00FA4323" w:rsidRDefault="00060C82">
      <w:pPr>
        <w:spacing w:line="276" w:lineRule="auto"/>
        <w:jc w:val="left"/>
      </w:pPr>
      <w:r w:rsidRPr="00FA4323">
        <w:br w:type="page"/>
      </w:r>
    </w:p>
    <w:p w14:paraId="5715B36F" w14:textId="5F4B087A" w:rsidR="00DC25E4" w:rsidRPr="00FA4323" w:rsidRDefault="00DC25E4" w:rsidP="00004FF9">
      <w:r w:rsidRPr="00FA4323">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6819D1" w:rsidRPr="00FA4323" w:rsidRDefault="006819D1" w:rsidP="004D6F39">
                            <w:pPr>
                              <w:pStyle w:val="Ttulo1"/>
                              <w:jc w:val="left"/>
                              <w:rPr>
                                <w:rFonts w:cs="Times New Roman"/>
                                <w:szCs w:val="22"/>
                              </w:rPr>
                            </w:pPr>
                            <w:bookmarkStart w:id="37" w:name="_Toc184635534"/>
                            <w:r w:rsidRPr="00FA4323">
                              <w:rPr>
                                <w:rFonts w:cs="Times New Roman"/>
                                <w:szCs w:val="22"/>
                              </w:rPr>
                              <w:t>Objetivos de la Evaluación</w:t>
                            </w:r>
                            <w:bookmarkEnd w:id="37"/>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6819D1" w:rsidRPr="00FA4323" w:rsidRDefault="006819D1" w:rsidP="004D6F39">
                      <w:pPr>
                        <w:pStyle w:val="Ttulo1"/>
                        <w:jc w:val="left"/>
                        <w:rPr>
                          <w:rFonts w:cs="Times New Roman"/>
                          <w:szCs w:val="22"/>
                        </w:rPr>
                      </w:pPr>
                      <w:bookmarkStart w:id="38" w:name="_Toc184635534"/>
                      <w:r w:rsidRPr="00FA4323">
                        <w:rPr>
                          <w:rFonts w:cs="Times New Roman"/>
                          <w:szCs w:val="22"/>
                        </w:rPr>
                        <w:t>Objetivos de la Evaluación</w:t>
                      </w:r>
                      <w:bookmarkEnd w:id="38"/>
                    </w:p>
                  </w:txbxContent>
                </v:textbox>
                <w10:anchorlock/>
              </v:shape>
            </w:pict>
          </mc:Fallback>
        </mc:AlternateContent>
      </w:r>
    </w:p>
    <w:p w14:paraId="76918A34" w14:textId="77777777" w:rsidR="00AC5507" w:rsidRPr="00FA4323" w:rsidRDefault="00AC5507" w:rsidP="00443EC7">
      <w:pPr>
        <w:pStyle w:val="Ttulo2"/>
      </w:pPr>
      <w:bookmarkStart w:id="39" w:name="_Toc184635535"/>
      <w:r w:rsidRPr="00FA4323">
        <w:t>Objetivo General</w:t>
      </w:r>
      <w:bookmarkEnd w:id="30"/>
      <w:bookmarkEnd w:id="39"/>
    </w:p>
    <w:p w14:paraId="661E9408" w14:textId="0E0B122F" w:rsidR="00EB1C5A" w:rsidRPr="00FA4323" w:rsidRDefault="00EB1C5A" w:rsidP="00EB1C5A">
      <w:pPr>
        <w:rPr>
          <w:b/>
          <w:bCs/>
          <w:smallCaps/>
        </w:rPr>
      </w:pPr>
      <w:bookmarkStart w:id="40" w:name="_Toc134535889"/>
      <w:bookmarkStart w:id="41" w:name="_Toc85630263"/>
      <w:bookmarkStart w:id="42" w:name="_Toc85630293"/>
      <w:bookmarkStart w:id="43" w:name="_Toc85707981"/>
      <w:bookmarkStart w:id="44" w:name="_Toc85708357"/>
      <w:bookmarkStart w:id="45" w:name="_Toc85711231"/>
      <w:bookmarkEnd w:id="31"/>
      <w:bookmarkEnd w:id="32"/>
      <w:bookmarkEnd w:id="33"/>
      <w:bookmarkEnd w:id="34"/>
      <w:bookmarkEnd w:id="35"/>
      <w:r w:rsidRPr="00FA4323">
        <w:t xml:space="preserve">Contribuir a la mejora del funcionamiento, gestión y organización del Pp </w:t>
      </w:r>
      <w:r w:rsidR="00060C82" w:rsidRPr="00FA4323">
        <w:t>E059 Cultura y Bellas Artes</w:t>
      </w:r>
      <w:r w:rsidRPr="00FA4323">
        <w:t>, mediante la realización de un análisis y valoración del diseño, los procesos, subprocesos y macro procesos, así como de su operación, fin de generar información que permita orientar su gestión a la consecución de resultados de manera eficaz y eficiente.</w:t>
      </w:r>
    </w:p>
    <w:p w14:paraId="09D338DD" w14:textId="3005B5DC" w:rsidR="00A27DB5" w:rsidRPr="00FA4323" w:rsidRDefault="00A27DB5" w:rsidP="00443EC7">
      <w:pPr>
        <w:pStyle w:val="Ttulo2"/>
      </w:pPr>
      <w:bookmarkStart w:id="46" w:name="_Toc184635536"/>
      <w:r w:rsidRPr="00FA4323">
        <w:t xml:space="preserve">Objetivo </w:t>
      </w:r>
      <w:bookmarkEnd w:id="40"/>
      <w:r w:rsidRPr="00FA4323">
        <w:t>Específicos</w:t>
      </w:r>
      <w:bookmarkEnd w:id="46"/>
    </w:p>
    <w:bookmarkEnd w:id="41"/>
    <w:bookmarkEnd w:id="42"/>
    <w:bookmarkEnd w:id="43"/>
    <w:bookmarkEnd w:id="44"/>
    <w:bookmarkEnd w:id="45"/>
    <w:p w14:paraId="23311B90" w14:textId="77777777" w:rsidR="00B13393" w:rsidRPr="00FA4323" w:rsidRDefault="00B13393" w:rsidP="00B964BE">
      <w:pPr>
        <w:pStyle w:val="Prrafodelista"/>
        <w:numPr>
          <w:ilvl w:val="0"/>
          <w:numId w:val="3"/>
        </w:numPr>
        <w:spacing w:line="360" w:lineRule="auto"/>
        <w:ind w:left="714" w:hanging="357"/>
      </w:pPr>
      <w:r w:rsidRPr="00FA4323">
        <w:t>Valorar los principales elementos del diseño del Pp partiendo del análisis del tipo de intervención seleccionado para el logro de sus objetivos.</w:t>
      </w:r>
    </w:p>
    <w:p w14:paraId="2DFB1990" w14:textId="77777777" w:rsidR="00B13393" w:rsidRPr="00FA4323" w:rsidRDefault="00B13393" w:rsidP="00B964BE">
      <w:pPr>
        <w:pStyle w:val="Prrafodelista"/>
        <w:numPr>
          <w:ilvl w:val="0"/>
          <w:numId w:val="3"/>
        </w:numPr>
        <w:spacing w:line="360" w:lineRule="auto"/>
        <w:ind w:left="714" w:hanging="357"/>
      </w:pPr>
      <w:r w:rsidRPr="00FA4323">
        <w:t>Valorar si la ejecución de los procesos y subprocesos y, en su caso, macroprocesos que integran la gestión operativa del Pp en sus distintos niveles es adecuada para el logro de sus objetivos;</w:t>
      </w:r>
    </w:p>
    <w:p w14:paraId="15107046" w14:textId="77777777" w:rsidR="00B13393" w:rsidRPr="00FA4323" w:rsidRDefault="00B13393" w:rsidP="00B964BE">
      <w:pPr>
        <w:pStyle w:val="Prrafodelista"/>
        <w:numPr>
          <w:ilvl w:val="0"/>
          <w:numId w:val="3"/>
        </w:numPr>
        <w:spacing w:line="360" w:lineRule="auto"/>
        <w:ind w:left="714" w:hanging="357"/>
      </w:pPr>
      <w:r w:rsidRPr="00FA4323">
        <w:t>Valorar en qué medida los procesos y subprocesos y, en su caso, macroprocesos operativos del Pp son eficaces, oportunos, suficientes y pertinentes para el logro de sus objetivos;</w:t>
      </w:r>
    </w:p>
    <w:p w14:paraId="32AFE16E" w14:textId="4F1FA96F" w:rsidR="00B13393" w:rsidRPr="00FA4323" w:rsidRDefault="00B13393" w:rsidP="00B964BE">
      <w:pPr>
        <w:pStyle w:val="Prrafodelista"/>
        <w:numPr>
          <w:ilvl w:val="0"/>
          <w:numId w:val="3"/>
        </w:numPr>
        <w:spacing w:line="360" w:lineRule="auto"/>
        <w:ind w:left="714" w:hanging="357"/>
      </w:pPr>
      <w:r w:rsidRPr="00FA4323">
        <w:t>Identificar, analizar y valorar los problemas o limitantes, tanto normativos como operativos que hubiese en la operación del Pp;</w:t>
      </w:r>
    </w:p>
    <w:p w14:paraId="2068150D" w14:textId="77777777" w:rsidR="00B13393" w:rsidRPr="00FA4323" w:rsidRDefault="00B13393" w:rsidP="00B964BE">
      <w:pPr>
        <w:pStyle w:val="Prrafodelista"/>
        <w:numPr>
          <w:ilvl w:val="0"/>
          <w:numId w:val="3"/>
        </w:numPr>
        <w:spacing w:line="360" w:lineRule="auto"/>
        <w:ind w:left="714" w:hanging="357"/>
      </w:pPr>
      <w:r w:rsidRPr="00FA4323">
        <w:t>Identificar, analizar y valorar las buenas prácticas o las fortalezas en la operación del Pp;</w:t>
      </w:r>
    </w:p>
    <w:p w14:paraId="53FC5044" w14:textId="77777777" w:rsidR="00B13393" w:rsidRPr="00FA4323" w:rsidRDefault="00B13393" w:rsidP="00B964BE">
      <w:pPr>
        <w:pStyle w:val="Prrafodelista"/>
        <w:numPr>
          <w:ilvl w:val="0"/>
          <w:numId w:val="3"/>
        </w:numPr>
        <w:spacing w:line="360" w:lineRule="auto"/>
        <w:ind w:left="714" w:hanging="357"/>
      </w:pPr>
      <w:r w:rsidRPr="00FA4323">
        <w:t>Valorar si la estructura organizacional para la operación del Pp es la adecuada de acuerdo con sus objetivos;</w:t>
      </w:r>
    </w:p>
    <w:p w14:paraId="11A0118E" w14:textId="77777777" w:rsidR="00B13393" w:rsidRPr="00FA4323" w:rsidRDefault="00B13393" w:rsidP="00B964BE">
      <w:pPr>
        <w:pStyle w:val="Prrafodelista"/>
        <w:numPr>
          <w:ilvl w:val="0"/>
          <w:numId w:val="3"/>
        </w:numPr>
        <w:spacing w:line="360" w:lineRule="auto"/>
        <w:ind w:left="714" w:hanging="357"/>
      </w:pPr>
      <w:r w:rsidRPr="00FA4323">
        <w:t>Formular recomendaciones específicas y concretas derivadas de las áreas de mejora identificadas, que permitan mejorar la gestión para resultados del Pp a través de la mejora en la ejecución de sus procesos y subprocesos y, en su caso macroprocesos.</w:t>
      </w:r>
    </w:p>
    <w:p w14:paraId="7057BE2C" w14:textId="77777777" w:rsidR="00DC25E4" w:rsidRPr="00FA4323" w:rsidRDefault="00DC25E4" w:rsidP="00DC25E4">
      <w:pPr>
        <w:spacing w:before="240"/>
        <w:rPr>
          <w:lang w:eastAsia="es-MX"/>
        </w:rPr>
      </w:pPr>
      <w:r w:rsidRPr="00FA4323">
        <w:rPr>
          <w:noProof/>
          <w:lang w:eastAsia="es-MX"/>
        </w:rPr>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6819D1" w:rsidRPr="00FA4323" w:rsidRDefault="006819D1" w:rsidP="004D6F39">
                            <w:pPr>
                              <w:pStyle w:val="Ttulo1"/>
                              <w:jc w:val="left"/>
                              <w:rPr>
                                <w:rFonts w:cs="Times New Roman"/>
                                <w:szCs w:val="22"/>
                              </w:rPr>
                            </w:pPr>
                            <w:bookmarkStart w:id="47" w:name="_Toc184635537"/>
                            <w:r w:rsidRPr="00FA4323">
                              <w:rPr>
                                <w:rFonts w:cs="Times New Roman"/>
                                <w:szCs w:val="22"/>
                              </w:rPr>
                              <w:t>Metodología</w:t>
                            </w:r>
                            <w:bookmarkEnd w:id="47"/>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6819D1" w:rsidRPr="00FA4323" w:rsidRDefault="006819D1" w:rsidP="004D6F39">
                      <w:pPr>
                        <w:pStyle w:val="Ttulo1"/>
                        <w:jc w:val="left"/>
                        <w:rPr>
                          <w:rFonts w:cs="Times New Roman"/>
                          <w:szCs w:val="22"/>
                        </w:rPr>
                      </w:pPr>
                      <w:bookmarkStart w:id="48" w:name="_Toc184635537"/>
                      <w:r w:rsidRPr="00FA4323">
                        <w:rPr>
                          <w:rFonts w:cs="Times New Roman"/>
                          <w:szCs w:val="22"/>
                        </w:rPr>
                        <w:t>Metodología</w:t>
                      </w:r>
                      <w:bookmarkEnd w:id="48"/>
                    </w:p>
                  </w:txbxContent>
                </v:textbox>
                <w10:anchorlock/>
              </v:shape>
            </w:pict>
          </mc:Fallback>
        </mc:AlternateContent>
      </w:r>
    </w:p>
    <w:p w14:paraId="0F551E32" w14:textId="7396EDEF" w:rsidR="00B13393" w:rsidRPr="00FA4323" w:rsidRDefault="00B13393" w:rsidP="00B13393">
      <w:bookmarkStart w:id="49" w:name="_Toc85630264"/>
      <w:bookmarkStart w:id="50" w:name="_Toc85630294"/>
      <w:bookmarkStart w:id="51" w:name="_Toc85707983"/>
      <w:bookmarkStart w:id="52" w:name="_Toc85708359"/>
      <w:bookmarkStart w:id="53" w:name="_Toc85711233"/>
      <w:bookmarkStart w:id="54" w:name="_Toc85718806"/>
      <w:bookmarkStart w:id="55" w:name="_Toc85718839"/>
      <w:bookmarkStart w:id="56" w:name="_Toc85719134"/>
      <w:bookmarkStart w:id="57" w:name="_Toc85798216"/>
      <w:bookmarkStart w:id="58" w:name="_Toc85798265"/>
      <w:bookmarkStart w:id="59" w:name="_Toc85799179"/>
      <w:bookmarkStart w:id="60" w:name="_Toc85801016"/>
      <w:bookmarkStart w:id="61" w:name="_Toc86164282"/>
      <w:bookmarkStart w:id="62" w:name="_Toc86164903"/>
      <w:bookmarkStart w:id="63" w:name="_Toc86169289"/>
      <w:bookmarkStart w:id="64" w:name="_Toc86311652"/>
      <w:bookmarkStart w:id="65" w:name="_Toc88646686"/>
      <w:r w:rsidRPr="00FA4323">
        <w:t xml:space="preserve">La Evaluación Específica de </w:t>
      </w:r>
      <w:r w:rsidR="006819D1" w:rsidRPr="00FA4323">
        <w:t>Procesos con Diseño se realiza</w:t>
      </w:r>
      <w:r w:rsidRPr="00FA4323">
        <w:t xml:space="preserve"> a partir de técnicas de investigación cualitativa como el análisis documental, la observación directa, estudios de caso y multicasos específicos, entrevistas semiestructuradas y grupos focales, entre otras técnicas que la instancia evaluadora considere pertinentes para realizar el análisis de gabinete y el trabajo de campo, tales como la aplicación de cuestionarios por medios electrónicos o a distancia. </w:t>
      </w:r>
    </w:p>
    <w:p w14:paraId="35B8895C" w14:textId="3423C3B1" w:rsidR="00B13393" w:rsidRPr="00FA4323" w:rsidRDefault="00B13393" w:rsidP="00B13393">
      <w:r w:rsidRPr="00FA4323">
        <w:t>La metodología y los instrumentos definidos, así como el análisis de gabin</w:t>
      </w:r>
      <w:r w:rsidR="006819D1" w:rsidRPr="00FA4323">
        <w:t>ete y el trabajo de campo, genera</w:t>
      </w:r>
      <w:r w:rsidRPr="00FA4323">
        <w:t xml:space="preserve"> evidencia empírica suficiente para valorar a profundidad la forma en que se ejecutan los </w:t>
      </w:r>
      <w:r w:rsidRPr="00FA4323">
        <w:lastRenderedPageBreak/>
        <w:t>procesos y subprocesos y, en su caso, macroprocesos que integran la operación del Pp, así como su contexto institucional y organizacional.</w:t>
      </w:r>
    </w:p>
    <w:p w14:paraId="09D945B2" w14:textId="3B957418" w:rsidR="00B13393" w:rsidRPr="00FA4323" w:rsidRDefault="00B13393" w:rsidP="00B13393">
      <w:r w:rsidRPr="00FA4323">
        <w:t xml:space="preserve">Esta evaluación consta de dos secciones correspondientes al análisis del diseño y los procesos del Pp. </w:t>
      </w:r>
    </w:p>
    <w:p w14:paraId="715E8A45" w14:textId="644AC57B" w:rsidR="00B13393" w:rsidRPr="00FA4323" w:rsidRDefault="00B13393" w:rsidP="00B13393">
      <w:r w:rsidRPr="00FA4323">
        <w:t>En este sentido, para realizar la Evaluación Específica de Procesos con Diseño</w:t>
      </w:r>
      <w:r w:rsidR="006819D1" w:rsidRPr="00FA4323">
        <w:t>, se lleva</w:t>
      </w:r>
      <w:r w:rsidRPr="00FA4323">
        <w:t xml:space="preserve"> a cabo, primero, el análisis y valoración relativa al diseño del Pp de acuerdo con las especificaciones técnicas y metodológicas referidas en la Sección de Diseño de estos Términos de Referencia (TdR). </w:t>
      </w:r>
    </w:p>
    <w:p w14:paraId="73077F77" w14:textId="6ADBE89F" w:rsidR="00B13393" w:rsidRPr="00FA4323" w:rsidRDefault="00B13393" w:rsidP="00733275">
      <w:pPr>
        <w:pStyle w:val="Ttulo3"/>
      </w:pPr>
      <w:bookmarkStart w:id="66" w:name="_Toc184635538"/>
      <w:r w:rsidRPr="00FA4323">
        <w:t>Estructura de la evaluación</w:t>
      </w:r>
      <w:bookmarkEnd w:id="66"/>
    </w:p>
    <w:p w14:paraId="1178196B" w14:textId="061F1B26" w:rsidR="00B13393" w:rsidRPr="00FA4323" w:rsidRDefault="00B13393" w:rsidP="00B13393">
      <w:r w:rsidRPr="00FA4323">
        <w:t>La Evaluación Específica de Procesos con Diseño se estructura a partir de dos secciones para el logro de sus objetivos general y específicos. La relación de las secciones y los apartados correspondientes se presentan en el siguiente cuadro:</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704"/>
        <w:gridCol w:w="8124"/>
      </w:tblGrid>
      <w:tr w:rsidR="00B13393" w:rsidRPr="00FA4323" w14:paraId="196C84B7" w14:textId="77777777" w:rsidTr="00060C82">
        <w:trPr>
          <w:trHeight w:val="397"/>
          <w:jc w:val="center"/>
        </w:trPr>
        <w:tc>
          <w:tcPr>
            <w:tcW w:w="5000" w:type="pct"/>
            <w:gridSpan w:val="2"/>
            <w:shd w:val="clear" w:color="auto" w:fill="7F7F7F" w:themeFill="text1" w:themeFillTint="80"/>
            <w:vAlign w:val="center"/>
          </w:tcPr>
          <w:p w14:paraId="1953F0F5" w14:textId="710C27A3" w:rsidR="00B13393" w:rsidRPr="00FA4323" w:rsidRDefault="00B13393" w:rsidP="00BC66E5">
            <w:pPr>
              <w:spacing w:after="0" w:line="240" w:lineRule="auto"/>
              <w:jc w:val="center"/>
              <w:rPr>
                <w:rFonts w:eastAsia="Cambria" w:cs="Arial"/>
                <w:b/>
                <w:bCs/>
                <w:color w:val="FFFFFF" w:themeColor="background1"/>
                <w:szCs w:val="20"/>
              </w:rPr>
            </w:pPr>
            <w:r w:rsidRPr="00FA4323">
              <w:rPr>
                <w:rFonts w:cs="Arial"/>
                <w:b/>
                <w:bCs/>
                <w:color w:val="FFFFFF" w:themeColor="background1"/>
                <w:szCs w:val="20"/>
              </w:rPr>
              <w:t>Sección I. Diseño</w:t>
            </w:r>
          </w:p>
        </w:tc>
      </w:tr>
      <w:tr w:rsidR="00B13393" w:rsidRPr="00FA4323" w14:paraId="0643565F" w14:textId="77777777" w:rsidTr="00060C82">
        <w:trPr>
          <w:trHeight w:val="283"/>
          <w:jc w:val="center"/>
        </w:trPr>
        <w:tc>
          <w:tcPr>
            <w:tcW w:w="399" w:type="pct"/>
            <w:vAlign w:val="center"/>
          </w:tcPr>
          <w:p w14:paraId="732C2017" w14:textId="53AEC8D7" w:rsidR="00B13393" w:rsidRPr="00FA4323" w:rsidRDefault="00B13393" w:rsidP="00B13393">
            <w:pPr>
              <w:spacing w:after="0" w:line="240" w:lineRule="auto"/>
              <w:jc w:val="center"/>
              <w:rPr>
                <w:rFonts w:cs="Arial"/>
                <w:szCs w:val="20"/>
              </w:rPr>
            </w:pPr>
            <w:r w:rsidRPr="00FA4323">
              <w:t>I</w:t>
            </w:r>
          </w:p>
        </w:tc>
        <w:tc>
          <w:tcPr>
            <w:tcW w:w="4601" w:type="pct"/>
            <w:tcMar>
              <w:top w:w="0" w:type="dxa"/>
              <w:left w:w="108" w:type="dxa"/>
              <w:bottom w:w="0" w:type="dxa"/>
              <w:right w:w="108" w:type="dxa"/>
            </w:tcMar>
            <w:vAlign w:val="center"/>
          </w:tcPr>
          <w:p w14:paraId="7ED81AB9" w14:textId="3A013DCC" w:rsidR="00B13393" w:rsidRPr="00FA4323" w:rsidDel="00627D9D" w:rsidRDefault="00B13393" w:rsidP="00B13393">
            <w:pPr>
              <w:spacing w:after="0" w:line="240" w:lineRule="auto"/>
              <w:jc w:val="left"/>
              <w:rPr>
                <w:rFonts w:cs="Arial"/>
                <w:szCs w:val="20"/>
              </w:rPr>
            </w:pPr>
            <w:r w:rsidRPr="00FA4323">
              <w:t>Características generales del Pp</w:t>
            </w:r>
          </w:p>
        </w:tc>
      </w:tr>
      <w:tr w:rsidR="00B13393" w:rsidRPr="00FA4323" w14:paraId="2F324976" w14:textId="77777777" w:rsidTr="00060C82">
        <w:trPr>
          <w:trHeight w:val="283"/>
          <w:jc w:val="center"/>
        </w:trPr>
        <w:tc>
          <w:tcPr>
            <w:tcW w:w="399" w:type="pct"/>
            <w:vAlign w:val="center"/>
          </w:tcPr>
          <w:p w14:paraId="79E5F67D" w14:textId="20FF0A54" w:rsidR="00B13393" w:rsidRPr="00FA4323" w:rsidRDefault="00B13393" w:rsidP="00B13393">
            <w:pPr>
              <w:spacing w:after="0" w:line="240" w:lineRule="auto"/>
              <w:jc w:val="center"/>
              <w:rPr>
                <w:rFonts w:cs="Arial"/>
                <w:szCs w:val="20"/>
              </w:rPr>
            </w:pPr>
            <w:r w:rsidRPr="00FA4323">
              <w:t>II</w:t>
            </w:r>
          </w:p>
        </w:tc>
        <w:tc>
          <w:tcPr>
            <w:tcW w:w="4601" w:type="pct"/>
            <w:tcMar>
              <w:top w:w="0" w:type="dxa"/>
              <w:left w:w="108" w:type="dxa"/>
              <w:bottom w:w="0" w:type="dxa"/>
              <w:right w:w="108" w:type="dxa"/>
            </w:tcMar>
            <w:vAlign w:val="center"/>
          </w:tcPr>
          <w:p w14:paraId="062E0995" w14:textId="64A9F6A3" w:rsidR="00B13393" w:rsidRPr="00FA4323" w:rsidDel="00627D9D" w:rsidRDefault="00B13393" w:rsidP="00B13393">
            <w:pPr>
              <w:spacing w:after="0" w:line="240" w:lineRule="auto"/>
              <w:jc w:val="left"/>
              <w:rPr>
                <w:rFonts w:cs="Arial"/>
                <w:szCs w:val="20"/>
              </w:rPr>
            </w:pPr>
            <w:r w:rsidRPr="00FA4323">
              <w:t>Problema o necesidad</w:t>
            </w:r>
          </w:p>
        </w:tc>
      </w:tr>
      <w:tr w:rsidR="00B13393" w:rsidRPr="00FA4323" w14:paraId="48CD37FD" w14:textId="77777777" w:rsidTr="00060C82">
        <w:trPr>
          <w:trHeight w:val="283"/>
          <w:jc w:val="center"/>
        </w:trPr>
        <w:tc>
          <w:tcPr>
            <w:tcW w:w="399" w:type="pct"/>
            <w:vAlign w:val="center"/>
          </w:tcPr>
          <w:p w14:paraId="0039FC84" w14:textId="614B8DBB" w:rsidR="00B13393" w:rsidRPr="00FA4323" w:rsidRDefault="00B13393" w:rsidP="00B13393">
            <w:pPr>
              <w:spacing w:after="0" w:line="240" w:lineRule="auto"/>
              <w:jc w:val="center"/>
              <w:rPr>
                <w:rFonts w:cs="Arial"/>
                <w:szCs w:val="20"/>
              </w:rPr>
            </w:pPr>
            <w:r w:rsidRPr="00FA4323">
              <w:t>III</w:t>
            </w:r>
          </w:p>
        </w:tc>
        <w:tc>
          <w:tcPr>
            <w:tcW w:w="4601" w:type="pct"/>
            <w:tcMar>
              <w:top w:w="0" w:type="dxa"/>
              <w:left w:w="108" w:type="dxa"/>
              <w:bottom w:w="0" w:type="dxa"/>
              <w:right w:w="108" w:type="dxa"/>
            </w:tcMar>
            <w:vAlign w:val="center"/>
          </w:tcPr>
          <w:p w14:paraId="4B9907CE" w14:textId="0FA98AF3" w:rsidR="00B13393" w:rsidRPr="00FA4323" w:rsidDel="00627D9D" w:rsidRDefault="00B13393" w:rsidP="00B13393">
            <w:pPr>
              <w:spacing w:after="0" w:line="240" w:lineRule="auto"/>
              <w:jc w:val="left"/>
              <w:rPr>
                <w:rFonts w:cs="Arial"/>
                <w:szCs w:val="20"/>
              </w:rPr>
            </w:pPr>
            <w:r w:rsidRPr="00FA4323">
              <w:t>Objetivo central</w:t>
            </w:r>
          </w:p>
        </w:tc>
      </w:tr>
      <w:tr w:rsidR="00B13393" w:rsidRPr="00FA4323" w14:paraId="4A9C19D7" w14:textId="77777777" w:rsidTr="00060C82">
        <w:trPr>
          <w:trHeight w:val="283"/>
          <w:jc w:val="center"/>
        </w:trPr>
        <w:tc>
          <w:tcPr>
            <w:tcW w:w="399" w:type="pct"/>
            <w:vAlign w:val="center"/>
          </w:tcPr>
          <w:p w14:paraId="61CD2C95" w14:textId="6B231798" w:rsidR="00B13393" w:rsidRPr="00FA4323" w:rsidRDefault="00B13393" w:rsidP="00B13393">
            <w:pPr>
              <w:spacing w:after="0" w:line="240" w:lineRule="auto"/>
              <w:jc w:val="center"/>
              <w:rPr>
                <w:rFonts w:cs="Arial"/>
                <w:szCs w:val="20"/>
              </w:rPr>
            </w:pPr>
            <w:r w:rsidRPr="00FA4323">
              <w:t>IV</w:t>
            </w:r>
          </w:p>
        </w:tc>
        <w:tc>
          <w:tcPr>
            <w:tcW w:w="4601" w:type="pct"/>
            <w:tcMar>
              <w:top w:w="0" w:type="dxa"/>
              <w:left w:w="108" w:type="dxa"/>
              <w:bottom w:w="0" w:type="dxa"/>
              <w:right w:w="108" w:type="dxa"/>
            </w:tcMar>
            <w:vAlign w:val="center"/>
          </w:tcPr>
          <w:p w14:paraId="17344086" w14:textId="33711F3C" w:rsidR="00B13393" w:rsidRPr="00FA4323" w:rsidDel="00627D9D" w:rsidRDefault="00B13393" w:rsidP="00B13393">
            <w:pPr>
              <w:spacing w:after="0" w:line="240" w:lineRule="auto"/>
              <w:jc w:val="left"/>
              <w:rPr>
                <w:rFonts w:cs="Arial"/>
                <w:szCs w:val="20"/>
              </w:rPr>
            </w:pPr>
            <w:r w:rsidRPr="00FA4323">
              <w:t>Bienes y/o servicios</w:t>
            </w:r>
          </w:p>
        </w:tc>
      </w:tr>
      <w:tr w:rsidR="00B13393" w:rsidRPr="00FA4323" w14:paraId="67C402BA" w14:textId="77777777" w:rsidTr="00060C82">
        <w:trPr>
          <w:trHeight w:val="283"/>
          <w:jc w:val="center"/>
        </w:trPr>
        <w:tc>
          <w:tcPr>
            <w:tcW w:w="399" w:type="pct"/>
            <w:vAlign w:val="center"/>
          </w:tcPr>
          <w:p w14:paraId="65205A05" w14:textId="76901695" w:rsidR="00B13393" w:rsidRPr="00FA4323" w:rsidRDefault="00B13393" w:rsidP="00B13393">
            <w:pPr>
              <w:spacing w:after="0" w:line="240" w:lineRule="auto"/>
              <w:jc w:val="center"/>
              <w:rPr>
                <w:rFonts w:cs="Arial"/>
                <w:szCs w:val="20"/>
              </w:rPr>
            </w:pPr>
            <w:r w:rsidRPr="00FA4323">
              <w:t>V</w:t>
            </w:r>
          </w:p>
        </w:tc>
        <w:tc>
          <w:tcPr>
            <w:tcW w:w="4601" w:type="pct"/>
            <w:tcMar>
              <w:top w:w="0" w:type="dxa"/>
              <w:left w:w="108" w:type="dxa"/>
              <w:bottom w:w="0" w:type="dxa"/>
              <w:right w:w="108" w:type="dxa"/>
            </w:tcMar>
            <w:vAlign w:val="center"/>
          </w:tcPr>
          <w:p w14:paraId="252A6DD3" w14:textId="7770845F" w:rsidR="00B13393" w:rsidRPr="00FA4323" w:rsidDel="00627D9D" w:rsidRDefault="00B13393" w:rsidP="00B13393">
            <w:pPr>
              <w:spacing w:after="0" w:line="240" w:lineRule="auto"/>
              <w:jc w:val="left"/>
              <w:rPr>
                <w:rFonts w:cs="Arial"/>
                <w:szCs w:val="20"/>
              </w:rPr>
            </w:pPr>
            <w:r w:rsidRPr="00FA4323">
              <w:t>Poblaciones</w:t>
            </w:r>
          </w:p>
        </w:tc>
      </w:tr>
      <w:tr w:rsidR="00B13393" w:rsidRPr="00FA4323" w14:paraId="3CE6EBE7" w14:textId="77777777" w:rsidTr="00060C82">
        <w:trPr>
          <w:trHeight w:val="283"/>
          <w:jc w:val="center"/>
        </w:trPr>
        <w:tc>
          <w:tcPr>
            <w:tcW w:w="399" w:type="pct"/>
            <w:vAlign w:val="center"/>
          </w:tcPr>
          <w:p w14:paraId="2DD4486E" w14:textId="1400587F" w:rsidR="00B13393" w:rsidRPr="00FA4323" w:rsidRDefault="00B13393" w:rsidP="00B13393">
            <w:pPr>
              <w:spacing w:after="0" w:line="240" w:lineRule="auto"/>
              <w:jc w:val="center"/>
              <w:rPr>
                <w:rFonts w:cs="Arial"/>
                <w:szCs w:val="20"/>
              </w:rPr>
            </w:pPr>
            <w:r w:rsidRPr="00FA4323">
              <w:t>VI</w:t>
            </w:r>
          </w:p>
        </w:tc>
        <w:tc>
          <w:tcPr>
            <w:tcW w:w="4601" w:type="pct"/>
            <w:tcMar>
              <w:top w:w="0" w:type="dxa"/>
              <w:left w:w="108" w:type="dxa"/>
              <w:bottom w:w="0" w:type="dxa"/>
              <w:right w:w="108" w:type="dxa"/>
            </w:tcMar>
            <w:vAlign w:val="center"/>
          </w:tcPr>
          <w:p w14:paraId="43EB81FF" w14:textId="3AEE79F7" w:rsidR="00B13393" w:rsidRPr="00FA4323" w:rsidDel="00627D9D" w:rsidRDefault="00B13393" w:rsidP="00B13393">
            <w:pPr>
              <w:spacing w:after="0" w:line="240" w:lineRule="auto"/>
              <w:jc w:val="left"/>
              <w:rPr>
                <w:rFonts w:cs="Arial"/>
                <w:szCs w:val="20"/>
              </w:rPr>
            </w:pPr>
            <w:r w:rsidRPr="00FA4323">
              <w:t>Selección de alternativa</w:t>
            </w:r>
          </w:p>
        </w:tc>
      </w:tr>
      <w:tr w:rsidR="00B13393" w:rsidRPr="00FA4323" w14:paraId="7C350E70" w14:textId="77777777" w:rsidTr="00060C82">
        <w:trPr>
          <w:trHeight w:val="283"/>
          <w:jc w:val="center"/>
        </w:trPr>
        <w:tc>
          <w:tcPr>
            <w:tcW w:w="399" w:type="pct"/>
            <w:vAlign w:val="center"/>
          </w:tcPr>
          <w:p w14:paraId="3702130B" w14:textId="4BA9DD2D" w:rsidR="00B13393" w:rsidRPr="00FA4323" w:rsidRDefault="00B13393" w:rsidP="00B13393">
            <w:pPr>
              <w:spacing w:after="0" w:line="240" w:lineRule="auto"/>
              <w:jc w:val="center"/>
              <w:rPr>
                <w:rFonts w:cs="Arial"/>
                <w:szCs w:val="20"/>
              </w:rPr>
            </w:pPr>
            <w:r w:rsidRPr="00FA4323">
              <w:t>VII</w:t>
            </w:r>
          </w:p>
        </w:tc>
        <w:tc>
          <w:tcPr>
            <w:tcW w:w="4601" w:type="pct"/>
            <w:tcMar>
              <w:top w:w="0" w:type="dxa"/>
              <w:left w:w="108" w:type="dxa"/>
              <w:bottom w:w="0" w:type="dxa"/>
              <w:right w:w="108" w:type="dxa"/>
            </w:tcMar>
            <w:vAlign w:val="center"/>
          </w:tcPr>
          <w:p w14:paraId="65A1688E" w14:textId="32931870" w:rsidR="00B13393" w:rsidRPr="00FA4323" w:rsidDel="00627D9D" w:rsidRDefault="00B13393" w:rsidP="00B13393">
            <w:pPr>
              <w:spacing w:after="0" w:line="240" w:lineRule="auto"/>
              <w:jc w:val="left"/>
              <w:rPr>
                <w:rFonts w:cs="Arial"/>
                <w:szCs w:val="20"/>
              </w:rPr>
            </w:pPr>
            <w:r w:rsidRPr="00FA4323">
              <w:t>Padrones</w:t>
            </w:r>
          </w:p>
        </w:tc>
      </w:tr>
      <w:tr w:rsidR="00B13393" w:rsidRPr="00FA4323" w14:paraId="406E097D" w14:textId="77777777" w:rsidTr="00060C82">
        <w:trPr>
          <w:trHeight w:val="283"/>
          <w:jc w:val="center"/>
        </w:trPr>
        <w:tc>
          <w:tcPr>
            <w:tcW w:w="399" w:type="pct"/>
            <w:vAlign w:val="center"/>
          </w:tcPr>
          <w:p w14:paraId="135F0204" w14:textId="0F0FEBAE" w:rsidR="00B13393" w:rsidRPr="00FA4323" w:rsidRDefault="00B13393" w:rsidP="00B13393">
            <w:pPr>
              <w:spacing w:after="0" w:line="240" w:lineRule="auto"/>
              <w:jc w:val="center"/>
              <w:rPr>
                <w:rFonts w:cs="Arial"/>
                <w:szCs w:val="20"/>
              </w:rPr>
            </w:pPr>
            <w:r w:rsidRPr="00FA4323">
              <w:t>VIII</w:t>
            </w:r>
          </w:p>
        </w:tc>
        <w:tc>
          <w:tcPr>
            <w:tcW w:w="4601" w:type="pct"/>
            <w:tcMar>
              <w:top w:w="0" w:type="dxa"/>
              <w:left w:w="108" w:type="dxa"/>
              <w:bottom w:w="0" w:type="dxa"/>
              <w:right w:w="108" w:type="dxa"/>
            </w:tcMar>
            <w:vAlign w:val="center"/>
          </w:tcPr>
          <w:p w14:paraId="3EDD074E" w14:textId="3EC3FD8A" w:rsidR="00B13393" w:rsidRPr="00FA4323" w:rsidDel="00627D9D" w:rsidRDefault="00B13393" w:rsidP="00B13393">
            <w:pPr>
              <w:spacing w:after="0" w:line="240" w:lineRule="auto"/>
              <w:jc w:val="left"/>
              <w:rPr>
                <w:rFonts w:cs="Arial"/>
                <w:szCs w:val="20"/>
              </w:rPr>
            </w:pPr>
            <w:r w:rsidRPr="00FA4323">
              <w:t>Transparencia</w:t>
            </w:r>
          </w:p>
        </w:tc>
      </w:tr>
      <w:tr w:rsidR="00B13393" w:rsidRPr="00FA4323" w14:paraId="6370A894" w14:textId="77777777" w:rsidTr="00060C82">
        <w:trPr>
          <w:trHeight w:val="283"/>
          <w:jc w:val="center"/>
        </w:trPr>
        <w:tc>
          <w:tcPr>
            <w:tcW w:w="399" w:type="pct"/>
            <w:vAlign w:val="center"/>
          </w:tcPr>
          <w:p w14:paraId="4EC475AC" w14:textId="22B6A194" w:rsidR="00B13393" w:rsidRPr="00FA4323" w:rsidRDefault="00B13393" w:rsidP="00B13393">
            <w:pPr>
              <w:spacing w:after="0" w:line="240" w:lineRule="auto"/>
              <w:jc w:val="center"/>
              <w:rPr>
                <w:rFonts w:cs="Arial"/>
                <w:szCs w:val="20"/>
              </w:rPr>
            </w:pPr>
            <w:r w:rsidRPr="00FA4323">
              <w:t>IX</w:t>
            </w:r>
          </w:p>
        </w:tc>
        <w:tc>
          <w:tcPr>
            <w:tcW w:w="4601" w:type="pct"/>
            <w:tcMar>
              <w:top w:w="0" w:type="dxa"/>
              <w:left w:w="108" w:type="dxa"/>
              <w:bottom w:w="0" w:type="dxa"/>
              <w:right w:w="108" w:type="dxa"/>
            </w:tcMar>
            <w:vAlign w:val="center"/>
          </w:tcPr>
          <w:p w14:paraId="61E32E36" w14:textId="501D5821" w:rsidR="00B13393" w:rsidRPr="00FA4323" w:rsidDel="00627D9D" w:rsidRDefault="00B13393" w:rsidP="00B13393">
            <w:pPr>
              <w:spacing w:after="0" w:line="240" w:lineRule="auto"/>
              <w:jc w:val="left"/>
              <w:rPr>
                <w:rFonts w:cs="Arial"/>
                <w:szCs w:val="20"/>
              </w:rPr>
            </w:pPr>
            <w:r w:rsidRPr="00FA4323">
              <w:t>Presupuesto</w:t>
            </w:r>
          </w:p>
        </w:tc>
      </w:tr>
      <w:tr w:rsidR="00B13393" w:rsidRPr="00FA4323" w14:paraId="22F0B07A" w14:textId="77777777" w:rsidTr="00060C82">
        <w:trPr>
          <w:trHeight w:val="283"/>
          <w:jc w:val="center"/>
        </w:trPr>
        <w:tc>
          <w:tcPr>
            <w:tcW w:w="399" w:type="pct"/>
            <w:vAlign w:val="center"/>
          </w:tcPr>
          <w:p w14:paraId="60551B8E" w14:textId="5A2CB966" w:rsidR="00B13393" w:rsidRPr="00FA4323" w:rsidRDefault="00B13393" w:rsidP="00B13393">
            <w:pPr>
              <w:spacing w:after="0" w:line="240" w:lineRule="auto"/>
              <w:jc w:val="center"/>
              <w:rPr>
                <w:rFonts w:cs="Arial"/>
                <w:szCs w:val="20"/>
              </w:rPr>
            </w:pPr>
            <w:r w:rsidRPr="00FA4323">
              <w:t>X</w:t>
            </w:r>
          </w:p>
        </w:tc>
        <w:tc>
          <w:tcPr>
            <w:tcW w:w="4601" w:type="pct"/>
            <w:tcMar>
              <w:top w:w="0" w:type="dxa"/>
              <w:left w:w="108" w:type="dxa"/>
              <w:bottom w:w="0" w:type="dxa"/>
              <w:right w:w="108" w:type="dxa"/>
            </w:tcMar>
            <w:vAlign w:val="center"/>
          </w:tcPr>
          <w:p w14:paraId="3C0EF466" w14:textId="582204EC" w:rsidR="00B13393" w:rsidRPr="00FA4323" w:rsidRDefault="00B13393" w:rsidP="00B13393">
            <w:pPr>
              <w:spacing w:after="0" w:line="240" w:lineRule="auto"/>
              <w:jc w:val="left"/>
              <w:rPr>
                <w:rFonts w:cs="Arial"/>
                <w:szCs w:val="20"/>
              </w:rPr>
            </w:pPr>
            <w:r w:rsidRPr="00FA4323">
              <w:t>Complementariedades, similitudes y duplicidades</w:t>
            </w:r>
          </w:p>
        </w:tc>
      </w:tr>
      <w:tr w:rsidR="00B13393" w:rsidRPr="00FA4323" w14:paraId="7A5BB62C" w14:textId="77777777" w:rsidTr="00060C82">
        <w:trPr>
          <w:trHeight w:val="397"/>
          <w:jc w:val="center"/>
        </w:trPr>
        <w:tc>
          <w:tcPr>
            <w:tcW w:w="5000" w:type="pct"/>
            <w:gridSpan w:val="2"/>
            <w:shd w:val="clear" w:color="auto" w:fill="7F7F7F" w:themeFill="text1" w:themeFillTint="80"/>
            <w:vAlign w:val="center"/>
          </w:tcPr>
          <w:p w14:paraId="1EA9FD00" w14:textId="0DD53968" w:rsidR="00B13393" w:rsidRPr="00FA4323" w:rsidRDefault="00B13393" w:rsidP="00B13393">
            <w:pPr>
              <w:spacing w:after="0" w:line="240" w:lineRule="auto"/>
              <w:jc w:val="center"/>
              <w:rPr>
                <w:rFonts w:eastAsia="Cambria" w:cs="Arial"/>
                <w:b/>
                <w:bCs/>
                <w:color w:val="FFFFFF" w:themeColor="background1"/>
                <w:szCs w:val="20"/>
              </w:rPr>
            </w:pPr>
            <w:r w:rsidRPr="00FA4323">
              <w:rPr>
                <w:rFonts w:cs="Arial"/>
                <w:b/>
                <w:bCs/>
                <w:color w:val="FFFFFF" w:themeColor="background1"/>
                <w:szCs w:val="20"/>
              </w:rPr>
              <w:t>Sección II. Procesos</w:t>
            </w:r>
          </w:p>
        </w:tc>
      </w:tr>
      <w:tr w:rsidR="00B13393" w:rsidRPr="00FA4323" w14:paraId="1A34C4B4" w14:textId="77777777" w:rsidTr="00060C82">
        <w:trPr>
          <w:trHeight w:val="283"/>
          <w:jc w:val="center"/>
        </w:trPr>
        <w:tc>
          <w:tcPr>
            <w:tcW w:w="399" w:type="pct"/>
            <w:vAlign w:val="center"/>
          </w:tcPr>
          <w:p w14:paraId="7033FF70" w14:textId="74732ED6" w:rsidR="00B13393" w:rsidRPr="00FA4323" w:rsidRDefault="00B13393" w:rsidP="00B13393">
            <w:pPr>
              <w:spacing w:after="0" w:line="240" w:lineRule="auto"/>
              <w:jc w:val="center"/>
              <w:rPr>
                <w:rFonts w:cs="Arial"/>
                <w:szCs w:val="20"/>
              </w:rPr>
            </w:pPr>
            <w:r w:rsidRPr="00FA4323">
              <w:t>I</w:t>
            </w:r>
          </w:p>
        </w:tc>
        <w:tc>
          <w:tcPr>
            <w:tcW w:w="4601" w:type="pct"/>
            <w:tcMar>
              <w:top w:w="0" w:type="dxa"/>
              <w:left w:w="108" w:type="dxa"/>
              <w:bottom w:w="0" w:type="dxa"/>
              <w:right w:w="108" w:type="dxa"/>
            </w:tcMar>
            <w:vAlign w:val="center"/>
          </w:tcPr>
          <w:p w14:paraId="15DB5411" w14:textId="710120FC" w:rsidR="00B13393" w:rsidRPr="00FA4323" w:rsidRDefault="00B13393" w:rsidP="00B13393">
            <w:pPr>
              <w:spacing w:after="0" w:line="240" w:lineRule="auto"/>
              <w:jc w:val="left"/>
              <w:rPr>
                <w:rFonts w:cs="Arial"/>
                <w:szCs w:val="20"/>
              </w:rPr>
            </w:pPr>
            <w:r w:rsidRPr="00FA4323">
              <w:t>Contexto en que opera el Pp</w:t>
            </w:r>
          </w:p>
        </w:tc>
      </w:tr>
      <w:tr w:rsidR="00B13393" w:rsidRPr="00FA4323" w14:paraId="131527DF" w14:textId="77777777" w:rsidTr="00060C82">
        <w:trPr>
          <w:trHeight w:val="283"/>
          <w:jc w:val="center"/>
        </w:trPr>
        <w:tc>
          <w:tcPr>
            <w:tcW w:w="399" w:type="pct"/>
            <w:vAlign w:val="center"/>
          </w:tcPr>
          <w:p w14:paraId="10610E66" w14:textId="70A16CF1" w:rsidR="00B13393" w:rsidRPr="00FA4323" w:rsidRDefault="00B13393" w:rsidP="00B13393">
            <w:pPr>
              <w:spacing w:after="0" w:line="240" w:lineRule="auto"/>
              <w:jc w:val="center"/>
              <w:rPr>
                <w:rFonts w:cs="Arial"/>
                <w:szCs w:val="20"/>
              </w:rPr>
            </w:pPr>
            <w:r w:rsidRPr="00FA4323">
              <w:t>II</w:t>
            </w:r>
          </w:p>
        </w:tc>
        <w:tc>
          <w:tcPr>
            <w:tcW w:w="4601" w:type="pct"/>
            <w:tcMar>
              <w:top w:w="0" w:type="dxa"/>
              <w:left w:w="108" w:type="dxa"/>
              <w:bottom w:w="0" w:type="dxa"/>
              <w:right w:w="108" w:type="dxa"/>
            </w:tcMar>
            <w:vAlign w:val="center"/>
          </w:tcPr>
          <w:p w14:paraId="76721ED1" w14:textId="7082375C" w:rsidR="00B13393" w:rsidRPr="00FA4323" w:rsidRDefault="00B13393" w:rsidP="00B13393">
            <w:pPr>
              <w:spacing w:after="0" w:line="240" w:lineRule="auto"/>
              <w:jc w:val="left"/>
              <w:rPr>
                <w:rFonts w:cs="Arial"/>
                <w:szCs w:val="20"/>
              </w:rPr>
            </w:pPr>
            <w:r w:rsidRPr="00FA4323">
              <w:t>Diagnóstico inicial de los procesos y subprocesos</w:t>
            </w:r>
          </w:p>
        </w:tc>
      </w:tr>
      <w:tr w:rsidR="00B13393" w:rsidRPr="00FA4323" w14:paraId="48721953" w14:textId="77777777" w:rsidTr="00060C82">
        <w:trPr>
          <w:trHeight w:val="283"/>
          <w:jc w:val="center"/>
        </w:trPr>
        <w:tc>
          <w:tcPr>
            <w:tcW w:w="399" w:type="pct"/>
            <w:vAlign w:val="center"/>
          </w:tcPr>
          <w:p w14:paraId="43E65160" w14:textId="74D4D4DA" w:rsidR="00B13393" w:rsidRPr="00FA4323" w:rsidRDefault="00B13393" w:rsidP="00B13393">
            <w:pPr>
              <w:spacing w:after="0" w:line="240" w:lineRule="auto"/>
              <w:jc w:val="center"/>
              <w:rPr>
                <w:rFonts w:cs="Arial"/>
                <w:szCs w:val="20"/>
              </w:rPr>
            </w:pPr>
            <w:r w:rsidRPr="00FA4323">
              <w:t>III</w:t>
            </w:r>
          </w:p>
        </w:tc>
        <w:tc>
          <w:tcPr>
            <w:tcW w:w="4601" w:type="pct"/>
            <w:tcMar>
              <w:top w:w="0" w:type="dxa"/>
              <w:left w:w="108" w:type="dxa"/>
              <w:bottom w:w="0" w:type="dxa"/>
              <w:right w:w="108" w:type="dxa"/>
            </w:tcMar>
            <w:vAlign w:val="center"/>
          </w:tcPr>
          <w:p w14:paraId="75CCAF68" w14:textId="70379850" w:rsidR="00B13393" w:rsidRPr="00FA4323" w:rsidRDefault="00B13393" w:rsidP="00B13393">
            <w:pPr>
              <w:spacing w:after="0" w:line="240" w:lineRule="auto"/>
              <w:jc w:val="left"/>
              <w:rPr>
                <w:rFonts w:cs="Arial"/>
                <w:szCs w:val="20"/>
              </w:rPr>
            </w:pPr>
            <w:r w:rsidRPr="00FA4323">
              <w:t>Alcance y enfoque metodológico de la Sección de Procesos</w:t>
            </w:r>
          </w:p>
        </w:tc>
      </w:tr>
      <w:tr w:rsidR="00B13393" w:rsidRPr="00FA4323" w14:paraId="66CF569C" w14:textId="77777777" w:rsidTr="00060C82">
        <w:trPr>
          <w:trHeight w:val="283"/>
          <w:jc w:val="center"/>
        </w:trPr>
        <w:tc>
          <w:tcPr>
            <w:tcW w:w="399" w:type="pct"/>
            <w:vAlign w:val="center"/>
          </w:tcPr>
          <w:p w14:paraId="7B372F9B" w14:textId="4A156967" w:rsidR="00B13393" w:rsidRPr="00FA4323" w:rsidRDefault="00B13393" w:rsidP="00B13393">
            <w:pPr>
              <w:spacing w:after="0" w:line="240" w:lineRule="auto"/>
              <w:jc w:val="center"/>
              <w:rPr>
                <w:rFonts w:cs="Arial"/>
                <w:szCs w:val="20"/>
              </w:rPr>
            </w:pPr>
            <w:r w:rsidRPr="00FA4323">
              <w:t>IV</w:t>
            </w:r>
          </w:p>
        </w:tc>
        <w:tc>
          <w:tcPr>
            <w:tcW w:w="4601" w:type="pct"/>
            <w:tcMar>
              <w:top w:w="0" w:type="dxa"/>
              <w:left w:w="108" w:type="dxa"/>
              <w:bottom w:w="0" w:type="dxa"/>
              <w:right w:w="108" w:type="dxa"/>
            </w:tcMar>
            <w:vAlign w:val="center"/>
          </w:tcPr>
          <w:p w14:paraId="0F2A5A1A" w14:textId="6B2BDB21" w:rsidR="00B13393" w:rsidRPr="00FA4323" w:rsidRDefault="00B13393" w:rsidP="00B13393">
            <w:pPr>
              <w:spacing w:after="0" w:line="240" w:lineRule="auto"/>
              <w:jc w:val="left"/>
              <w:rPr>
                <w:rFonts w:cs="Arial"/>
                <w:szCs w:val="20"/>
              </w:rPr>
            </w:pPr>
            <w:r w:rsidRPr="00FA4323">
              <w:t>Metodología de levantamiento en campo</w:t>
            </w:r>
            <w:r w:rsidRPr="00FA4323">
              <w:rPr>
                <w:rFonts w:cstheme="minorHAnsi"/>
                <w:vertAlign w:val="superscript"/>
              </w:rPr>
              <w:footnoteReference w:id="1"/>
            </w:r>
          </w:p>
        </w:tc>
      </w:tr>
      <w:tr w:rsidR="00B13393" w:rsidRPr="00FA4323" w14:paraId="412BC0AC" w14:textId="77777777" w:rsidTr="00060C82">
        <w:trPr>
          <w:trHeight w:val="283"/>
          <w:jc w:val="center"/>
        </w:trPr>
        <w:tc>
          <w:tcPr>
            <w:tcW w:w="399" w:type="pct"/>
            <w:vAlign w:val="center"/>
          </w:tcPr>
          <w:p w14:paraId="02219A03" w14:textId="7A816960" w:rsidR="00B13393" w:rsidRPr="00FA4323" w:rsidRDefault="00B13393" w:rsidP="00B13393">
            <w:pPr>
              <w:spacing w:after="0" w:line="240" w:lineRule="auto"/>
              <w:jc w:val="center"/>
              <w:rPr>
                <w:rFonts w:cs="Arial"/>
                <w:szCs w:val="20"/>
              </w:rPr>
            </w:pPr>
            <w:r w:rsidRPr="00FA4323">
              <w:t>V</w:t>
            </w:r>
          </w:p>
        </w:tc>
        <w:tc>
          <w:tcPr>
            <w:tcW w:w="4601" w:type="pct"/>
            <w:tcMar>
              <w:top w:w="0" w:type="dxa"/>
              <w:left w:w="108" w:type="dxa"/>
              <w:bottom w:w="0" w:type="dxa"/>
              <w:right w:w="108" w:type="dxa"/>
            </w:tcMar>
            <w:vAlign w:val="center"/>
          </w:tcPr>
          <w:p w14:paraId="5E1E0828" w14:textId="41C16B21" w:rsidR="00B13393" w:rsidRPr="00FA4323" w:rsidRDefault="00B13393" w:rsidP="00B13393">
            <w:pPr>
              <w:spacing w:after="0" w:line="240" w:lineRule="auto"/>
              <w:jc w:val="left"/>
              <w:rPr>
                <w:rFonts w:cs="Arial"/>
                <w:szCs w:val="20"/>
              </w:rPr>
            </w:pPr>
            <w:r w:rsidRPr="00FA4323">
              <w:t>Descripción y valoración de los procesos y subprocesos</w:t>
            </w:r>
          </w:p>
        </w:tc>
      </w:tr>
      <w:tr w:rsidR="00B13393" w:rsidRPr="00FA4323" w14:paraId="13A6229D" w14:textId="77777777" w:rsidTr="00060C82">
        <w:trPr>
          <w:trHeight w:val="283"/>
          <w:jc w:val="center"/>
        </w:trPr>
        <w:tc>
          <w:tcPr>
            <w:tcW w:w="399" w:type="pct"/>
            <w:vAlign w:val="center"/>
          </w:tcPr>
          <w:p w14:paraId="169495A3" w14:textId="1314F8C6" w:rsidR="00B13393" w:rsidRPr="00FA4323" w:rsidRDefault="00B13393" w:rsidP="00B13393">
            <w:pPr>
              <w:spacing w:after="0" w:line="240" w:lineRule="auto"/>
              <w:jc w:val="center"/>
              <w:rPr>
                <w:rFonts w:cs="Arial"/>
                <w:szCs w:val="20"/>
              </w:rPr>
            </w:pPr>
            <w:r w:rsidRPr="00FA4323">
              <w:t>VI</w:t>
            </w:r>
          </w:p>
        </w:tc>
        <w:tc>
          <w:tcPr>
            <w:tcW w:w="4601" w:type="pct"/>
            <w:tcMar>
              <w:top w:w="0" w:type="dxa"/>
              <w:left w:w="108" w:type="dxa"/>
              <w:bottom w:w="0" w:type="dxa"/>
              <w:right w:w="108" w:type="dxa"/>
            </w:tcMar>
            <w:vAlign w:val="center"/>
          </w:tcPr>
          <w:p w14:paraId="5D3D4C54" w14:textId="56AFB80A" w:rsidR="00B13393" w:rsidRPr="00FA4323" w:rsidRDefault="00B13393" w:rsidP="00B13393">
            <w:pPr>
              <w:spacing w:after="0" w:line="240" w:lineRule="auto"/>
              <w:jc w:val="left"/>
              <w:rPr>
                <w:rFonts w:cs="Arial"/>
                <w:szCs w:val="20"/>
              </w:rPr>
            </w:pPr>
            <w:r w:rsidRPr="00FA4323">
              <w:t>Medición de atributos de los procesos y subprocesos</w:t>
            </w:r>
          </w:p>
        </w:tc>
      </w:tr>
      <w:tr w:rsidR="00B13393" w:rsidRPr="00FA4323" w14:paraId="05C99F9C" w14:textId="77777777" w:rsidTr="00060C82">
        <w:trPr>
          <w:trHeight w:val="283"/>
          <w:jc w:val="center"/>
        </w:trPr>
        <w:tc>
          <w:tcPr>
            <w:tcW w:w="399" w:type="pct"/>
            <w:vAlign w:val="center"/>
          </w:tcPr>
          <w:p w14:paraId="58094215" w14:textId="46039618" w:rsidR="00B13393" w:rsidRPr="00FA4323" w:rsidRDefault="00B13393" w:rsidP="00B13393">
            <w:pPr>
              <w:spacing w:after="0" w:line="240" w:lineRule="auto"/>
              <w:jc w:val="center"/>
              <w:rPr>
                <w:rFonts w:cs="Arial"/>
                <w:szCs w:val="20"/>
              </w:rPr>
            </w:pPr>
            <w:r w:rsidRPr="00FA4323">
              <w:t>VII</w:t>
            </w:r>
          </w:p>
        </w:tc>
        <w:tc>
          <w:tcPr>
            <w:tcW w:w="4601" w:type="pct"/>
            <w:tcMar>
              <w:top w:w="0" w:type="dxa"/>
              <w:left w:w="108" w:type="dxa"/>
              <w:bottom w:w="0" w:type="dxa"/>
              <w:right w:w="108" w:type="dxa"/>
            </w:tcMar>
            <w:vAlign w:val="center"/>
          </w:tcPr>
          <w:p w14:paraId="76390D8C" w14:textId="25F2C2C2" w:rsidR="00B13393" w:rsidRPr="00FA4323" w:rsidRDefault="00B13393" w:rsidP="00B13393">
            <w:pPr>
              <w:spacing w:after="0" w:line="240" w:lineRule="auto"/>
              <w:jc w:val="left"/>
              <w:rPr>
                <w:rFonts w:cs="Arial"/>
                <w:szCs w:val="20"/>
              </w:rPr>
            </w:pPr>
            <w:r w:rsidRPr="00FA4323">
              <w:t>Hallazgos y resultados</w:t>
            </w:r>
          </w:p>
        </w:tc>
      </w:tr>
      <w:tr w:rsidR="00B13393" w:rsidRPr="00FA4323" w14:paraId="677DCAAD" w14:textId="77777777" w:rsidTr="00060C82">
        <w:trPr>
          <w:trHeight w:val="283"/>
          <w:jc w:val="center"/>
        </w:trPr>
        <w:tc>
          <w:tcPr>
            <w:tcW w:w="399" w:type="pct"/>
            <w:vAlign w:val="center"/>
          </w:tcPr>
          <w:p w14:paraId="7B57054D" w14:textId="6A68462E" w:rsidR="00B13393" w:rsidRPr="00FA4323" w:rsidRDefault="00B13393" w:rsidP="00B13393">
            <w:pPr>
              <w:spacing w:after="0" w:line="240" w:lineRule="auto"/>
              <w:jc w:val="center"/>
              <w:rPr>
                <w:rFonts w:cs="Arial"/>
                <w:szCs w:val="20"/>
              </w:rPr>
            </w:pPr>
            <w:r w:rsidRPr="00FA4323">
              <w:t>VIII</w:t>
            </w:r>
          </w:p>
        </w:tc>
        <w:tc>
          <w:tcPr>
            <w:tcW w:w="4601" w:type="pct"/>
            <w:tcMar>
              <w:top w:w="0" w:type="dxa"/>
              <w:left w:w="108" w:type="dxa"/>
              <w:bottom w:w="0" w:type="dxa"/>
              <w:right w:w="108" w:type="dxa"/>
            </w:tcMar>
            <w:vAlign w:val="center"/>
          </w:tcPr>
          <w:p w14:paraId="54735481" w14:textId="707019CD" w:rsidR="00B13393" w:rsidRPr="00FA4323" w:rsidRDefault="00B13393" w:rsidP="00B13393">
            <w:pPr>
              <w:spacing w:after="0" w:line="240" w:lineRule="auto"/>
              <w:jc w:val="left"/>
              <w:rPr>
                <w:rFonts w:cs="Arial"/>
                <w:szCs w:val="20"/>
              </w:rPr>
            </w:pPr>
            <w:r w:rsidRPr="00FA4323">
              <w:t>Valoración cuantitativa global de procesos</w:t>
            </w:r>
          </w:p>
        </w:tc>
      </w:tr>
      <w:tr w:rsidR="00B13393" w:rsidRPr="00FA4323" w14:paraId="143D87FA" w14:textId="77777777" w:rsidTr="00060C82">
        <w:trPr>
          <w:trHeight w:val="283"/>
          <w:jc w:val="center"/>
        </w:trPr>
        <w:tc>
          <w:tcPr>
            <w:tcW w:w="399" w:type="pct"/>
            <w:vAlign w:val="center"/>
          </w:tcPr>
          <w:p w14:paraId="1E6AC80E" w14:textId="21E68532" w:rsidR="00B13393" w:rsidRPr="00FA4323" w:rsidRDefault="00B13393" w:rsidP="00B13393">
            <w:pPr>
              <w:spacing w:after="0" w:line="240" w:lineRule="auto"/>
              <w:jc w:val="center"/>
              <w:rPr>
                <w:rFonts w:cs="Arial"/>
                <w:szCs w:val="20"/>
              </w:rPr>
            </w:pPr>
            <w:r w:rsidRPr="00FA4323">
              <w:t>IX</w:t>
            </w:r>
          </w:p>
        </w:tc>
        <w:tc>
          <w:tcPr>
            <w:tcW w:w="4601" w:type="pct"/>
            <w:tcMar>
              <w:top w:w="0" w:type="dxa"/>
              <w:left w:w="108" w:type="dxa"/>
              <w:bottom w:w="0" w:type="dxa"/>
              <w:right w:w="108" w:type="dxa"/>
            </w:tcMar>
            <w:vAlign w:val="center"/>
          </w:tcPr>
          <w:p w14:paraId="01898846" w14:textId="2589DD5C" w:rsidR="00B13393" w:rsidRPr="00FA4323" w:rsidRDefault="00B13393" w:rsidP="00B13393">
            <w:pPr>
              <w:spacing w:after="0" w:line="240" w:lineRule="auto"/>
              <w:jc w:val="left"/>
              <w:rPr>
                <w:rFonts w:cs="Arial"/>
                <w:szCs w:val="20"/>
              </w:rPr>
            </w:pPr>
            <w:r w:rsidRPr="00FA4323">
              <w:t>Análisis FODA de la Sección de Procesos</w:t>
            </w:r>
          </w:p>
        </w:tc>
      </w:tr>
    </w:tbl>
    <w:p w14:paraId="1D1AE3D9" w14:textId="77777777" w:rsidR="00B13393" w:rsidRPr="00FA4323" w:rsidRDefault="00B13393" w:rsidP="00B13393">
      <w:pPr>
        <w:spacing w:after="0" w:line="240" w:lineRule="auto"/>
      </w:pPr>
    </w:p>
    <w:p w14:paraId="19D0687C" w14:textId="4B8A8B9D" w:rsidR="008A1C84" w:rsidRPr="00FA4323" w:rsidRDefault="004C64F7" w:rsidP="00733275">
      <w:pPr>
        <w:pStyle w:val="Ttulo3"/>
      </w:pPr>
      <w:bookmarkStart w:id="67" w:name="_Toc184635539"/>
      <w:r w:rsidRPr="00FA4323">
        <w:lastRenderedPageBreak/>
        <w:t>Método de análisis</w:t>
      </w:r>
      <w:bookmarkEnd w:id="67"/>
    </w:p>
    <w:p w14:paraId="584CF902" w14:textId="2F8E8480" w:rsidR="00B13393" w:rsidRPr="00FA4323" w:rsidRDefault="00B13393" w:rsidP="00B13393">
      <w:r w:rsidRPr="00FA4323">
        <w:t xml:space="preserve">Para realizar la Evaluación Específica de Procesos con Diseño, </w:t>
      </w:r>
      <w:r w:rsidR="006819D1" w:rsidRPr="00FA4323">
        <w:t>se llevó</w:t>
      </w:r>
      <w:r w:rsidRPr="00FA4323">
        <w:t xml:space="preserve"> a cabo, primero, el análisis y valoración relativa al diseño del Pp de acuerdo con las especificaciones técnicas y metodológicas referidas en la Sección de Diseño de estos TdR.</w:t>
      </w:r>
    </w:p>
    <w:p w14:paraId="517E7F19" w14:textId="75C10ACD" w:rsidR="00B13393" w:rsidRPr="00FA4323" w:rsidRDefault="00B13393" w:rsidP="00B13393">
      <w:r w:rsidRPr="00FA4323">
        <w:t xml:space="preserve">La metodología y los instrumentos definidos, así como el trabajo de gabinete y de campo </w:t>
      </w:r>
      <w:r w:rsidR="006819D1" w:rsidRPr="00FA4323">
        <w:t>generan</w:t>
      </w:r>
      <w:r w:rsidRPr="00FA4323">
        <w:t xml:space="preserve"> evidencia empírica suficiente para valorar a profundidad el diseño del Pp y la forma en que se ejecutan los procesos, que integran la operación del Pp, así como su contexto institucional y organizacional.</w:t>
      </w:r>
    </w:p>
    <w:p w14:paraId="6631A03F" w14:textId="4F132F32" w:rsidR="004C64F7" w:rsidRPr="00FA4323" w:rsidRDefault="00B13393" w:rsidP="00B13393">
      <w:r w:rsidRPr="00FA4323">
        <w:t>A continuación, se señala el método de análisis para cada una de las secciones que conforman la Evaluación Específica de Procesos con Diseño.</w:t>
      </w:r>
    </w:p>
    <w:p w14:paraId="2E067AE4" w14:textId="1551EB4A" w:rsidR="00B13393" w:rsidRPr="00FA4323" w:rsidRDefault="00B13393" w:rsidP="00440D69">
      <w:pPr>
        <w:pStyle w:val="Ttulo3"/>
        <w:numPr>
          <w:ilvl w:val="0"/>
          <w:numId w:val="33"/>
        </w:numPr>
      </w:pPr>
      <w:bookmarkStart w:id="68" w:name="_Toc184635540"/>
      <w:r w:rsidRPr="00FA4323">
        <w:t>Sección de Diseño</w:t>
      </w:r>
      <w:bookmarkEnd w:id="68"/>
    </w:p>
    <w:p w14:paraId="460649F8" w14:textId="7FAA48FB" w:rsidR="00B13393" w:rsidRPr="00FA4323" w:rsidRDefault="00B13393" w:rsidP="00B13393">
      <w:r w:rsidRPr="00FA4323">
        <w:t>La Sección de Diseño se realiza principalmente mediante análisis de gabinete con base en la información y fuentes primarias proporcionadas por la dependencia o entidad responsable del Pp, así como información y estadísticas públicas oficiales y demás información que la instancia evaluadora considere necesaria para desarrollar y justificar el análisis.</w:t>
      </w:r>
    </w:p>
    <w:p w14:paraId="02BC3174" w14:textId="2989D789" w:rsidR="00B13393" w:rsidRPr="00FA4323" w:rsidRDefault="00B13393" w:rsidP="00B13393">
      <w:r w:rsidRPr="00FA4323">
        <w:t xml:space="preserve">De forma complementaria, se </w:t>
      </w:r>
      <w:r w:rsidR="006819D1" w:rsidRPr="00FA4323">
        <w:t>programan</w:t>
      </w:r>
      <w:r w:rsidRPr="00FA4323">
        <w:t xml:space="preserve"> y</w:t>
      </w:r>
      <w:r w:rsidR="006819D1" w:rsidRPr="00FA4323">
        <w:t xml:space="preserve"> se lleva</w:t>
      </w:r>
      <w:r w:rsidRPr="00FA4323">
        <w:t xml:space="preserve">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w:t>
      </w:r>
      <w:r w:rsidR="006819D1" w:rsidRPr="00FA4323">
        <w:t>se desarrolla</w:t>
      </w:r>
      <w:r w:rsidRPr="00FA4323">
        <w:t xml:space="preserve"> el método de análisis cualitativo que mejor responda a la necesidad de información identificada.</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66D73689" w14:textId="77777777" w:rsidR="002B7F20" w:rsidRPr="00FA4323" w:rsidRDefault="000E260E" w:rsidP="00F36E1B">
      <w:pPr>
        <w:rPr>
          <w:b/>
          <w:bCs/>
        </w:rPr>
      </w:pPr>
      <w:r w:rsidRPr="00FA4323">
        <w:rPr>
          <w:b/>
          <w:bCs/>
        </w:rPr>
        <w:t>Tipo de preguntas</w:t>
      </w:r>
    </w:p>
    <w:p w14:paraId="48B71810" w14:textId="77777777" w:rsidR="00CD6716" w:rsidRPr="00FA4323" w:rsidRDefault="00CD6716" w:rsidP="00CD6716">
      <w:pPr>
        <w:rPr>
          <w:rFonts w:cs="Arial"/>
        </w:rPr>
      </w:pPr>
      <w:r w:rsidRPr="00FA4323">
        <w:rPr>
          <w:rFonts w:cs="Arial"/>
        </w:rPr>
        <w:t xml:space="preserve">Esta Sección se integra por tres tipos de preguntas: </w:t>
      </w:r>
    </w:p>
    <w:p w14:paraId="3322EE23" w14:textId="77777777" w:rsidR="00CD6716" w:rsidRPr="00FA4323" w:rsidRDefault="00CD6716" w:rsidP="00440D69">
      <w:pPr>
        <w:pStyle w:val="Prrafodelista"/>
        <w:numPr>
          <w:ilvl w:val="0"/>
          <w:numId w:val="34"/>
        </w:numPr>
        <w:spacing w:line="360" w:lineRule="auto"/>
        <w:ind w:left="714" w:hanging="357"/>
        <w:rPr>
          <w:rFonts w:cs="Arial"/>
        </w:rPr>
      </w:pPr>
      <w:r w:rsidRPr="00FA4323">
        <w:rPr>
          <w:rFonts w:cs="Arial"/>
        </w:rPr>
        <w:t>Preguntas con base en la valoración de criterios agrupados, con niveles de 1 (uno) a 4 (cuatro);</w:t>
      </w:r>
    </w:p>
    <w:p w14:paraId="5E1683C3" w14:textId="77777777" w:rsidR="00CD6716" w:rsidRPr="00FA4323" w:rsidRDefault="00CD6716" w:rsidP="00440D69">
      <w:pPr>
        <w:pStyle w:val="Prrafodelista"/>
        <w:numPr>
          <w:ilvl w:val="0"/>
          <w:numId w:val="34"/>
        </w:numPr>
        <w:spacing w:line="360" w:lineRule="auto"/>
        <w:ind w:left="714" w:hanging="357"/>
        <w:rPr>
          <w:rFonts w:cs="Arial"/>
        </w:rPr>
      </w:pPr>
      <w:r w:rsidRPr="00FA4323">
        <w:rPr>
          <w:rFonts w:cs="Arial"/>
        </w:rPr>
        <w:t>Preguntas con base en la valoración de criterios acumulados, con niveles de 1 (uno) a 4 (cuatro);</w:t>
      </w:r>
    </w:p>
    <w:p w14:paraId="20C9C1E2" w14:textId="77777777" w:rsidR="00CD6716" w:rsidRPr="00FA4323" w:rsidRDefault="00CD6716" w:rsidP="00440D69">
      <w:pPr>
        <w:pStyle w:val="Prrafodelista"/>
        <w:numPr>
          <w:ilvl w:val="0"/>
          <w:numId w:val="34"/>
        </w:numPr>
        <w:spacing w:line="360" w:lineRule="auto"/>
        <w:ind w:left="714" w:hanging="357"/>
        <w:rPr>
          <w:rFonts w:cs="Arial"/>
        </w:rPr>
      </w:pPr>
      <w:r w:rsidRPr="00FA4323">
        <w:rPr>
          <w:rFonts w:cs="Arial"/>
        </w:rPr>
        <w:t xml:space="preserve">Preguntas abiertas sin valoración cuantitativa. </w:t>
      </w:r>
    </w:p>
    <w:p w14:paraId="1819D72E" w14:textId="77777777" w:rsidR="00CD6716" w:rsidRPr="00FA4323" w:rsidRDefault="00CD6716" w:rsidP="00CD6716">
      <w:pPr>
        <w:rPr>
          <w:rFonts w:cs="Arial"/>
        </w:rPr>
      </w:pPr>
      <w:r w:rsidRPr="00FA4323">
        <w:rPr>
          <w:rFonts w:cs="Arial"/>
        </w:rPr>
        <w:t>La descripción de cada uno de los tipos de preguntas se describe en los siguientes apartados.</w:t>
      </w:r>
    </w:p>
    <w:p w14:paraId="4BFF26F4" w14:textId="77777777" w:rsidR="000E260E" w:rsidRPr="00FA4323" w:rsidRDefault="000E260E" w:rsidP="00B964BE">
      <w:pPr>
        <w:pStyle w:val="Prrafodelista"/>
        <w:numPr>
          <w:ilvl w:val="0"/>
          <w:numId w:val="4"/>
        </w:numPr>
        <w:spacing w:line="360" w:lineRule="auto"/>
        <w:rPr>
          <w:b/>
        </w:rPr>
      </w:pPr>
      <w:r w:rsidRPr="00FA4323">
        <w:rPr>
          <w:b/>
        </w:rPr>
        <w:t>Valoración de criterios agrupados</w:t>
      </w:r>
    </w:p>
    <w:p w14:paraId="168645F8" w14:textId="77777777" w:rsidR="000E260E" w:rsidRPr="00FA4323" w:rsidRDefault="000E260E" w:rsidP="000E260E">
      <w:r w:rsidRPr="00FA4323">
        <w:t>Las preguntas con base en la valoración de criterios agrupados se integran de cuatro elementos:</w:t>
      </w:r>
    </w:p>
    <w:p w14:paraId="38370114" w14:textId="77777777" w:rsidR="000E260E" w:rsidRPr="00FA4323" w:rsidRDefault="000E260E" w:rsidP="00B964BE">
      <w:pPr>
        <w:pStyle w:val="Prrafodelista"/>
        <w:numPr>
          <w:ilvl w:val="0"/>
          <w:numId w:val="5"/>
        </w:numPr>
        <w:spacing w:line="360" w:lineRule="auto"/>
      </w:pPr>
      <w:r w:rsidRPr="00FA4323">
        <w:rPr>
          <w:b/>
        </w:rPr>
        <w:lastRenderedPageBreak/>
        <w:t>Pregunta</w:t>
      </w:r>
      <w:r w:rsidRPr="00FA4323">
        <w:t>: se enuncia en un recuadro gris la pregunta que deberá responderse.</w:t>
      </w:r>
    </w:p>
    <w:p w14:paraId="313128C5" w14:textId="77777777" w:rsidR="000E260E" w:rsidRPr="00FA4323" w:rsidRDefault="000E260E" w:rsidP="00B964BE">
      <w:pPr>
        <w:pStyle w:val="Prrafodelista"/>
        <w:numPr>
          <w:ilvl w:val="0"/>
          <w:numId w:val="5"/>
        </w:numPr>
        <w:spacing w:line="360" w:lineRule="auto"/>
      </w:pPr>
      <w:r w:rsidRPr="00FA4323">
        <w:rPr>
          <w:b/>
        </w:rPr>
        <w:t>Criterios de valoración</w:t>
      </w:r>
      <w:r w:rsidRPr="00FA4323">
        <w:t>: enlista los elementos con base en los cuales se realizará la valoración de la pregunta correspondiente.</w:t>
      </w:r>
    </w:p>
    <w:p w14:paraId="45F5D280" w14:textId="77777777" w:rsidR="000E260E" w:rsidRPr="00FA4323" w:rsidRDefault="000E260E" w:rsidP="00B964BE">
      <w:pPr>
        <w:pStyle w:val="Prrafodelista"/>
        <w:numPr>
          <w:ilvl w:val="0"/>
          <w:numId w:val="5"/>
        </w:numPr>
        <w:spacing w:line="360" w:lineRule="auto"/>
      </w:pPr>
      <w:r w:rsidRPr="00FA4323">
        <w:rPr>
          <w:b/>
        </w:rPr>
        <w:t>Respuesta</w:t>
      </w:r>
      <w:r w:rsidRPr="00FA4323">
        <w:t>: se establecen dos posibilidades para desarrollar el análisis y valoración de la pregunta:</w:t>
      </w:r>
    </w:p>
    <w:p w14:paraId="0299568A" w14:textId="77777777" w:rsidR="000E260E" w:rsidRPr="00FA4323" w:rsidRDefault="000E260E" w:rsidP="00B964BE">
      <w:pPr>
        <w:pStyle w:val="Prrafodelista"/>
        <w:numPr>
          <w:ilvl w:val="0"/>
          <w:numId w:val="6"/>
        </w:numPr>
        <w:spacing w:line="360" w:lineRule="auto"/>
      </w:pPr>
      <w:r w:rsidRPr="00FA4323">
        <w:rPr>
          <w:b/>
        </w:rPr>
        <w:t>Sin evidencia</w:t>
      </w:r>
      <w:r w:rsidRPr="00FA4323">
        <w:t>: cuando la instancia evaluadora no cuente con información para dar respuesta a la pregunta que corresponda.</w:t>
      </w:r>
    </w:p>
    <w:p w14:paraId="4F999E09" w14:textId="77777777" w:rsidR="000E260E" w:rsidRPr="00FA4323" w:rsidRDefault="000E260E" w:rsidP="00B964BE">
      <w:pPr>
        <w:pStyle w:val="Prrafodelista"/>
        <w:numPr>
          <w:ilvl w:val="0"/>
          <w:numId w:val="6"/>
        </w:numPr>
        <w:spacing w:line="360" w:lineRule="auto"/>
      </w:pPr>
      <w:r w:rsidRPr="00FA4323">
        <w:rPr>
          <w:b/>
        </w:rPr>
        <w:t>Con evidencia</w:t>
      </w:r>
      <w:r w:rsidRPr="00FA4323">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FA4323" w14:paraId="04A31DB1" w14:textId="77777777" w:rsidTr="00060C82">
        <w:trPr>
          <w:trHeight w:val="227"/>
          <w:tblHeader/>
        </w:trPr>
        <w:tc>
          <w:tcPr>
            <w:tcW w:w="2257" w:type="dxa"/>
            <w:vMerge w:val="restart"/>
            <w:shd w:val="clear" w:color="auto" w:fill="7F7F7F" w:themeFill="text1" w:themeFillTint="80"/>
            <w:vAlign w:val="center"/>
          </w:tcPr>
          <w:p w14:paraId="53509810" w14:textId="77777777" w:rsidR="000E260E" w:rsidRPr="00FA4323" w:rsidRDefault="000E260E" w:rsidP="000E260E">
            <w:pPr>
              <w:spacing w:after="0" w:line="240" w:lineRule="auto"/>
              <w:jc w:val="center"/>
              <w:rPr>
                <w:rFonts w:cstheme="minorHAnsi"/>
                <w:b/>
                <w:iCs/>
                <w:color w:val="FFFFFF" w:themeColor="background1"/>
                <w:szCs w:val="20"/>
              </w:rPr>
            </w:pPr>
            <w:r w:rsidRPr="00FA4323">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FA4323" w:rsidRDefault="000E260E" w:rsidP="000E260E">
            <w:pPr>
              <w:spacing w:after="0" w:line="240" w:lineRule="auto"/>
              <w:jc w:val="center"/>
              <w:rPr>
                <w:rFonts w:cstheme="minorHAnsi"/>
                <w:b/>
                <w:iCs/>
                <w:color w:val="FFFFFF" w:themeColor="background1"/>
                <w:szCs w:val="20"/>
              </w:rPr>
            </w:pPr>
            <w:r w:rsidRPr="00FA4323">
              <w:rPr>
                <w:rFonts w:cstheme="minorHAnsi"/>
                <w:b/>
                <w:iCs/>
                <w:color w:val="FFFFFF" w:themeColor="background1"/>
                <w:szCs w:val="20"/>
              </w:rPr>
              <w:t>Criterios</w:t>
            </w:r>
          </w:p>
        </w:tc>
      </w:tr>
      <w:tr w:rsidR="000E260E" w:rsidRPr="00FA4323" w14:paraId="59BCE185" w14:textId="77777777" w:rsidTr="00060C82">
        <w:trPr>
          <w:trHeight w:val="227"/>
          <w:tblHeader/>
        </w:trPr>
        <w:tc>
          <w:tcPr>
            <w:tcW w:w="2257" w:type="dxa"/>
            <w:vMerge/>
            <w:vAlign w:val="center"/>
          </w:tcPr>
          <w:p w14:paraId="00B6B2BF" w14:textId="77777777" w:rsidR="000E260E" w:rsidRPr="00FA4323"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FA4323" w:rsidRDefault="000E260E" w:rsidP="000E260E">
            <w:pPr>
              <w:spacing w:after="0" w:line="240" w:lineRule="auto"/>
              <w:rPr>
                <w:rFonts w:cstheme="minorHAnsi"/>
                <w:iCs/>
                <w:color w:val="FFFFFF" w:themeColor="background1"/>
                <w:szCs w:val="20"/>
              </w:rPr>
            </w:pPr>
            <w:r w:rsidRPr="00FA4323">
              <w:rPr>
                <w:rFonts w:cstheme="minorHAnsi"/>
                <w:color w:val="FFFFFF" w:themeColor="background1"/>
                <w:szCs w:val="20"/>
              </w:rPr>
              <w:t>El elemento de análisis cuenta con:</w:t>
            </w:r>
          </w:p>
        </w:tc>
      </w:tr>
      <w:tr w:rsidR="000E260E" w:rsidRPr="00FA4323" w14:paraId="67009A4F" w14:textId="77777777" w:rsidTr="00060C82">
        <w:trPr>
          <w:trHeight w:val="227"/>
        </w:trPr>
        <w:tc>
          <w:tcPr>
            <w:tcW w:w="2257" w:type="dxa"/>
            <w:shd w:val="clear" w:color="auto" w:fill="auto"/>
            <w:vAlign w:val="center"/>
          </w:tcPr>
          <w:p w14:paraId="3E2481B6" w14:textId="77777777" w:rsidR="000E260E" w:rsidRPr="00FA4323" w:rsidRDefault="000E260E" w:rsidP="000E260E">
            <w:pPr>
              <w:spacing w:after="0" w:line="240" w:lineRule="auto"/>
              <w:jc w:val="center"/>
              <w:rPr>
                <w:rFonts w:cstheme="minorHAnsi"/>
                <w:b/>
                <w:szCs w:val="20"/>
              </w:rPr>
            </w:pPr>
            <w:r w:rsidRPr="00FA4323">
              <w:rPr>
                <w:rFonts w:cstheme="minorHAnsi"/>
                <w:b/>
                <w:szCs w:val="20"/>
              </w:rPr>
              <w:t>0</w:t>
            </w:r>
          </w:p>
        </w:tc>
        <w:tc>
          <w:tcPr>
            <w:tcW w:w="5221" w:type="dxa"/>
            <w:vAlign w:val="center"/>
          </w:tcPr>
          <w:p w14:paraId="1990E728" w14:textId="77777777" w:rsidR="000E260E" w:rsidRPr="00FA4323" w:rsidRDefault="000E260E" w:rsidP="00060C82">
            <w:pPr>
              <w:spacing w:after="0" w:line="240" w:lineRule="auto"/>
              <w:jc w:val="left"/>
              <w:rPr>
                <w:rFonts w:cstheme="minorHAnsi"/>
                <w:b/>
                <w:szCs w:val="20"/>
              </w:rPr>
            </w:pPr>
            <w:r w:rsidRPr="00FA4323">
              <w:rPr>
                <w:rFonts w:cstheme="minorHAnsi"/>
                <w:b/>
                <w:szCs w:val="20"/>
              </w:rPr>
              <w:t xml:space="preserve">Ninguno </w:t>
            </w:r>
            <w:r w:rsidRPr="00FA4323">
              <w:rPr>
                <w:rFonts w:cstheme="minorHAnsi"/>
                <w:szCs w:val="20"/>
              </w:rPr>
              <w:t>de los criterios de valoración.</w:t>
            </w:r>
          </w:p>
        </w:tc>
      </w:tr>
      <w:tr w:rsidR="000E260E" w:rsidRPr="00FA4323" w14:paraId="5DC49557" w14:textId="77777777" w:rsidTr="00060C82">
        <w:trPr>
          <w:trHeight w:val="227"/>
        </w:trPr>
        <w:tc>
          <w:tcPr>
            <w:tcW w:w="2257" w:type="dxa"/>
            <w:shd w:val="clear" w:color="auto" w:fill="auto"/>
            <w:vAlign w:val="center"/>
          </w:tcPr>
          <w:p w14:paraId="1D2CAC0E" w14:textId="77777777" w:rsidR="000E260E" w:rsidRPr="00FA4323" w:rsidRDefault="000E260E" w:rsidP="000E260E">
            <w:pPr>
              <w:spacing w:after="0" w:line="240" w:lineRule="auto"/>
              <w:jc w:val="center"/>
              <w:rPr>
                <w:rFonts w:cstheme="minorHAnsi"/>
                <w:b/>
                <w:szCs w:val="20"/>
              </w:rPr>
            </w:pPr>
            <w:r w:rsidRPr="00FA4323">
              <w:rPr>
                <w:rFonts w:cstheme="minorHAnsi"/>
                <w:b/>
                <w:szCs w:val="20"/>
              </w:rPr>
              <w:t>1</w:t>
            </w:r>
          </w:p>
        </w:tc>
        <w:tc>
          <w:tcPr>
            <w:tcW w:w="5221" w:type="dxa"/>
            <w:vAlign w:val="center"/>
          </w:tcPr>
          <w:p w14:paraId="55D16961" w14:textId="77777777" w:rsidR="000E260E" w:rsidRPr="00FA4323" w:rsidRDefault="000E260E" w:rsidP="00060C82">
            <w:pPr>
              <w:spacing w:after="0" w:line="240" w:lineRule="auto"/>
              <w:jc w:val="left"/>
              <w:rPr>
                <w:rFonts w:cstheme="minorHAnsi"/>
                <w:szCs w:val="20"/>
              </w:rPr>
            </w:pPr>
            <w:r w:rsidRPr="00FA4323">
              <w:rPr>
                <w:rFonts w:cstheme="minorHAnsi"/>
                <w:b/>
                <w:szCs w:val="20"/>
              </w:rPr>
              <w:t>Uno</w:t>
            </w:r>
            <w:r w:rsidRPr="00FA4323">
              <w:rPr>
                <w:rFonts w:cstheme="minorHAnsi"/>
                <w:szCs w:val="20"/>
              </w:rPr>
              <w:t xml:space="preserve"> de los criterios de valoración</w:t>
            </w:r>
            <w:r w:rsidRPr="00FA4323">
              <w:rPr>
                <w:rFonts w:cstheme="minorHAnsi"/>
                <w:color w:val="000000"/>
                <w:szCs w:val="20"/>
              </w:rPr>
              <w:t>.</w:t>
            </w:r>
          </w:p>
        </w:tc>
      </w:tr>
      <w:tr w:rsidR="000E260E" w:rsidRPr="00FA4323" w14:paraId="1592F7E2" w14:textId="77777777" w:rsidTr="00060C82">
        <w:trPr>
          <w:trHeight w:val="227"/>
        </w:trPr>
        <w:tc>
          <w:tcPr>
            <w:tcW w:w="2257" w:type="dxa"/>
            <w:shd w:val="clear" w:color="auto" w:fill="auto"/>
            <w:vAlign w:val="center"/>
          </w:tcPr>
          <w:p w14:paraId="59A2020C" w14:textId="77777777" w:rsidR="000E260E" w:rsidRPr="00FA4323" w:rsidRDefault="000E260E" w:rsidP="000E260E">
            <w:pPr>
              <w:spacing w:after="0" w:line="240" w:lineRule="auto"/>
              <w:jc w:val="center"/>
              <w:rPr>
                <w:rFonts w:cstheme="minorHAnsi"/>
                <w:b/>
                <w:szCs w:val="20"/>
              </w:rPr>
            </w:pPr>
            <w:r w:rsidRPr="00FA4323">
              <w:rPr>
                <w:rFonts w:cstheme="minorHAnsi"/>
                <w:b/>
                <w:szCs w:val="20"/>
              </w:rPr>
              <w:t>2</w:t>
            </w:r>
          </w:p>
        </w:tc>
        <w:tc>
          <w:tcPr>
            <w:tcW w:w="5221" w:type="dxa"/>
            <w:vAlign w:val="center"/>
          </w:tcPr>
          <w:p w14:paraId="37355F3A" w14:textId="77777777" w:rsidR="000E260E" w:rsidRPr="00FA4323" w:rsidRDefault="000E260E" w:rsidP="00060C82">
            <w:pPr>
              <w:spacing w:after="0" w:line="240" w:lineRule="auto"/>
              <w:jc w:val="left"/>
              <w:rPr>
                <w:rFonts w:eastAsia="Times New Roman" w:cstheme="minorHAnsi"/>
                <w:szCs w:val="20"/>
                <w:lang w:eastAsia="es-MX"/>
              </w:rPr>
            </w:pPr>
            <w:r w:rsidRPr="00FA4323">
              <w:rPr>
                <w:rFonts w:cstheme="minorHAnsi"/>
                <w:b/>
                <w:szCs w:val="20"/>
              </w:rPr>
              <w:t>Dos</w:t>
            </w:r>
            <w:r w:rsidRPr="00FA4323">
              <w:rPr>
                <w:rFonts w:cstheme="minorHAnsi"/>
                <w:szCs w:val="20"/>
              </w:rPr>
              <w:t xml:space="preserve"> de los criterios de valoración</w:t>
            </w:r>
            <w:r w:rsidRPr="00FA4323">
              <w:rPr>
                <w:rFonts w:cstheme="minorHAnsi"/>
                <w:color w:val="000000"/>
                <w:szCs w:val="20"/>
              </w:rPr>
              <w:t>.</w:t>
            </w:r>
          </w:p>
        </w:tc>
      </w:tr>
      <w:tr w:rsidR="000E260E" w:rsidRPr="00FA4323" w14:paraId="3E516D8A" w14:textId="77777777" w:rsidTr="00060C82">
        <w:trPr>
          <w:trHeight w:val="227"/>
        </w:trPr>
        <w:tc>
          <w:tcPr>
            <w:tcW w:w="2257" w:type="dxa"/>
            <w:shd w:val="clear" w:color="auto" w:fill="auto"/>
            <w:vAlign w:val="center"/>
          </w:tcPr>
          <w:p w14:paraId="423C5B57" w14:textId="77777777" w:rsidR="000E260E" w:rsidRPr="00FA4323" w:rsidRDefault="000E260E" w:rsidP="000E260E">
            <w:pPr>
              <w:spacing w:after="0" w:line="240" w:lineRule="auto"/>
              <w:jc w:val="center"/>
              <w:rPr>
                <w:rFonts w:cstheme="minorHAnsi"/>
                <w:b/>
                <w:szCs w:val="20"/>
              </w:rPr>
            </w:pPr>
            <w:r w:rsidRPr="00FA4323">
              <w:rPr>
                <w:rFonts w:cstheme="minorHAnsi"/>
                <w:b/>
                <w:szCs w:val="20"/>
              </w:rPr>
              <w:t>3</w:t>
            </w:r>
          </w:p>
        </w:tc>
        <w:tc>
          <w:tcPr>
            <w:tcW w:w="5221" w:type="dxa"/>
            <w:vAlign w:val="center"/>
          </w:tcPr>
          <w:p w14:paraId="2088E1F6" w14:textId="77777777" w:rsidR="000E260E" w:rsidRPr="00FA4323" w:rsidRDefault="000E260E" w:rsidP="00060C82">
            <w:pPr>
              <w:spacing w:after="0" w:line="240" w:lineRule="auto"/>
              <w:jc w:val="left"/>
              <w:rPr>
                <w:rFonts w:cstheme="minorHAnsi"/>
                <w:szCs w:val="20"/>
              </w:rPr>
            </w:pPr>
            <w:r w:rsidRPr="00FA4323">
              <w:rPr>
                <w:rFonts w:cstheme="minorHAnsi"/>
                <w:b/>
                <w:szCs w:val="20"/>
              </w:rPr>
              <w:t>Tres</w:t>
            </w:r>
            <w:r w:rsidRPr="00FA4323">
              <w:rPr>
                <w:rFonts w:cstheme="minorHAnsi"/>
                <w:szCs w:val="20"/>
              </w:rPr>
              <w:t xml:space="preserve"> de los criterios de valoración</w:t>
            </w:r>
            <w:r w:rsidRPr="00FA4323">
              <w:rPr>
                <w:rFonts w:cstheme="minorHAnsi"/>
                <w:color w:val="000000"/>
                <w:szCs w:val="20"/>
              </w:rPr>
              <w:t>.</w:t>
            </w:r>
          </w:p>
        </w:tc>
      </w:tr>
      <w:tr w:rsidR="000E260E" w:rsidRPr="00FA4323" w14:paraId="4EB50697" w14:textId="77777777" w:rsidTr="00060C82">
        <w:trPr>
          <w:trHeight w:val="227"/>
        </w:trPr>
        <w:tc>
          <w:tcPr>
            <w:tcW w:w="2257" w:type="dxa"/>
            <w:shd w:val="clear" w:color="auto" w:fill="auto"/>
            <w:vAlign w:val="center"/>
          </w:tcPr>
          <w:p w14:paraId="54E4126F" w14:textId="77777777" w:rsidR="000E260E" w:rsidRPr="00FA4323" w:rsidRDefault="000E260E" w:rsidP="000E260E">
            <w:pPr>
              <w:spacing w:after="0" w:line="240" w:lineRule="auto"/>
              <w:jc w:val="center"/>
              <w:rPr>
                <w:rFonts w:cstheme="minorHAnsi"/>
                <w:b/>
                <w:szCs w:val="20"/>
              </w:rPr>
            </w:pPr>
            <w:r w:rsidRPr="00FA4323">
              <w:rPr>
                <w:rFonts w:cstheme="minorHAnsi"/>
                <w:b/>
                <w:szCs w:val="20"/>
              </w:rPr>
              <w:t>4</w:t>
            </w:r>
          </w:p>
        </w:tc>
        <w:tc>
          <w:tcPr>
            <w:tcW w:w="5221" w:type="dxa"/>
            <w:vAlign w:val="center"/>
          </w:tcPr>
          <w:p w14:paraId="4CA41B38" w14:textId="77777777" w:rsidR="000E260E" w:rsidRPr="00FA4323" w:rsidRDefault="000E260E" w:rsidP="00060C82">
            <w:pPr>
              <w:spacing w:after="0" w:line="240" w:lineRule="auto"/>
              <w:jc w:val="left"/>
              <w:rPr>
                <w:rFonts w:cstheme="minorHAnsi"/>
                <w:szCs w:val="20"/>
              </w:rPr>
            </w:pPr>
            <w:r w:rsidRPr="00FA4323">
              <w:rPr>
                <w:rFonts w:cstheme="minorHAnsi"/>
                <w:b/>
                <w:szCs w:val="20"/>
              </w:rPr>
              <w:t>Cuatro</w:t>
            </w:r>
            <w:r w:rsidRPr="00FA4323">
              <w:rPr>
                <w:rFonts w:cstheme="minorHAnsi"/>
                <w:szCs w:val="20"/>
              </w:rPr>
              <w:t xml:space="preserve"> de los criterios de valoración</w:t>
            </w:r>
            <w:r w:rsidRPr="00FA4323">
              <w:rPr>
                <w:rFonts w:cstheme="minorHAnsi"/>
                <w:color w:val="000000"/>
                <w:szCs w:val="20"/>
              </w:rPr>
              <w:t>.</w:t>
            </w:r>
          </w:p>
        </w:tc>
      </w:tr>
    </w:tbl>
    <w:p w14:paraId="11CAA121" w14:textId="77777777" w:rsidR="00413FE3" w:rsidRPr="00FA4323" w:rsidRDefault="00413FE3" w:rsidP="00413FE3">
      <w:pPr>
        <w:spacing w:after="0" w:line="240" w:lineRule="auto"/>
      </w:pPr>
    </w:p>
    <w:p w14:paraId="25943366" w14:textId="46D7BBCC" w:rsidR="00413FE3" w:rsidRPr="00FA4323" w:rsidRDefault="00413FE3" w:rsidP="00413FE3">
      <w:pPr>
        <w:ind w:left="1416"/>
      </w:pPr>
      <w:r w:rsidRPr="00FA4323">
        <w:t xml:space="preserve">A partir del análisis realizado con base en los criterios de valoración de la pregunta, </w:t>
      </w:r>
      <w:r w:rsidR="006819D1" w:rsidRPr="00FA4323">
        <w:t>selecciona</w:t>
      </w:r>
      <w:r w:rsidRPr="00FA4323">
        <w:t xml:space="preserve"> el nivel que corresponda al número de criterios con los</w:t>
      </w:r>
      <w:r w:rsidR="006819D1" w:rsidRPr="00FA4323">
        <w:t xml:space="preserve"> que cumpla el Pp, y desarrolla</w:t>
      </w:r>
      <w:r w:rsidRPr="00FA4323">
        <w:t xml:space="preserve"> la respuesta con base en la información solicitada y demás especificaciones del apartado de Consideraciones.</w:t>
      </w:r>
    </w:p>
    <w:p w14:paraId="4184A3AD" w14:textId="3E2B716F" w:rsidR="00413FE3" w:rsidRPr="00FA4323" w:rsidRDefault="00413FE3" w:rsidP="00B964BE">
      <w:pPr>
        <w:pStyle w:val="Prrafodelista"/>
        <w:numPr>
          <w:ilvl w:val="0"/>
          <w:numId w:val="5"/>
        </w:numPr>
        <w:spacing w:line="360" w:lineRule="auto"/>
      </w:pPr>
      <w:r w:rsidRPr="00FA4323">
        <w:rPr>
          <w:b/>
        </w:rPr>
        <w:t>Consideraciones</w:t>
      </w:r>
      <w:r w:rsidRPr="00FA4323">
        <w:t xml:space="preserve">: se especifican los elementos mínimos que </w:t>
      </w:r>
      <w:r w:rsidR="006819D1" w:rsidRPr="00FA4323">
        <w:t>se</w:t>
      </w:r>
      <w:r w:rsidRPr="00FA4323">
        <w:t xml:space="preserve"> presenta</w:t>
      </w:r>
      <w:r w:rsidR="006819D1" w:rsidRPr="00FA4323">
        <w:t>n</w:t>
      </w:r>
      <w:r w:rsidRPr="00FA4323">
        <w:t xml:space="preserve">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FA4323" w:rsidRDefault="00413FE3" w:rsidP="00413FE3">
      <w:pPr>
        <w:spacing w:after="0" w:line="240" w:lineRule="auto"/>
      </w:pPr>
    </w:p>
    <w:p w14:paraId="3272ADC0" w14:textId="365846EC" w:rsidR="00413FE3" w:rsidRPr="00FA4323" w:rsidRDefault="00413FE3" w:rsidP="00B964BE">
      <w:pPr>
        <w:pStyle w:val="Prrafodelista"/>
        <w:numPr>
          <w:ilvl w:val="0"/>
          <w:numId w:val="4"/>
        </w:numPr>
        <w:spacing w:line="360" w:lineRule="auto"/>
        <w:rPr>
          <w:b/>
        </w:rPr>
      </w:pPr>
      <w:r w:rsidRPr="00FA4323">
        <w:rPr>
          <w:b/>
        </w:rPr>
        <w:t xml:space="preserve">Valoración de criterios </w:t>
      </w:r>
      <w:r w:rsidR="00CD6716" w:rsidRPr="00FA4323">
        <w:rPr>
          <w:b/>
        </w:rPr>
        <w:t>acumulados</w:t>
      </w:r>
    </w:p>
    <w:p w14:paraId="7480743E" w14:textId="77777777" w:rsidR="00413FE3" w:rsidRPr="00FA4323" w:rsidRDefault="00413FE3" w:rsidP="00413FE3">
      <w:r w:rsidRPr="00FA4323">
        <w:t>Las preguntas con base en la valoración de criterios acumulados se integran de tres elementos:</w:t>
      </w:r>
    </w:p>
    <w:p w14:paraId="7EF85206" w14:textId="77777777" w:rsidR="00413FE3" w:rsidRPr="00FA4323" w:rsidRDefault="00413FE3" w:rsidP="00B964BE">
      <w:pPr>
        <w:pStyle w:val="Prrafodelista"/>
        <w:numPr>
          <w:ilvl w:val="0"/>
          <w:numId w:val="5"/>
        </w:numPr>
        <w:spacing w:line="360" w:lineRule="auto"/>
      </w:pPr>
      <w:r w:rsidRPr="00FA4323">
        <w:rPr>
          <w:b/>
        </w:rPr>
        <w:t xml:space="preserve">Pregunta: </w:t>
      </w:r>
      <w:r w:rsidRPr="00FA4323">
        <w:t>se enuncia en un recuadro gris la pregunta que deberá responderse.</w:t>
      </w:r>
    </w:p>
    <w:p w14:paraId="176FB8C7" w14:textId="77777777" w:rsidR="00413FE3" w:rsidRPr="00FA4323" w:rsidRDefault="00413FE3" w:rsidP="00B964BE">
      <w:pPr>
        <w:pStyle w:val="Prrafodelista"/>
        <w:numPr>
          <w:ilvl w:val="0"/>
          <w:numId w:val="5"/>
        </w:numPr>
        <w:spacing w:line="360" w:lineRule="auto"/>
        <w:rPr>
          <w:b/>
        </w:rPr>
      </w:pPr>
      <w:r w:rsidRPr="00FA4323">
        <w:rPr>
          <w:b/>
        </w:rPr>
        <w:t xml:space="preserve">Respuesta: </w:t>
      </w:r>
      <w:r w:rsidRPr="00FA4323">
        <w:t>se establecen dos posibilidades para desarrollar el análisis y valoración de la pregunta:</w:t>
      </w:r>
    </w:p>
    <w:p w14:paraId="341062DD" w14:textId="77777777" w:rsidR="00413FE3" w:rsidRPr="00FA4323" w:rsidRDefault="00413FE3" w:rsidP="00B964BE">
      <w:pPr>
        <w:pStyle w:val="Prrafodelista"/>
        <w:numPr>
          <w:ilvl w:val="0"/>
          <w:numId w:val="6"/>
        </w:numPr>
        <w:spacing w:line="360" w:lineRule="auto"/>
        <w:rPr>
          <w:b/>
        </w:rPr>
      </w:pPr>
      <w:r w:rsidRPr="00FA4323">
        <w:rPr>
          <w:b/>
        </w:rPr>
        <w:lastRenderedPageBreak/>
        <w:t xml:space="preserve">Sin evidencia: </w:t>
      </w:r>
      <w:r w:rsidRPr="00FA4323">
        <w:t>cuando la instancia evaluadora no cuente con información para dar respuesta a la pregunta que corresponda.</w:t>
      </w:r>
    </w:p>
    <w:p w14:paraId="73AD9771" w14:textId="77777777" w:rsidR="00413FE3" w:rsidRPr="00FA4323" w:rsidRDefault="00413FE3" w:rsidP="00B964BE">
      <w:pPr>
        <w:pStyle w:val="Prrafodelista"/>
        <w:numPr>
          <w:ilvl w:val="0"/>
          <w:numId w:val="6"/>
        </w:numPr>
        <w:spacing w:line="360" w:lineRule="auto"/>
        <w:rPr>
          <w:b/>
        </w:rPr>
      </w:pPr>
      <w:r w:rsidRPr="00FA4323">
        <w:rPr>
          <w:b/>
        </w:rPr>
        <w:t xml:space="preserve">Con evidencia: </w:t>
      </w:r>
      <w:r w:rsidRPr="00FA4323">
        <w:t xml:space="preserve"> cuando la 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413FE3" w:rsidRPr="00FA4323" w14:paraId="0D47347F" w14:textId="77777777" w:rsidTr="00060C82">
        <w:trPr>
          <w:trHeight w:val="227"/>
        </w:trPr>
        <w:tc>
          <w:tcPr>
            <w:tcW w:w="2257" w:type="dxa"/>
            <w:shd w:val="clear" w:color="auto" w:fill="7F7F7F" w:themeFill="text1" w:themeFillTint="80"/>
            <w:vAlign w:val="center"/>
          </w:tcPr>
          <w:p w14:paraId="6597BE1D" w14:textId="77777777" w:rsidR="00413FE3" w:rsidRPr="00FA4323" w:rsidRDefault="00413FE3" w:rsidP="00413FE3">
            <w:pPr>
              <w:spacing w:after="0" w:line="240" w:lineRule="auto"/>
              <w:jc w:val="center"/>
              <w:rPr>
                <w:rFonts w:cstheme="minorHAnsi"/>
                <w:b/>
                <w:iCs/>
                <w:color w:val="FFFFFF" w:themeColor="background1"/>
                <w:szCs w:val="20"/>
              </w:rPr>
            </w:pPr>
            <w:r w:rsidRPr="00FA4323">
              <w:rPr>
                <w:rFonts w:cstheme="minorHAnsi"/>
                <w:b/>
                <w:iCs/>
                <w:color w:val="FFFFFF" w:themeColor="background1"/>
                <w:szCs w:val="20"/>
              </w:rPr>
              <w:t>Nivel</w:t>
            </w:r>
          </w:p>
        </w:tc>
        <w:tc>
          <w:tcPr>
            <w:tcW w:w="5221" w:type="dxa"/>
            <w:shd w:val="clear" w:color="auto" w:fill="7F7F7F" w:themeFill="text1" w:themeFillTint="80"/>
            <w:vAlign w:val="center"/>
          </w:tcPr>
          <w:p w14:paraId="09654651" w14:textId="77777777" w:rsidR="00413FE3" w:rsidRPr="00FA4323" w:rsidRDefault="00413FE3" w:rsidP="00413FE3">
            <w:pPr>
              <w:spacing w:after="0" w:line="240" w:lineRule="auto"/>
              <w:jc w:val="center"/>
              <w:rPr>
                <w:rFonts w:cstheme="minorHAnsi"/>
                <w:b/>
                <w:iCs/>
                <w:color w:val="FFFFFF" w:themeColor="background1"/>
                <w:szCs w:val="20"/>
              </w:rPr>
            </w:pPr>
            <w:r w:rsidRPr="00FA4323">
              <w:rPr>
                <w:rFonts w:cstheme="minorHAnsi"/>
                <w:b/>
                <w:iCs/>
                <w:color w:val="FFFFFF" w:themeColor="background1"/>
                <w:szCs w:val="20"/>
              </w:rPr>
              <w:t>Criterios</w:t>
            </w:r>
          </w:p>
        </w:tc>
      </w:tr>
      <w:tr w:rsidR="00413FE3" w:rsidRPr="00FA4323" w14:paraId="12826FDC" w14:textId="77777777" w:rsidTr="00060C82">
        <w:trPr>
          <w:trHeight w:val="227"/>
        </w:trPr>
        <w:tc>
          <w:tcPr>
            <w:tcW w:w="2257" w:type="dxa"/>
            <w:shd w:val="clear" w:color="auto" w:fill="auto"/>
            <w:vAlign w:val="center"/>
          </w:tcPr>
          <w:p w14:paraId="7FB59FE9" w14:textId="77777777" w:rsidR="00413FE3" w:rsidRPr="00FA4323" w:rsidRDefault="00413FE3" w:rsidP="00413FE3">
            <w:pPr>
              <w:spacing w:after="0" w:line="240" w:lineRule="auto"/>
              <w:jc w:val="center"/>
              <w:rPr>
                <w:rFonts w:cstheme="minorHAnsi"/>
                <w:szCs w:val="20"/>
              </w:rPr>
            </w:pPr>
            <w:r w:rsidRPr="00FA4323">
              <w:rPr>
                <w:rFonts w:cstheme="minorHAnsi"/>
                <w:szCs w:val="20"/>
              </w:rPr>
              <w:t>0</w:t>
            </w:r>
          </w:p>
        </w:tc>
        <w:tc>
          <w:tcPr>
            <w:tcW w:w="5221" w:type="dxa"/>
            <w:vAlign w:val="center"/>
          </w:tcPr>
          <w:p w14:paraId="75C49B30" w14:textId="77777777" w:rsidR="00413FE3" w:rsidRPr="00FA4323" w:rsidRDefault="00413FE3" w:rsidP="00413FE3">
            <w:pPr>
              <w:spacing w:after="0" w:line="240" w:lineRule="auto"/>
              <w:jc w:val="left"/>
              <w:rPr>
                <w:rFonts w:cstheme="minorHAnsi"/>
                <w:szCs w:val="20"/>
              </w:rPr>
            </w:pPr>
            <w:r w:rsidRPr="00FA4323">
              <w:rPr>
                <w:rFonts w:cstheme="minorHAnsi"/>
                <w:szCs w:val="20"/>
              </w:rPr>
              <w:t>No se cumple con ningún criterio.</w:t>
            </w:r>
          </w:p>
        </w:tc>
      </w:tr>
      <w:tr w:rsidR="00413FE3" w:rsidRPr="00FA4323" w14:paraId="69E61B46" w14:textId="77777777" w:rsidTr="00060C82">
        <w:trPr>
          <w:trHeight w:val="227"/>
        </w:trPr>
        <w:tc>
          <w:tcPr>
            <w:tcW w:w="2257" w:type="dxa"/>
            <w:shd w:val="clear" w:color="auto" w:fill="auto"/>
            <w:vAlign w:val="center"/>
          </w:tcPr>
          <w:p w14:paraId="310A024C" w14:textId="77777777" w:rsidR="00413FE3" w:rsidRPr="00FA4323" w:rsidRDefault="00413FE3" w:rsidP="00413FE3">
            <w:pPr>
              <w:spacing w:after="0" w:line="240" w:lineRule="auto"/>
              <w:jc w:val="center"/>
              <w:rPr>
                <w:rFonts w:cstheme="minorHAnsi"/>
                <w:szCs w:val="20"/>
              </w:rPr>
            </w:pPr>
            <w:r w:rsidRPr="00FA4323">
              <w:rPr>
                <w:rFonts w:cstheme="minorHAnsi"/>
                <w:szCs w:val="20"/>
              </w:rPr>
              <w:t>1</w:t>
            </w:r>
          </w:p>
        </w:tc>
        <w:tc>
          <w:tcPr>
            <w:tcW w:w="5221" w:type="dxa"/>
            <w:vAlign w:val="center"/>
          </w:tcPr>
          <w:p w14:paraId="6806DA00" w14:textId="77777777" w:rsidR="00413FE3" w:rsidRPr="00FA4323" w:rsidRDefault="00413FE3" w:rsidP="00413FE3">
            <w:pPr>
              <w:spacing w:after="0" w:line="240" w:lineRule="auto"/>
              <w:jc w:val="left"/>
              <w:rPr>
                <w:rFonts w:cstheme="minorHAnsi"/>
                <w:szCs w:val="20"/>
              </w:rPr>
            </w:pPr>
            <w:r w:rsidRPr="00FA4323">
              <w:rPr>
                <w:rFonts w:cstheme="minorHAnsi"/>
                <w:szCs w:val="20"/>
              </w:rPr>
              <w:t xml:space="preserve">Se cumple con el </w:t>
            </w:r>
            <w:r w:rsidRPr="00FA4323">
              <w:rPr>
                <w:rFonts w:cstheme="minorHAnsi"/>
                <w:b/>
                <w:szCs w:val="20"/>
              </w:rPr>
              <w:t>primer criterio</w:t>
            </w:r>
            <w:r w:rsidRPr="00FA4323">
              <w:rPr>
                <w:rFonts w:cstheme="minorHAnsi"/>
                <w:szCs w:val="20"/>
              </w:rPr>
              <w:t>.</w:t>
            </w:r>
          </w:p>
        </w:tc>
      </w:tr>
      <w:tr w:rsidR="00413FE3" w:rsidRPr="00FA4323" w14:paraId="1E88F892" w14:textId="77777777" w:rsidTr="00060C82">
        <w:trPr>
          <w:trHeight w:val="20"/>
        </w:trPr>
        <w:tc>
          <w:tcPr>
            <w:tcW w:w="2257" w:type="dxa"/>
            <w:shd w:val="clear" w:color="auto" w:fill="auto"/>
            <w:vAlign w:val="center"/>
          </w:tcPr>
          <w:p w14:paraId="3BB12E23" w14:textId="77777777" w:rsidR="00413FE3" w:rsidRPr="00FA4323" w:rsidRDefault="00413FE3" w:rsidP="00413FE3">
            <w:pPr>
              <w:spacing w:after="0" w:line="240" w:lineRule="auto"/>
              <w:jc w:val="center"/>
              <w:rPr>
                <w:rFonts w:cstheme="minorHAnsi"/>
                <w:szCs w:val="20"/>
              </w:rPr>
            </w:pPr>
            <w:r w:rsidRPr="00FA4323">
              <w:rPr>
                <w:rFonts w:cstheme="minorHAnsi"/>
                <w:szCs w:val="20"/>
              </w:rPr>
              <w:t>2</w:t>
            </w:r>
          </w:p>
        </w:tc>
        <w:tc>
          <w:tcPr>
            <w:tcW w:w="5221" w:type="dxa"/>
            <w:vAlign w:val="center"/>
          </w:tcPr>
          <w:p w14:paraId="1743C929" w14:textId="77777777" w:rsidR="00413FE3" w:rsidRPr="00FA4323" w:rsidRDefault="00413FE3" w:rsidP="00413FE3">
            <w:pPr>
              <w:spacing w:after="0" w:line="240" w:lineRule="auto"/>
              <w:jc w:val="left"/>
              <w:rPr>
                <w:rFonts w:eastAsia="Times New Roman" w:cstheme="minorHAnsi"/>
                <w:szCs w:val="20"/>
                <w:lang w:eastAsia="es-MX"/>
              </w:rPr>
            </w:pPr>
            <w:r w:rsidRPr="00FA4323">
              <w:rPr>
                <w:rFonts w:cstheme="minorHAnsi"/>
                <w:szCs w:val="20"/>
              </w:rPr>
              <w:t xml:space="preserve">Además del criterio anterior, se cumple con el </w:t>
            </w:r>
            <w:r w:rsidRPr="00FA4323">
              <w:rPr>
                <w:rFonts w:cstheme="minorHAnsi"/>
                <w:b/>
                <w:szCs w:val="20"/>
              </w:rPr>
              <w:t>segundo criterio</w:t>
            </w:r>
            <w:r w:rsidRPr="00FA4323">
              <w:rPr>
                <w:rFonts w:cstheme="minorHAnsi"/>
                <w:szCs w:val="20"/>
              </w:rPr>
              <w:t>.</w:t>
            </w:r>
          </w:p>
        </w:tc>
      </w:tr>
      <w:tr w:rsidR="00413FE3" w:rsidRPr="00FA4323" w14:paraId="724E800F" w14:textId="77777777" w:rsidTr="00060C82">
        <w:trPr>
          <w:trHeight w:val="20"/>
        </w:trPr>
        <w:tc>
          <w:tcPr>
            <w:tcW w:w="2257" w:type="dxa"/>
            <w:shd w:val="clear" w:color="auto" w:fill="auto"/>
            <w:vAlign w:val="center"/>
          </w:tcPr>
          <w:p w14:paraId="07B4C83E" w14:textId="77777777" w:rsidR="00413FE3" w:rsidRPr="00FA4323" w:rsidRDefault="00413FE3" w:rsidP="00413FE3">
            <w:pPr>
              <w:spacing w:after="0" w:line="240" w:lineRule="auto"/>
              <w:jc w:val="center"/>
              <w:rPr>
                <w:rFonts w:cstheme="minorHAnsi"/>
                <w:szCs w:val="20"/>
              </w:rPr>
            </w:pPr>
            <w:r w:rsidRPr="00FA4323">
              <w:rPr>
                <w:rFonts w:cstheme="minorHAnsi"/>
                <w:szCs w:val="20"/>
              </w:rPr>
              <w:t>3</w:t>
            </w:r>
          </w:p>
        </w:tc>
        <w:tc>
          <w:tcPr>
            <w:tcW w:w="5221" w:type="dxa"/>
            <w:vAlign w:val="center"/>
          </w:tcPr>
          <w:p w14:paraId="3D72A5C6" w14:textId="77777777" w:rsidR="00413FE3" w:rsidRPr="00FA4323" w:rsidRDefault="00413FE3" w:rsidP="00413FE3">
            <w:pPr>
              <w:spacing w:after="0" w:line="240" w:lineRule="auto"/>
              <w:jc w:val="left"/>
              <w:rPr>
                <w:rFonts w:cstheme="minorHAnsi"/>
                <w:szCs w:val="20"/>
              </w:rPr>
            </w:pPr>
            <w:r w:rsidRPr="00FA4323">
              <w:rPr>
                <w:rFonts w:cstheme="minorHAnsi"/>
                <w:szCs w:val="20"/>
              </w:rPr>
              <w:t xml:space="preserve">Además del criterio anterior, se cumple con el </w:t>
            </w:r>
            <w:r w:rsidRPr="00FA4323">
              <w:rPr>
                <w:rFonts w:cstheme="minorHAnsi"/>
                <w:b/>
                <w:szCs w:val="20"/>
              </w:rPr>
              <w:t>tercer criterio</w:t>
            </w:r>
            <w:r w:rsidRPr="00FA4323">
              <w:rPr>
                <w:rFonts w:cstheme="minorHAnsi"/>
                <w:szCs w:val="20"/>
              </w:rPr>
              <w:t>.</w:t>
            </w:r>
          </w:p>
        </w:tc>
      </w:tr>
      <w:tr w:rsidR="00413FE3" w:rsidRPr="00FA4323" w14:paraId="17DB0E56" w14:textId="77777777" w:rsidTr="00060C82">
        <w:trPr>
          <w:trHeight w:val="363"/>
        </w:trPr>
        <w:tc>
          <w:tcPr>
            <w:tcW w:w="2257" w:type="dxa"/>
            <w:shd w:val="clear" w:color="auto" w:fill="auto"/>
            <w:vAlign w:val="center"/>
          </w:tcPr>
          <w:p w14:paraId="4893A534" w14:textId="77777777" w:rsidR="00413FE3" w:rsidRPr="00FA4323" w:rsidRDefault="00413FE3" w:rsidP="00413FE3">
            <w:pPr>
              <w:spacing w:after="0" w:line="240" w:lineRule="auto"/>
              <w:jc w:val="center"/>
              <w:rPr>
                <w:rFonts w:cstheme="minorHAnsi"/>
                <w:szCs w:val="20"/>
              </w:rPr>
            </w:pPr>
            <w:r w:rsidRPr="00FA4323">
              <w:rPr>
                <w:rFonts w:cstheme="minorHAnsi"/>
                <w:szCs w:val="20"/>
              </w:rPr>
              <w:t>4</w:t>
            </w:r>
          </w:p>
        </w:tc>
        <w:tc>
          <w:tcPr>
            <w:tcW w:w="5221" w:type="dxa"/>
            <w:vAlign w:val="center"/>
          </w:tcPr>
          <w:p w14:paraId="63358924" w14:textId="77777777" w:rsidR="00413FE3" w:rsidRPr="00FA4323" w:rsidRDefault="00413FE3" w:rsidP="00413FE3">
            <w:pPr>
              <w:spacing w:after="0" w:line="240" w:lineRule="auto"/>
              <w:jc w:val="left"/>
              <w:rPr>
                <w:rFonts w:cstheme="minorHAnsi"/>
                <w:szCs w:val="20"/>
              </w:rPr>
            </w:pPr>
            <w:r w:rsidRPr="00FA4323">
              <w:rPr>
                <w:rFonts w:cstheme="minorHAnsi"/>
                <w:szCs w:val="20"/>
              </w:rPr>
              <w:t xml:space="preserve">Además del criterio anterior, se cumple con el </w:t>
            </w:r>
            <w:r w:rsidRPr="00FA4323">
              <w:rPr>
                <w:rFonts w:cstheme="minorHAnsi"/>
                <w:b/>
                <w:szCs w:val="20"/>
              </w:rPr>
              <w:t>cuarto criterio</w:t>
            </w:r>
            <w:r w:rsidRPr="00FA4323">
              <w:rPr>
                <w:rFonts w:cstheme="minorHAnsi"/>
                <w:szCs w:val="20"/>
              </w:rPr>
              <w:t>.</w:t>
            </w:r>
          </w:p>
        </w:tc>
      </w:tr>
    </w:tbl>
    <w:p w14:paraId="49C1AE11" w14:textId="77777777" w:rsidR="00413FE3" w:rsidRPr="00FA4323" w:rsidRDefault="00413FE3" w:rsidP="00413FE3">
      <w:pPr>
        <w:pStyle w:val="Prrafodelista"/>
        <w:spacing w:after="0" w:line="240" w:lineRule="auto"/>
        <w:ind w:left="1068"/>
        <w:rPr>
          <w:b/>
        </w:rPr>
      </w:pPr>
    </w:p>
    <w:p w14:paraId="263F9E31" w14:textId="5458FF15" w:rsidR="00413FE3" w:rsidRPr="00FA4323" w:rsidRDefault="00413FE3" w:rsidP="00632616">
      <w:pPr>
        <w:ind w:left="1134"/>
      </w:pPr>
      <w:r w:rsidRPr="00FA4323">
        <w:t>A partir del análisis realizado por la instancia evaluadora, se selecciona el nivel que corresponda al conjunto de criterios con los que cumpla el Pp de manera ordenada, es decir, no puede otorgarse un nivel sin que el nivel anterior se encuentre cubierto. La respuesta desarrolla con base en la información solicitada y demás especificaciones del apartado de Consideraciones.</w:t>
      </w:r>
    </w:p>
    <w:p w14:paraId="71A4735F" w14:textId="4143A428" w:rsidR="00413FE3" w:rsidRPr="00FA4323" w:rsidRDefault="00413FE3" w:rsidP="00B964BE">
      <w:pPr>
        <w:pStyle w:val="Prrafodelista"/>
        <w:numPr>
          <w:ilvl w:val="0"/>
          <w:numId w:val="5"/>
        </w:numPr>
        <w:spacing w:line="360" w:lineRule="auto"/>
      </w:pPr>
      <w:r w:rsidRPr="00FA4323">
        <w:rPr>
          <w:b/>
        </w:rPr>
        <w:t xml:space="preserve">Consideraciones: </w:t>
      </w:r>
      <w:r w:rsidRPr="00FA4323">
        <w:t xml:space="preserve">se especifican los elementos mínimos que </w:t>
      </w:r>
      <w:r w:rsidR="006819D1" w:rsidRPr="00FA4323">
        <w:t>se</w:t>
      </w:r>
      <w:r w:rsidRPr="00FA4323">
        <w:t xml:space="preserve"> presenta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CEAFED8" w14:textId="77777777" w:rsidR="00413FE3" w:rsidRPr="00FA4323" w:rsidRDefault="00413FE3" w:rsidP="00413FE3">
      <w:pPr>
        <w:spacing w:after="0" w:line="240" w:lineRule="auto"/>
      </w:pPr>
    </w:p>
    <w:p w14:paraId="1BC6A919" w14:textId="77777777" w:rsidR="00632616" w:rsidRPr="00FA4323" w:rsidRDefault="00632616" w:rsidP="00B964BE">
      <w:pPr>
        <w:pStyle w:val="Prrafodelista"/>
        <w:numPr>
          <w:ilvl w:val="0"/>
          <w:numId w:val="4"/>
        </w:numPr>
        <w:spacing w:line="360" w:lineRule="auto"/>
        <w:rPr>
          <w:b/>
        </w:rPr>
      </w:pPr>
      <w:r w:rsidRPr="00FA4323">
        <w:rPr>
          <w:b/>
        </w:rPr>
        <w:t>Sin valoración cuantitativa</w:t>
      </w:r>
    </w:p>
    <w:p w14:paraId="2F51E8B8" w14:textId="77777777" w:rsidR="00632616" w:rsidRPr="00FA4323" w:rsidRDefault="00632616" w:rsidP="00413FE3">
      <w:r w:rsidRPr="00FA4323">
        <w:t>Las preguntas sin valoración cuantitativa se integran de tres elementos:</w:t>
      </w:r>
    </w:p>
    <w:p w14:paraId="74599D01" w14:textId="77777777" w:rsidR="00632616" w:rsidRPr="00FA4323" w:rsidRDefault="00632616" w:rsidP="00B964BE">
      <w:pPr>
        <w:pStyle w:val="Prrafodelista"/>
        <w:numPr>
          <w:ilvl w:val="0"/>
          <w:numId w:val="5"/>
        </w:numPr>
        <w:spacing w:line="360" w:lineRule="auto"/>
      </w:pPr>
      <w:r w:rsidRPr="00FA4323">
        <w:rPr>
          <w:b/>
        </w:rPr>
        <w:t xml:space="preserve">Pregunta: </w:t>
      </w:r>
      <w:r w:rsidRPr="00FA4323">
        <w:t>se enuncia en un recuadro gris la pregunta que deberá responderse.</w:t>
      </w:r>
    </w:p>
    <w:p w14:paraId="2CE9181D" w14:textId="77777777" w:rsidR="00632616" w:rsidRPr="00FA4323" w:rsidRDefault="00632616" w:rsidP="00B964BE">
      <w:pPr>
        <w:pStyle w:val="Prrafodelista"/>
        <w:numPr>
          <w:ilvl w:val="0"/>
          <w:numId w:val="5"/>
        </w:numPr>
        <w:spacing w:line="360" w:lineRule="auto"/>
      </w:pPr>
      <w:r w:rsidRPr="00FA4323">
        <w:rPr>
          <w:b/>
        </w:rPr>
        <w:t xml:space="preserve">Respuesta: </w:t>
      </w:r>
      <w:r w:rsidRPr="00FA4323">
        <w:t xml:space="preserve">se especifica que no procede valoración cuantitativa y que se deberán atender las especificaciones o consideraciones que se detallan en la pregunta correspondiente. </w:t>
      </w:r>
    </w:p>
    <w:p w14:paraId="054EE7FB" w14:textId="5FB0E47B" w:rsidR="00413FE3" w:rsidRPr="00FA4323" w:rsidRDefault="00632616" w:rsidP="00B964BE">
      <w:pPr>
        <w:pStyle w:val="Prrafodelista"/>
        <w:numPr>
          <w:ilvl w:val="0"/>
          <w:numId w:val="5"/>
        </w:numPr>
        <w:spacing w:line="360" w:lineRule="auto"/>
      </w:pPr>
      <w:r w:rsidRPr="00FA4323">
        <w:rPr>
          <w:b/>
        </w:rPr>
        <w:lastRenderedPageBreak/>
        <w:t xml:space="preserve">Consideraciones: </w:t>
      </w:r>
      <w:r w:rsidRPr="00FA4323">
        <w:t xml:space="preserve">se especifican los elementos mínimos que </w:t>
      </w:r>
      <w:r w:rsidR="006819D1" w:rsidRPr="00FA4323">
        <w:t>se presenta</w:t>
      </w:r>
      <w:r w:rsidRPr="00FA4323">
        <w:t xml:space="preserve">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F263AB0" w14:textId="7F2EE019" w:rsidR="00413FE3" w:rsidRPr="00FA4323" w:rsidRDefault="00632616" w:rsidP="00733275">
      <w:pPr>
        <w:rPr>
          <w:b/>
          <w:bCs/>
        </w:rPr>
      </w:pPr>
      <w:r w:rsidRPr="00FA4323">
        <w:rPr>
          <w:b/>
          <w:bCs/>
        </w:rPr>
        <w:t>Consideraciones generales</w:t>
      </w:r>
    </w:p>
    <w:p w14:paraId="1C5D3802" w14:textId="77777777" w:rsidR="00C27F10" w:rsidRPr="00FA4323" w:rsidRDefault="00C27F10" w:rsidP="00C27F10">
      <w:pPr>
        <w:rPr>
          <w:rFonts w:cs="Arial"/>
          <w:szCs w:val="20"/>
        </w:rPr>
      </w:pPr>
      <w:r w:rsidRPr="00FA4323">
        <w:t>Cada una de las preguntas que integran la Sección de Diseño contienen especificaciones precisas sobre los elementos requeridos en la respuesta, no obstante, en todos los casos y con independencia del tipo de pregunta de que se trate, se deberán atender las siguientes consideraciones generales:</w:t>
      </w:r>
    </w:p>
    <w:p w14:paraId="273E3E85" w14:textId="77777777" w:rsidR="00C27F10" w:rsidRPr="00FA4323" w:rsidRDefault="00C27F10" w:rsidP="00B964BE">
      <w:pPr>
        <w:pStyle w:val="Prrafodelista"/>
        <w:numPr>
          <w:ilvl w:val="0"/>
          <w:numId w:val="7"/>
        </w:numPr>
        <w:spacing w:line="360" w:lineRule="auto"/>
        <w:rPr>
          <w:rFonts w:cs="Arial"/>
          <w:szCs w:val="20"/>
        </w:rPr>
      </w:pPr>
      <w:r w:rsidRPr="00FA4323">
        <w:rPr>
          <w:rFonts w:cs="Arial"/>
          <w:szCs w:val="20"/>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56E34223" w14:textId="77777777" w:rsidR="00C27F10" w:rsidRPr="00FA4323" w:rsidRDefault="00C27F10" w:rsidP="00B964BE">
      <w:pPr>
        <w:pStyle w:val="Prrafodelista"/>
        <w:numPr>
          <w:ilvl w:val="0"/>
          <w:numId w:val="7"/>
        </w:numPr>
        <w:spacing w:line="360" w:lineRule="auto"/>
        <w:rPr>
          <w:rFonts w:cs="Arial"/>
          <w:szCs w:val="20"/>
        </w:rPr>
      </w:pPr>
      <w:r w:rsidRPr="00FA4323">
        <w:rPr>
          <w:rFonts w:cs="Arial"/>
          <w:szCs w:val="20"/>
        </w:rPr>
        <w:t>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Las sugerencias de mejora deberán ser propuestas claras, concretas, justificadas y factibles de atender, para lo que se deberán considerar las particularidades del Pp, sus recursos materiales, humanos y financieros, así como la consistencia con la MML.</w:t>
      </w:r>
    </w:p>
    <w:p w14:paraId="5F875695" w14:textId="77777777" w:rsidR="00C27F10" w:rsidRPr="00FA4323" w:rsidRDefault="00C27F10" w:rsidP="00B964BE">
      <w:pPr>
        <w:pStyle w:val="Prrafodelista"/>
        <w:numPr>
          <w:ilvl w:val="0"/>
          <w:numId w:val="7"/>
        </w:numPr>
        <w:spacing w:line="360" w:lineRule="auto"/>
        <w:rPr>
          <w:rFonts w:cs="Arial"/>
          <w:szCs w:val="20"/>
        </w:rPr>
      </w:pPr>
      <w:r w:rsidRPr="00FA4323">
        <w:rPr>
          <w:rFonts w:cs="Arial"/>
          <w:szCs w:val="20"/>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480E3C3F" w14:textId="3B6B858E" w:rsidR="00C27F10" w:rsidRPr="00FA4323" w:rsidRDefault="008B5A43" w:rsidP="00B964BE">
      <w:pPr>
        <w:pStyle w:val="Prrafodelista"/>
        <w:numPr>
          <w:ilvl w:val="0"/>
          <w:numId w:val="7"/>
        </w:numPr>
        <w:spacing w:line="360" w:lineRule="auto"/>
        <w:rPr>
          <w:rFonts w:cs="Arial"/>
          <w:szCs w:val="20"/>
        </w:rPr>
      </w:pPr>
      <w:r w:rsidRPr="00FA4323">
        <w:rPr>
          <w:rFonts w:cs="Arial"/>
          <w:szCs w:val="20"/>
        </w:rPr>
        <w:t xml:space="preserve">Se podrán considerar los estudios, informes o recomendaciones emitidas por la SAF en materia del diseño, operación o Instrumentos de Seguimiento del Desempeño del Pp evaluado; informes que en su caso hayan emitido el CONEVAL u otras instancias en el marco del SED, en el ámbito de sus atribuciones, </w:t>
      </w:r>
      <w:r w:rsidRPr="00FA4323">
        <w:t>e instancias fiscalizadoras como la Auditoría Superior del Estado de Sinaloa (ASE) o la Auditoría Superior de la Federación (ASF).</w:t>
      </w:r>
    </w:p>
    <w:p w14:paraId="18A0074D" w14:textId="174094A3" w:rsidR="00C27F10" w:rsidRPr="00FA4323" w:rsidRDefault="00C27F10" w:rsidP="008B5A43">
      <w:pPr>
        <w:pStyle w:val="Prrafodelista"/>
        <w:numPr>
          <w:ilvl w:val="0"/>
          <w:numId w:val="7"/>
        </w:numPr>
        <w:spacing w:line="360" w:lineRule="auto"/>
        <w:rPr>
          <w:rFonts w:cs="Arial"/>
          <w:szCs w:val="20"/>
        </w:rPr>
      </w:pPr>
      <w:r w:rsidRPr="00FA4323">
        <w:rPr>
          <w:rFonts w:cs="Arial"/>
          <w:szCs w:val="20"/>
        </w:rPr>
        <w:t xml:space="preserve">La base metodológica general deberá ser la MML especificada en la Guía para el Diseño de la Matriz de Indicadores para Resultados (Guía MIR) y la Guía para el Diseño de Indicadores Estratégicos (Guía Indicadores), así como documentos oficiales de autoridades en la materia, como el ILPES </w:t>
      </w:r>
      <w:r w:rsidR="008B5A43" w:rsidRPr="00FA4323">
        <w:rPr>
          <w:rFonts w:cs="Arial"/>
          <w:szCs w:val="20"/>
        </w:rPr>
        <w:t>y la Comisión Económica para América Latina y el Caribe (</w:t>
      </w:r>
      <w:r w:rsidRPr="00FA4323">
        <w:rPr>
          <w:rFonts w:cs="Arial"/>
          <w:szCs w:val="20"/>
        </w:rPr>
        <w:t>CEPAL</w:t>
      </w:r>
      <w:r w:rsidR="008B5A43" w:rsidRPr="00FA4323">
        <w:rPr>
          <w:rFonts w:cs="Arial"/>
          <w:szCs w:val="20"/>
        </w:rPr>
        <w:t>)</w:t>
      </w:r>
      <w:r w:rsidRPr="00FA4323">
        <w:rPr>
          <w:rFonts w:cs="Arial"/>
          <w:szCs w:val="20"/>
        </w:rPr>
        <w:t xml:space="preserve">. </w:t>
      </w:r>
    </w:p>
    <w:p w14:paraId="2A918027" w14:textId="77777777" w:rsidR="00632616" w:rsidRPr="00FA4323" w:rsidRDefault="00632616" w:rsidP="00733275">
      <w:pPr>
        <w:rPr>
          <w:b/>
          <w:bCs/>
        </w:rPr>
      </w:pPr>
      <w:r w:rsidRPr="00FA4323">
        <w:rPr>
          <w:b/>
          <w:bCs/>
        </w:rPr>
        <w:lastRenderedPageBreak/>
        <w:t>Formato de respuestas</w:t>
      </w:r>
    </w:p>
    <w:p w14:paraId="0A6F5D0A" w14:textId="65A41540" w:rsidR="00632616" w:rsidRPr="00FA4323" w:rsidRDefault="00C27F10" w:rsidP="00C27F10">
      <w:r w:rsidRPr="00FA4323">
        <w:t xml:space="preserve">La respuesta a cada una de las preguntas que conforman la Sección de Diseño </w:t>
      </w:r>
      <w:r w:rsidR="006819D1" w:rsidRPr="00FA4323">
        <w:t>se</w:t>
      </w:r>
      <w:r w:rsidRPr="00FA4323">
        <w:t xml:space="preserve"> desarrolla en un máximo de una cuartilla, considerando las especificaciones de formato y contenido que se presentan a continuación. En caso de que exista la necesidad de extender la respuesta de una pregunta a más de una cuartilla, </w:t>
      </w:r>
      <w:r w:rsidR="006819D1" w:rsidRPr="00FA4323">
        <w:t>se</w:t>
      </w:r>
      <w:r w:rsidRPr="00FA4323">
        <w:t xml:space="preserve"> debe enviar la información excedente como un anexo de la evaluación.</w:t>
      </w:r>
    </w:p>
    <w:p w14:paraId="6D50F0F1" w14:textId="77777777" w:rsidR="00632616" w:rsidRPr="00FA4323" w:rsidRDefault="008E0C59" w:rsidP="00B964BE">
      <w:pPr>
        <w:pStyle w:val="Prrafodelista"/>
        <w:numPr>
          <w:ilvl w:val="0"/>
          <w:numId w:val="8"/>
        </w:numPr>
        <w:spacing w:line="360" w:lineRule="auto"/>
        <w:ind w:left="714" w:hanging="357"/>
        <w:rPr>
          <w:b/>
        </w:rPr>
      </w:pPr>
      <w:r w:rsidRPr="00FA4323">
        <w:rPr>
          <w:b/>
        </w:rPr>
        <w:t>Formato</w:t>
      </w:r>
    </w:p>
    <w:p w14:paraId="5538431D" w14:textId="2F0227AB" w:rsidR="008E0C59" w:rsidRPr="00FA4323" w:rsidRDefault="008E0C59" w:rsidP="008E0C59">
      <w:r w:rsidRPr="00FA4323">
        <w:t>Se entenderá por una cuartilla al contenido que ocupe una hoja con fuente Calibri de 10 puntos, interlineado sencillo y márgenes de 2 centímetros por lado o extremo de cada</w:t>
      </w:r>
      <w:r w:rsidR="00396FF3" w:rsidRPr="00FA4323">
        <w:t xml:space="preserve"> hoja. Este criterio se aplicar</w:t>
      </w:r>
      <w:r w:rsidRPr="00FA4323">
        <w:t xml:space="preserve"> también para el resto de los apartados de la evaluación; por ejemplo, introducción, resumen ejecutivo o conclusiones, entre otros.</w:t>
      </w:r>
    </w:p>
    <w:p w14:paraId="6A738939" w14:textId="0927B556" w:rsidR="008E0C59" w:rsidRPr="00FA4323" w:rsidRDefault="008E0C59" w:rsidP="00B964BE">
      <w:pPr>
        <w:pStyle w:val="Prrafodelista"/>
        <w:numPr>
          <w:ilvl w:val="0"/>
          <w:numId w:val="8"/>
        </w:numPr>
        <w:spacing w:line="360" w:lineRule="auto"/>
        <w:ind w:left="714" w:hanging="357"/>
        <w:rPr>
          <w:b/>
        </w:rPr>
      </w:pPr>
      <w:r w:rsidRPr="00FA4323">
        <w:rPr>
          <w:b/>
        </w:rPr>
        <w:t>Contenido</w:t>
      </w:r>
    </w:p>
    <w:p w14:paraId="6D6439CE" w14:textId="679C0570" w:rsidR="008E0C59" w:rsidRPr="00FA4323" w:rsidRDefault="008E0C59" w:rsidP="008E0C59">
      <w:r w:rsidRPr="00FA4323">
        <w:t xml:space="preserve">Cada una de las hojas de respuesta </w:t>
      </w:r>
      <w:r w:rsidR="001F0FD8" w:rsidRPr="00FA4323">
        <w:t>contiene</w:t>
      </w:r>
      <w:r w:rsidRPr="00FA4323">
        <w:t>, como mínimo, los siguientes elementos:</w:t>
      </w:r>
    </w:p>
    <w:p w14:paraId="390A7578" w14:textId="77777777" w:rsidR="008E0C59" w:rsidRPr="00FA4323" w:rsidRDefault="008E0C59" w:rsidP="00B964BE">
      <w:pPr>
        <w:pStyle w:val="Prrafodelista"/>
        <w:numPr>
          <w:ilvl w:val="0"/>
          <w:numId w:val="9"/>
        </w:numPr>
        <w:spacing w:line="360" w:lineRule="auto"/>
      </w:pPr>
      <w:r w:rsidRPr="00FA4323">
        <w:t>Logo de la instancia evaluadora y de la dependencia o entidad responsable del Pp;</w:t>
      </w:r>
    </w:p>
    <w:p w14:paraId="61494A25" w14:textId="77777777" w:rsidR="008E0C59" w:rsidRPr="00FA4323" w:rsidRDefault="008E0C59" w:rsidP="00B964BE">
      <w:pPr>
        <w:pStyle w:val="Prrafodelista"/>
        <w:numPr>
          <w:ilvl w:val="0"/>
          <w:numId w:val="9"/>
        </w:numPr>
        <w:spacing w:line="360" w:lineRule="auto"/>
      </w:pPr>
      <w:r w:rsidRPr="00FA4323">
        <w:t>La pregunta;</w:t>
      </w:r>
    </w:p>
    <w:p w14:paraId="53AE4734" w14:textId="77777777" w:rsidR="008E0C59" w:rsidRPr="00FA4323" w:rsidRDefault="008E0C59" w:rsidP="00B964BE">
      <w:pPr>
        <w:pStyle w:val="Prrafodelista"/>
        <w:numPr>
          <w:ilvl w:val="0"/>
          <w:numId w:val="9"/>
        </w:numPr>
        <w:spacing w:line="360" w:lineRule="auto"/>
      </w:pPr>
      <w:r w:rsidRPr="00FA4323">
        <w:t xml:space="preserve">En su caso, los criterios de valoración; </w:t>
      </w:r>
    </w:p>
    <w:p w14:paraId="5FEE86F5" w14:textId="77777777" w:rsidR="008E0C59" w:rsidRPr="00FA4323" w:rsidRDefault="008E0C59" w:rsidP="00B964BE">
      <w:pPr>
        <w:pStyle w:val="Prrafodelista"/>
        <w:numPr>
          <w:ilvl w:val="0"/>
          <w:numId w:val="9"/>
        </w:numPr>
        <w:spacing w:line="360" w:lineRule="auto"/>
      </w:pPr>
      <w:r w:rsidRPr="00FA4323">
        <w:t xml:space="preserve">El nivel de respuesta; </w:t>
      </w:r>
    </w:p>
    <w:p w14:paraId="5CBC4283" w14:textId="77777777" w:rsidR="008E0C59" w:rsidRPr="00FA4323" w:rsidRDefault="008E0C59" w:rsidP="00B964BE">
      <w:pPr>
        <w:pStyle w:val="Prrafodelista"/>
        <w:numPr>
          <w:ilvl w:val="0"/>
          <w:numId w:val="9"/>
        </w:numPr>
        <w:spacing w:line="360" w:lineRule="auto"/>
      </w:pPr>
      <w:r w:rsidRPr="00FA4323">
        <w:t>El análisis que justifique la respuesta y la valoración otorgada, con base en la atención de las consideraciones específicas de cada pregunta.</w:t>
      </w:r>
    </w:p>
    <w:p w14:paraId="3D508FCE" w14:textId="77777777" w:rsidR="008E0C59" w:rsidRPr="00FA4323" w:rsidRDefault="008E0C59" w:rsidP="008E0C59">
      <w:pPr>
        <w:spacing w:after="0" w:line="240" w:lineRule="auto"/>
      </w:pPr>
    </w:p>
    <w:p w14:paraId="56A9A11C" w14:textId="77777777" w:rsidR="008E0C59" w:rsidRPr="00FA4323" w:rsidRDefault="008E0C59" w:rsidP="008E0C59">
      <w:pPr>
        <w:spacing w:after="0"/>
        <w:jc w:val="center"/>
        <w:rPr>
          <w:smallCaps/>
        </w:rPr>
      </w:pPr>
      <w:r w:rsidRPr="00FA4323">
        <w:rPr>
          <w:smallCaps/>
        </w:rPr>
        <w:t>Figura 1. Estructura de las hojas de respuestas</w:t>
      </w:r>
    </w:p>
    <w:p w14:paraId="44968FC1" w14:textId="77777777" w:rsidR="008E0C59" w:rsidRPr="00FA4323" w:rsidRDefault="008E0C59" w:rsidP="00513665">
      <w:r w:rsidRPr="00FA4323">
        <w:rPr>
          <w:rFonts w:cstheme="minorHAnsi"/>
          <w:b/>
          <w:bCs/>
          <w:noProof/>
          <w:szCs w:val="20"/>
          <w:lang w:eastAsia="es-MX"/>
        </w:rPr>
        <mc:AlternateContent>
          <mc:Choice Requires="wpg">
            <w:drawing>
              <wp:anchor distT="0" distB="0" distL="114300" distR="114300" simplePos="0" relativeHeight="251657728" behindDoc="0" locked="0" layoutInCell="1" allowOverlap="1" wp14:anchorId="26F1937E" wp14:editId="675E5E6F">
                <wp:simplePos x="0" y="0"/>
                <wp:positionH relativeFrom="margin">
                  <wp:posOffset>452755</wp:posOffset>
                </wp:positionH>
                <wp:positionV relativeFrom="paragraph">
                  <wp:posOffset>46280</wp:posOffset>
                </wp:positionV>
                <wp:extent cx="4706396" cy="3074894"/>
                <wp:effectExtent l="0" t="0" r="0" b="0"/>
                <wp:wrapNone/>
                <wp:docPr id="3" name="Grupo 3"/>
                <wp:cNvGraphicFramePr/>
                <a:graphic xmlns:a="http://schemas.openxmlformats.org/drawingml/2006/main">
                  <a:graphicData uri="http://schemas.microsoft.com/office/word/2010/wordprocessingGroup">
                    <wpg:wgp>
                      <wpg:cNvGrpSpPr/>
                      <wpg:grpSpPr>
                        <a:xfrm>
                          <a:off x="0" y="0"/>
                          <a:ext cx="4706396" cy="3074894"/>
                          <a:chOff x="0" y="0"/>
                          <a:chExt cx="5556885" cy="3446780"/>
                        </a:xfrm>
                      </wpg:grpSpPr>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6819D1" w:rsidRPr="00FA4323" w:rsidRDefault="006819D1" w:rsidP="008E0C59">
                              <w:pPr>
                                <w:rPr>
                                  <w:szCs w:val="20"/>
                                </w:rPr>
                              </w:pPr>
                              <w:r w:rsidRPr="00FA4323">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6819D1" w:rsidRPr="00FA4323" w:rsidRDefault="006819D1" w:rsidP="008E0C59">
                              <w:pPr>
                                <w:rPr>
                                  <w:szCs w:val="20"/>
                                </w:rPr>
                              </w:pPr>
                              <w:r w:rsidRPr="00FA4323">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6819D1" w:rsidRPr="00FA4323" w:rsidRDefault="006819D1" w:rsidP="008E0C59">
                              <w:pPr>
                                <w:rPr>
                                  <w:szCs w:val="20"/>
                                </w:rPr>
                              </w:pPr>
                              <w:r w:rsidRPr="00FA4323">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6819D1" w:rsidRPr="00FA4323" w:rsidRDefault="006819D1" w:rsidP="008E0C59">
                              <w:pPr>
                                <w:rPr>
                                  <w:szCs w:val="20"/>
                                </w:rPr>
                              </w:pPr>
                              <w:r w:rsidRPr="00FA4323">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35.65pt;margin-top:3.65pt;width:370.6pt;height:242.1pt;z-index:251657728;mso-position-horizontal-relative:margin;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8"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6819D1" w:rsidRPr="00FA4323" w:rsidRDefault="006819D1" w:rsidP="008E0C59">
                        <w:pPr>
                          <w:rPr>
                            <w:szCs w:val="20"/>
                          </w:rPr>
                        </w:pPr>
                        <w:r w:rsidRPr="00FA4323">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6819D1" w:rsidRPr="00FA4323" w:rsidRDefault="006819D1" w:rsidP="008E0C59">
                        <w:pPr>
                          <w:rPr>
                            <w:szCs w:val="20"/>
                          </w:rPr>
                        </w:pPr>
                        <w:r w:rsidRPr="00FA4323">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6819D1" w:rsidRPr="00FA4323" w:rsidRDefault="006819D1" w:rsidP="008E0C59">
                        <w:pPr>
                          <w:rPr>
                            <w:szCs w:val="20"/>
                          </w:rPr>
                        </w:pPr>
                        <w:r w:rsidRPr="00FA4323">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6819D1" w:rsidRPr="00FA4323" w:rsidRDefault="006819D1" w:rsidP="008E0C59">
                        <w:pPr>
                          <w:rPr>
                            <w:szCs w:val="20"/>
                          </w:rPr>
                        </w:pPr>
                        <w:r w:rsidRPr="00FA4323">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w10:wrap anchorx="margin"/>
              </v:group>
            </w:pict>
          </mc:Fallback>
        </mc:AlternateContent>
      </w:r>
    </w:p>
    <w:p w14:paraId="5F15BE1F" w14:textId="77777777" w:rsidR="008E0C59" w:rsidRPr="00FA4323" w:rsidRDefault="008E0C59" w:rsidP="00513665"/>
    <w:p w14:paraId="602B9163" w14:textId="77777777" w:rsidR="008E0C59" w:rsidRPr="00FA4323" w:rsidRDefault="008E0C59">
      <w:pPr>
        <w:spacing w:line="276" w:lineRule="auto"/>
        <w:jc w:val="left"/>
      </w:pPr>
      <w:r w:rsidRPr="00FA4323">
        <w:br w:type="page"/>
      </w:r>
    </w:p>
    <w:p w14:paraId="4EFAF9F0" w14:textId="77777777" w:rsidR="00C27F10" w:rsidRPr="00FA4323" w:rsidRDefault="00C27F10" w:rsidP="00440D69">
      <w:pPr>
        <w:pStyle w:val="Ttulo3"/>
        <w:numPr>
          <w:ilvl w:val="0"/>
          <w:numId w:val="33"/>
        </w:numPr>
      </w:pPr>
      <w:bookmarkStart w:id="69" w:name="_Toc184635541"/>
      <w:r w:rsidRPr="00FA4323">
        <w:lastRenderedPageBreak/>
        <w:t>Sección de Procesos</w:t>
      </w:r>
      <w:bookmarkEnd w:id="69"/>
    </w:p>
    <w:p w14:paraId="33014E89" w14:textId="5CE3B215" w:rsidR="00C27F10" w:rsidRPr="00FA4323" w:rsidRDefault="00C27F10" w:rsidP="00C27F10">
      <w:r w:rsidRPr="00FA4323">
        <w:t xml:space="preserve">Para la elaboración del diagnóstico inicial de los procesos y subprocesos, y en su caso macroprocesos, que integran la operación o gestión del Pp, </w:t>
      </w:r>
      <w:r w:rsidR="00396FF3" w:rsidRPr="00FA4323">
        <w:t>se realiza</w:t>
      </w:r>
      <w:r w:rsidRPr="00FA4323">
        <w:t xml:space="preserve"> un análisis de gabinete, considerando como mínimo los siguientes documentos:</w:t>
      </w:r>
    </w:p>
    <w:p w14:paraId="1FB10890" w14:textId="40B0E0DE" w:rsidR="00C27F10" w:rsidRPr="00FA4323" w:rsidRDefault="00C27F10" w:rsidP="00440D69">
      <w:pPr>
        <w:pStyle w:val="Prrafodelista"/>
        <w:numPr>
          <w:ilvl w:val="0"/>
          <w:numId w:val="36"/>
        </w:numPr>
        <w:spacing w:line="360" w:lineRule="auto"/>
        <w:ind w:left="714" w:hanging="357"/>
      </w:pPr>
      <w:r w:rsidRPr="00FA4323">
        <w:t>La normativa aplicable al Pp: leyes, reglamentos, lineamientos, manuales de procedimientos, convenios y contratos, entre otros;</w:t>
      </w:r>
    </w:p>
    <w:p w14:paraId="65A23050" w14:textId="77777777" w:rsidR="00C27F10" w:rsidRPr="00FA4323" w:rsidRDefault="00C27F10" w:rsidP="00440D69">
      <w:pPr>
        <w:pStyle w:val="Prrafodelista"/>
        <w:numPr>
          <w:ilvl w:val="0"/>
          <w:numId w:val="36"/>
        </w:numPr>
        <w:spacing w:line="360" w:lineRule="auto"/>
        <w:ind w:left="714" w:hanging="357"/>
      </w:pPr>
      <w:r w:rsidRPr="00FA4323">
        <w:t>Diagnóstico y estudios del problema o necesidad que el Pp atiende;</w:t>
      </w:r>
    </w:p>
    <w:p w14:paraId="1A244927" w14:textId="77777777" w:rsidR="00C27F10" w:rsidRPr="00FA4323" w:rsidRDefault="00C27F10" w:rsidP="00440D69">
      <w:pPr>
        <w:pStyle w:val="Prrafodelista"/>
        <w:numPr>
          <w:ilvl w:val="0"/>
          <w:numId w:val="36"/>
        </w:numPr>
        <w:spacing w:line="360" w:lineRule="auto"/>
        <w:ind w:left="714" w:hanging="357"/>
      </w:pPr>
      <w:r w:rsidRPr="00FA4323">
        <w:t>Diagnóstico del Pp y estudios del marco contextual en el que opera;</w:t>
      </w:r>
    </w:p>
    <w:p w14:paraId="7D1719B5" w14:textId="77777777" w:rsidR="00C27F10" w:rsidRPr="00FA4323" w:rsidRDefault="00C27F10" w:rsidP="00440D69">
      <w:pPr>
        <w:pStyle w:val="Prrafodelista"/>
        <w:numPr>
          <w:ilvl w:val="0"/>
          <w:numId w:val="36"/>
        </w:numPr>
        <w:spacing w:line="360" w:lineRule="auto"/>
        <w:ind w:left="714" w:hanging="357"/>
      </w:pPr>
      <w:r w:rsidRPr="00FA4323">
        <w:t>ISD del Pp correspondiente al ejercicio fiscal evaluado y de ejercicios anteriores que se consideren pertinentes;</w:t>
      </w:r>
    </w:p>
    <w:p w14:paraId="7A422BF6" w14:textId="77777777" w:rsidR="00C27F10" w:rsidRPr="00FA4323" w:rsidRDefault="00C27F10" w:rsidP="00440D69">
      <w:pPr>
        <w:pStyle w:val="Prrafodelista"/>
        <w:numPr>
          <w:ilvl w:val="0"/>
          <w:numId w:val="36"/>
        </w:numPr>
        <w:spacing w:line="360" w:lineRule="auto"/>
        <w:ind w:left="714" w:hanging="357"/>
      </w:pPr>
      <w:r w:rsidRPr="00FA4323">
        <w:t>Sistemas de información automatizados, semiautomatizados o manuales, que apoyen a la ejecución de los procesos y subprocesos y, en su caso, macroprocesos identificados del Pp;</w:t>
      </w:r>
    </w:p>
    <w:p w14:paraId="579D7C45" w14:textId="77777777" w:rsidR="00C27F10" w:rsidRPr="00FA4323" w:rsidRDefault="00C27F10" w:rsidP="00440D69">
      <w:pPr>
        <w:pStyle w:val="Prrafodelista"/>
        <w:numPr>
          <w:ilvl w:val="0"/>
          <w:numId w:val="36"/>
        </w:numPr>
        <w:spacing w:line="360" w:lineRule="auto"/>
        <w:ind w:left="714" w:hanging="357"/>
      </w:pPr>
      <w:r w:rsidRPr="00FA4323">
        <w:t>Evaluaciones realizadas previamente al Pp;</w:t>
      </w:r>
    </w:p>
    <w:p w14:paraId="4FB53F4D" w14:textId="77777777" w:rsidR="00C27F10" w:rsidRPr="00FA4323" w:rsidRDefault="00C27F10" w:rsidP="00440D69">
      <w:pPr>
        <w:pStyle w:val="Prrafodelista"/>
        <w:numPr>
          <w:ilvl w:val="0"/>
          <w:numId w:val="36"/>
        </w:numPr>
        <w:spacing w:line="360" w:lineRule="auto"/>
        <w:ind w:left="714" w:hanging="357"/>
      </w:pPr>
      <w:r w:rsidRPr="00FA4323">
        <w:t>Documentos de trabajo institucionales e informes de avances de ASM con los que cuente el Pp.</w:t>
      </w:r>
    </w:p>
    <w:p w14:paraId="774A5DD0" w14:textId="36DDB8C1" w:rsidR="00C27F10" w:rsidRPr="00FA4323" w:rsidRDefault="00C27F10" w:rsidP="00440D69">
      <w:pPr>
        <w:pStyle w:val="Prrafodelista"/>
        <w:numPr>
          <w:ilvl w:val="0"/>
          <w:numId w:val="36"/>
        </w:numPr>
        <w:spacing w:line="360" w:lineRule="auto"/>
        <w:ind w:left="714" w:hanging="357"/>
      </w:pPr>
      <w:r w:rsidRPr="00FA4323">
        <w:t xml:space="preserve">Informes de auditorías de desempeño o similares, realizadas al Pp por la </w:t>
      </w:r>
      <w:r w:rsidR="00734B00" w:rsidRPr="00FA4323">
        <w:t>Auditoría Superior del Estado de Sinaloa (ASE) o la Auditoría Superior de la Federación (ASF)</w:t>
      </w:r>
      <w:r w:rsidRPr="00FA4323">
        <w:t xml:space="preserve">, por el Órgano Interno de Control (OIC) o por cualquier instancia fiscalizadora. </w:t>
      </w:r>
    </w:p>
    <w:p w14:paraId="3D5DCCDC" w14:textId="77777777" w:rsidR="00C27F10" w:rsidRPr="00FA4323" w:rsidRDefault="00C27F10" w:rsidP="00C27F10">
      <w:pPr>
        <w:rPr>
          <w:b/>
        </w:rPr>
      </w:pPr>
      <w:r w:rsidRPr="00FA4323">
        <w:rPr>
          <w:b/>
        </w:rPr>
        <w:t>Alcance y enfoque de la sección de Procesos</w:t>
      </w:r>
    </w:p>
    <w:p w14:paraId="6991E975" w14:textId="1C245021" w:rsidR="00C27F10" w:rsidRPr="00FA4323" w:rsidRDefault="00C27F10" w:rsidP="00C27F10">
      <w:r w:rsidRPr="00FA4323">
        <w:t>El alcance de la sección de Procesos puede implicar el análisis de todos los procesos del Pp o la priorización de procesos críticos para su análisis y valoración, en función de las prioridades de la evaluación y las restricciones de dive</w:t>
      </w:r>
      <w:r w:rsidR="00396FF3" w:rsidRPr="00FA4323">
        <w:t>rsa índole que pueda enfrentar</w:t>
      </w:r>
      <w:r w:rsidR="00060C82" w:rsidRPr="00FA4323">
        <w:t>.</w:t>
      </w:r>
    </w:p>
    <w:p w14:paraId="47C2F370" w14:textId="6FE540E8" w:rsidR="00C27F10" w:rsidRPr="00FA4323" w:rsidRDefault="00C27F10" w:rsidP="00C27F10">
      <w:r w:rsidRPr="00FA4323">
        <w:t>Un elemento que podrá ser considerado para establecer el alcance de la evaluación, es el grado de consolidación operativa del Pp, el cual podrá determinarse a priori considerando algunos elementos como los siguientes:</w:t>
      </w:r>
    </w:p>
    <w:p w14:paraId="52F0306C" w14:textId="3093D2A6" w:rsidR="00C27F10" w:rsidRPr="00FA4323" w:rsidRDefault="00C27F10" w:rsidP="00440D69">
      <w:pPr>
        <w:pStyle w:val="Prrafodelista"/>
        <w:numPr>
          <w:ilvl w:val="0"/>
          <w:numId w:val="37"/>
        </w:numPr>
        <w:spacing w:line="360" w:lineRule="auto"/>
        <w:ind w:left="714" w:hanging="357"/>
      </w:pPr>
      <w:r w:rsidRPr="00FA4323">
        <w:t>Si existen documentos que normen los procesos y subprocesos y, en su caso, macroprocesos;</w:t>
      </w:r>
    </w:p>
    <w:p w14:paraId="637E8609" w14:textId="5E5446E8" w:rsidR="00C27F10" w:rsidRPr="00FA4323" w:rsidRDefault="00C27F10" w:rsidP="00440D69">
      <w:pPr>
        <w:pStyle w:val="Prrafodelista"/>
        <w:numPr>
          <w:ilvl w:val="0"/>
          <w:numId w:val="37"/>
        </w:numPr>
        <w:spacing w:line="360" w:lineRule="auto"/>
        <w:ind w:left="714" w:hanging="357"/>
      </w:pPr>
      <w:r w:rsidRPr="00FA4323">
        <w:t xml:space="preserve">Si los procesos y subprocesos y, en su caso, macroprocesos están estandarizados, es decir, si son utilizados por todas las instancias ejecutoras de manera homogénea; </w:t>
      </w:r>
    </w:p>
    <w:p w14:paraId="07E8E934" w14:textId="112E59CE" w:rsidR="00C27F10" w:rsidRPr="00FA4323" w:rsidRDefault="00C27F10" w:rsidP="00440D69">
      <w:pPr>
        <w:pStyle w:val="Prrafodelista"/>
        <w:numPr>
          <w:ilvl w:val="0"/>
          <w:numId w:val="37"/>
        </w:numPr>
        <w:spacing w:line="360" w:lineRule="auto"/>
        <w:ind w:left="714" w:hanging="357"/>
      </w:pPr>
      <w:r w:rsidRPr="00FA4323">
        <w:t xml:space="preserve">Si los procesos y subprocesos y, en su caso, macroprocesos están documentados y son del conocimiento de todos los operadores; </w:t>
      </w:r>
    </w:p>
    <w:p w14:paraId="0D4732E1" w14:textId="0F3B0B22" w:rsidR="00C27F10" w:rsidRPr="00FA4323" w:rsidRDefault="00C27F10" w:rsidP="00440D69">
      <w:pPr>
        <w:pStyle w:val="Prrafodelista"/>
        <w:numPr>
          <w:ilvl w:val="0"/>
          <w:numId w:val="37"/>
        </w:numPr>
        <w:spacing w:line="360" w:lineRule="auto"/>
        <w:ind w:left="714" w:hanging="357"/>
      </w:pPr>
      <w:r w:rsidRPr="00FA4323">
        <w:t xml:space="preserve">Si se cuenta con un sistema de monitoreo e indicadores de gestión; </w:t>
      </w:r>
    </w:p>
    <w:p w14:paraId="7F77A40C" w14:textId="00A743E5" w:rsidR="00C27F10" w:rsidRPr="00FA4323" w:rsidRDefault="00C27F10" w:rsidP="00440D69">
      <w:pPr>
        <w:pStyle w:val="Prrafodelista"/>
        <w:numPr>
          <w:ilvl w:val="0"/>
          <w:numId w:val="37"/>
        </w:numPr>
        <w:spacing w:line="360" w:lineRule="auto"/>
        <w:ind w:left="714" w:hanging="357"/>
      </w:pPr>
      <w:r w:rsidRPr="00FA4323">
        <w:lastRenderedPageBreak/>
        <w:t>Si se cuenta en los procesos y subprocesos y, en su caso, macroprocesos analizados con sistemas informáticos que permitan la automatización en la ejecución de los mismos;</w:t>
      </w:r>
    </w:p>
    <w:p w14:paraId="2BDD570C" w14:textId="7C21D88A" w:rsidR="00C27F10" w:rsidRPr="00FA4323" w:rsidRDefault="00C27F10" w:rsidP="00440D69">
      <w:pPr>
        <w:pStyle w:val="Prrafodelista"/>
        <w:numPr>
          <w:ilvl w:val="0"/>
          <w:numId w:val="37"/>
        </w:numPr>
        <w:spacing w:line="360" w:lineRule="auto"/>
        <w:ind w:left="714" w:hanging="357"/>
      </w:pPr>
      <w:r w:rsidRPr="00FA4323">
        <w:t xml:space="preserve">Si se cuenta con mecanismos para la implementación sistemática de mejoras. </w:t>
      </w:r>
    </w:p>
    <w:p w14:paraId="5D7125D2" w14:textId="77777777" w:rsidR="00C27F10" w:rsidRPr="00FA4323" w:rsidRDefault="00C27F10" w:rsidP="00C27F10">
      <w:r w:rsidRPr="00FA4323">
        <w:t>Se considera que existe un mayor grado de consolidación operativa cuando existen todos los elementos señalados anteriormente; y disminuirá gradualmente conforme haga falta uno o más de ellos hasta el menor grado de consolidación que es cuando no existe ninguno de los elementos.</w:t>
      </w:r>
    </w:p>
    <w:p w14:paraId="18603C3C" w14:textId="4A3D40C2" w:rsidR="00C27F10" w:rsidRPr="00FA4323" w:rsidRDefault="00C27F10" w:rsidP="00C27F10">
      <w:r w:rsidRPr="00FA4323">
        <w:t xml:space="preserve"> El alcance de la Sección de Procesos del Pp implica el análisis de los procesos y subprocesos, y en su caso macroprocesos, sustantivos del Pp, así como la respectiva priorización de estos. Se debe realizar la identificación y jerarquización de los procesos a partir del Esquema 1, adaptándolo a las condiciones particulares del Pp.</w:t>
      </w:r>
      <w:r w:rsidRPr="00FA4323">
        <w:rPr>
          <w:rStyle w:val="Refdenotaalpie"/>
          <w:rFonts w:asciiTheme="minorHAnsi" w:hAnsiTheme="minorHAnsi" w:cstheme="minorHAnsi"/>
        </w:rPr>
        <w:footnoteReference w:id="2"/>
      </w:r>
    </w:p>
    <w:p w14:paraId="5E3D4485" w14:textId="77777777" w:rsidR="00C27F10" w:rsidRPr="00FA4323" w:rsidRDefault="00C27F10" w:rsidP="00C27F10">
      <w:pPr>
        <w:spacing w:after="0"/>
        <w:jc w:val="center"/>
        <w:rPr>
          <w:smallCaps/>
        </w:rPr>
      </w:pPr>
      <w:r w:rsidRPr="00FA4323">
        <w:rPr>
          <w:smallCaps/>
        </w:rPr>
        <w:t>Esquema 1. Modelo general de procesos (MGP)</w:t>
      </w:r>
    </w:p>
    <w:p w14:paraId="371A104C" w14:textId="77777777" w:rsidR="00C27F10" w:rsidRPr="00FA4323" w:rsidRDefault="00C27F10" w:rsidP="00C27F10">
      <w:pPr>
        <w:jc w:val="center"/>
      </w:pPr>
      <w:r w:rsidRPr="00FA4323">
        <w:rPr>
          <w:rFonts w:asciiTheme="minorHAnsi" w:hAnsiTheme="minorHAnsi" w:cstheme="minorHAnsi"/>
          <w:noProof/>
          <w:lang w:eastAsia="es-MX"/>
        </w:rPr>
        <w:drawing>
          <wp:inline distT="0" distB="0" distL="0" distR="0" wp14:anchorId="3A4C6953" wp14:editId="20716EB2">
            <wp:extent cx="4810125" cy="394462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3944620"/>
                    </a:xfrm>
                    <a:prstGeom prst="rect">
                      <a:avLst/>
                    </a:prstGeom>
                    <a:noFill/>
                  </pic:spPr>
                </pic:pic>
              </a:graphicData>
            </a:graphic>
          </wp:inline>
        </w:drawing>
      </w:r>
    </w:p>
    <w:p w14:paraId="2651BE37" w14:textId="77777777" w:rsidR="00C27F10" w:rsidRPr="00FA4323" w:rsidRDefault="00C27F10" w:rsidP="00C27F10">
      <w:r w:rsidRPr="00FA4323">
        <w:t xml:space="preserve">El Esquema 1 muestra un modelo que se debe tomar como referencia para la identificación y definición de los procesos y subprocesos y, en su caso, macroprocesos que integran la operación del Pp evaluado, además de que representa la base en la definición del alcance y del enfoque de la </w:t>
      </w:r>
      <w:r w:rsidRPr="00FA4323">
        <w:lastRenderedPageBreak/>
        <w:t xml:space="preserve">Sección de Procesos del Pp. No obstante, la instancia evaluadora podrá realizar la adaptación pertinente a este modelo, siempre que presente la justificación correspondiente. </w:t>
      </w:r>
    </w:p>
    <w:p w14:paraId="3C255FA0" w14:textId="4874D98F" w:rsidR="00A34D21" w:rsidRPr="00FA4323" w:rsidRDefault="00A34D21" w:rsidP="00A34D21">
      <w:r w:rsidRPr="00FA4323">
        <w:t xml:space="preserve">A partir de los procesos definidos en el modelo anterior, </w:t>
      </w:r>
      <w:r w:rsidR="00396FF3" w:rsidRPr="00FA4323">
        <w:t>se realiza</w:t>
      </w:r>
      <w:r w:rsidRPr="00FA4323">
        <w:t xml:space="preserve"> una equivalencia de los procesos, subprocesos o macroprocesos identificados respecto a los definidos en el modelo, de acuerdo con el Anexo 2P. Ficha de identificación y equivalencia de procesos. Cabe mencionar que los procesos definidos en el modelo no son limitativos, por lo que, si la instancia evaluadora identifica procesos, subprocesos o macroprocesos adicionales deberá incluirlos. En el caso de que el Pp no lleve a cabo uno o más de los procesos señalados en el Esquema 1 (con excepción de los procesos de planeación, monitoreo y evaluación externa), ni tampoco resulte posible ni adecuado realizar la equivalencia correspondiente, </w:t>
      </w:r>
      <w:r w:rsidR="001F0FD8" w:rsidRPr="00FA4323">
        <w:t>debe</w:t>
      </w:r>
      <w:r w:rsidRPr="00FA4323">
        <w:t xml:space="preserve"> elaborar una justificación, basada en la operación efectiva del Pp.</w:t>
      </w:r>
    </w:p>
    <w:p w14:paraId="746A1F84" w14:textId="77777777" w:rsidR="00A34D21" w:rsidRPr="00FA4323" w:rsidRDefault="00A34D21" w:rsidP="00A34D21">
      <w:pPr>
        <w:rPr>
          <w:b/>
        </w:rPr>
      </w:pPr>
      <w:r w:rsidRPr="00FA4323">
        <w:rPr>
          <w:b/>
        </w:rPr>
        <w:t>Diagnóstico inicial de los procesos y subprocesos</w:t>
      </w:r>
      <w:r w:rsidRPr="00FA4323">
        <w:rPr>
          <w:vertAlign w:val="superscript"/>
        </w:rPr>
        <w:footnoteReference w:id="3"/>
      </w:r>
    </w:p>
    <w:p w14:paraId="6774B9A7" w14:textId="75B09F85" w:rsidR="00A34D21" w:rsidRPr="00FA4323" w:rsidRDefault="00396FF3" w:rsidP="00A34D21">
      <w:r w:rsidRPr="00FA4323">
        <w:t xml:space="preserve">Se </w:t>
      </w:r>
      <w:r w:rsidR="00A34D21" w:rsidRPr="00FA4323">
        <w:t xml:space="preserve">presenta un diagnóstico general de los procesos y subprocesos y, en su caso, macroprocesos del Pp, en el que se dé cuenta de la problemática o necesidad que atiende, o de la función de gobierno que desarrolla, así como del contexto y las condiciones en las que opera el Pp. En este diagnóstico inicial se </w:t>
      </w:r>
      <w:r w:rsidRPr="00FA4323">
        <w:t>identifica</w:t>
      </w:r>
      <w:r w:rsidR="00A34D21" w:rsidRPr="00FA4323">
        <w:t xml:space="preserve"> los procesos y subprocesos y, en su caso, macroprocesos que integran la operación o gestión del Pp a partir de la normativa vigente y de las entrevistas a personas funcionarias de la </w:t>
      </w:r>
      <w:r w:rsidR="00060C82" w:rsidRPr="00FA4323">
        <w:t>UR</w:t>
      </w:r>
      <w:r w:rsidR="00A34D21" w:rsidRPr="00FA4323">
        <w:t xml:space="preserve"> realizadas; se presenta una descripción integral con el mapa de procesos y subprocesos del Pp de acuerdo con el Anexo 1P. Ficha técnica de identificación del Pp.</w:t>
      </w:r>
    </w:p>
    <w:p w14:paraId="7518DAC3" w14:textId="5B07DE29" w:rsidR="00A34D21" w:rsidRPr="00FA4323" w:rsidRDefault="00A34D21" w:rsidP="00A34D21">
      <w:r w:rsidRPr="00FA4323">
        <w:t>En el Producto 1, además de integrar la estrategia y plan de trabajo de campo, técnicas de investigación a utilizarse, diseño muestral e instrumentos de levantamiento de información, se incl</w:t>
      </w:r>
      <w:r w:rsidR="001F0FD8" w:rsidRPr="00FA4323">
        <w:t>uyen</w:t>
      </w:r>
      <w:r w:rsidRPr="00FA4323">
        <w:t xml:space="preserve"> los siguientes dos apartados: </w:t>
      </w:r>
    </w:p>
    <w:p w14:paraId="4EC0FD64" w14:textId="59F6F75F" w:rsidR="00C27F10" w:rsidRPr="00FA4323" w:rsidRDefault="00A34D21" w:rsidP="00440D69">
      <w:pPr>
        <w:pStyle w:val="Prrafodelista"/>
        <w:numPr>
          <w:ilvl w:val="0"/>
          <w:numId w:val="38"/>
        </w:numPr>
        <w:spacing w:line="360" w:lineRule="auto"/>
        <w:ind w:left="714" w:hanging="357"/>
        <w:rPr>
          <w:b/>
        </w:rPr>
      </w:pPr>
      <w:r w:rsidRPr="00FA4323">
        <w:rPr>
          <w:b/>
        </w:rPr>
        <w:t xml:space="preserve">Descripción del contexto en el que opera el Pp </w:t>
      </w:r>
    </w:p>
    <w:p w14:paraId="29FCCC4E" w14:textId="77777777" w:rsidR="00A34D21" w:rsidRPr="00FA4323" w:rsidRDefault="00A34D21" w:rsidP="00440D69">
      <w:pPr>
        <w:pStyle w:val="Prrafodelista"/>
        <w:numPr>
          <w:ilvl w:val="0"/>
          <w:numId w:val="38"/>
        </w:numPr>
        <w:spacing w:line="360" w:lineRule="auto"/>
        <w:ind w:left="714" w:hanging="357"/>
        <w:rPr>
          <w:b/>
        </w:rPr>
      </w:pPr>
      <w:r w:rsidRPr="00FA4323">
        <w:rPr>
          <w:b/>
        </w:rPr>
        <w:t>Diagnóstico inicial de los procesos y subprocesos</w:t>
      </w:r>
    </w:p>
    <w:p w14:paraId="69EBAC14" w14:textId="77777777" w:rsidR="005C337D" w:rsidRPr="00FA4323" w:rsidRDefault="005C337D" w:rsidP="005C337D">
      <w:pPr>
        <w:jc w:val="left"/>
        <w:rPr>
          <w:lang w:eastAsia="es-MX"/>
        </w:rPr>
      </w:pPr>
      <w:r w:rsidRPr="00FA4323">
        <w:rPr>
          <w:b/>
        </w:rPr>
        <w:t>Diseño metodológico del trabajo de campo</w:t>
      </w:r>
    </w:p>
    <w:p w14:paraId="37D2164B" w14:textId="16E486AF" w:rsidR="00415163" w:rsidRPr="00FA4323" w:rsidRDefault="00415163" w:rsidP="00415163">
      <w:pPr>
        <w:rPr>
          <w:lang w:eastAsia="es-MX"/>
        </w:rPr>
      </w:pPr>
      <w:r w:rsidRPr="00FA4323">
        <w:rPr>
          <w:lang w:eastAsia="es-MX"/>
        </w:rPr>
        <w:t>A partir del contexto en que opera el Pp y el alcance y enfoque metodológico de la evaluación de procesos, la instancia evaluadora deberá desarrollar una propuesta de estrategia y plan de trabajo de campo a seguir para realizar la evaluación, asimismo deberá incluir un cronograma detallado de actividades.</w:t>
      </w:r>
      <w:r w:rsidRPr="00FA4323">
        <w:rPr>
          <w:rStyle w:val="Refdenotaalpie"/>
          <w:rFonts w:cstheme="minorHAnsi"/>
          <w:szCs w:val="20"/>
        </w:rPr>
        <w:footnoteReference w:id="4"/>
      </w:r>
    </w:p>
    <w:p w14:paraId="027572E9" w14:textId="5796F8A6" w:rsidR="00DC25E4" w:rsidRPr="00FA4323" w:rsidRDefault="00496E63" w:rsidP="00513665">
      <w:r w:rsidRPr="00FA4323">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3B6344EC" w:rsidR="006819D1" w:rsidRPr="00FA4323" w:rsidRDefault="006819D1" w:rsidP="004D6F39">
                            <w:pPr>
                              <w:pStyle w:val="Ttulo1"/>
                              <w:jc w:val="left"/>
                              <w:rPr>
                                <w:rFonts w:cs="Times New Roman"/>
                                <w:szCs w:val="22"/>
                              </w:rPr>
                            </w:pPr>
                            <w:bookmarkStart w:id="70" w:name="_Toc184635542"/>
                            <w:r w:rsidRPr="00FA4323">
                              <w:rPr>
                                <w:rFonts w:cs="Times New Roman"/>
                                <w:szCs w:val="22"/>
                              </w:rPr>
                              <w:t>Contenido de la Evaluación</w:t>
                            </w:r>
                            <w:bookmarkEnd w:id="70"/>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3B6344EC" w:rsidR="006819D1" w:rsidRPr="00FA4323" w:rsidRDefault="006819D1" w:rsidP="004D6F39">
                      <w:pPr>
                        <w:pStyle w:val="Ttulo1"/>
                        <w:jc w:val="left"/>
                        <w:rPr>
                          <w:rFonts w:cs="Times New Roman"/>
                          <w:szCs w:val="22"/>
                        </w:rPr>
                      </w:pPr>
                      <w:bookmarkStart w:id="71" w:name="_Toc184635542"/>
                      <w:r w:rsidRPr="00FA4323">
                        <w:rPr>
                          <w:rFonts w:cs="Times New Roman"/>
                          <w:szCs w:val="22"/>
                        </w:rPr>
                        <w:t>Contenido de la Evaluación</w:t>
                      </w:r>
                      <w:bookmarkEnd w:id="71"/>
                    </w:p>
                  </w:txbxContent>
                </v:textbox>
                <w10:anchorlock/>
              </v:shape>
            </w:pict>
          </mc:Fallback>
        </mc:AlternateContent>
      </w:r>
    </w:p>
    <w:p w14:paraId="6EC6165B" w14:textId="3EF9DBE1" w:rsidR="00496E63" w:rsidRPr="00FA4323" w:rsidRDefault="00496E63" w:rsidP="00440D69">
      <w:pPr>
        <w:pStyle w:val="Ttulo3"/>
        <w:numPr>
          <w:ilvl w:val="0"/>
          <w:numId w:val="39"/>
        </w:numPr>
      </w:pPr>
      <w:bookmarkStart w:id="72" w:name="_Toc184635543"/>
      <w:r w:rsidRPr="00FA4323">
        <w:t xml:space="preserve">Sección </w:t>
      </w:r>
      <w:r w:rsidR="00D91E3E" w:rsidRPr="00FA4323">
        <w:t>de Diseño</w:t>
      </w:r>
      <w:bookmarkEnd w:id="72"/>
    </w:p>
    <w:p w14:paraId="0BAAF053" w14:textId="6761F08C" w:rsidR="00014AC6" w:rsidRPr="00FA4323" w:rsidRDefault="00014AC6" w:rsidP="00060C82">
      <w:pPr>
        <w:rPr>
          <w:b/>
          <w:bCs/>
          <w:color w:val="404040" w:themeColor="text1" w:themeTint="BF"/>
        </w:rPr>
      </w:pPr>
      <w:r w:rsidRPr="00FA4323">
        <w:rPr>
          <w:b/>
          <w:bCs/>
          <w:color w:val="404040" w:themeColor="text1" w:themeTint="BF"/>
        </w:rPr>
        <w:t>Antecedentes</w:t>
      </w:r>
    </w:p>
    <w:p w14:paraId="60AE1285" w14:textId="28C794FA" w:rsidR="00060C82" w:rsidRPr="00FA4323" w:rsidRDefault="00060C82" w:rsidP="00060C82">
      <w:r w:rsidRPr="00FA4323">
        <w:t xml:space="preserve">El ISIC </w:t>
      </w:r>
      <w:r w:rsidR="00014AC6" w:rsidRPr="00FA4323">
        <w:t xml:space="preserve">fue fundado </w:t>
      </w:r>
      <w:r w:rsidRPr="00FA4323">
        <w:t>en 1975 bajo el nombre de Dirección de Investigación y Fomento de la Cultura Regional (DIFOCUR) con el propósito de estimular todas las actividades artísticas y culturales del Estado. Fue un proyecto en el que participaron varios profesionistas de diferentes áreas de la cultura aportando conocimiento a cada una de ellas. En sus primeros años, el ISIC se centró en establecer una estructura organizativa y desarrollar un programa inicial de actividades culturales. Durante este período, se implementaron iniciativas para apoyar a los artistas locales y se empezaron a organizar eventos culturales para la comunidad. El instituto también se enfocó en la creación de espacios para la cultura, como teatros y galerías.</w:t>
      </w:r>
    </w:p>
    <w:p w14:paraId="1109700E" w14:textId="77777777" w:rsidR="00060C82" w:rsidRPr="00FA4323" w:rsidRDefault="00060C82" w:rsidP="00060C82">
      <w:r w:rsidRPr="00FA4323">
        <w:t>A lo largo de la década de 1990, el ISIC experimentó una expansión significativa en su cobertura y en la diversidad de actividades culturales que ofrecía. Se establecieron centros culturales en diferentes municipios del Estado, lo que permitió una mayor accesibilidad a eventos y programas culturales en todo Sinaloa. Durante este período, el instituto consolidó su rol como promotor y gestor cultural, desarrollando una amplia gama de programas en artes visuales, música, teatro, danza y literatura.</w:t>
      </w:r>
    </w:p>
    <w:p w14:paraId="2C26E5BB" w14:textId="321C869A" w:rsidR="00496E63" w:rsidRPr="00FA4323" w:rsidRDefault="00060C82" w:rsidP="00060C82">
      <w:r w:rsidRPr="00FA4323">
        <w:t>Es en 2008 donde se expide una nueva Ley de Cultura del Estado de Sinaloa donde se establece y se aboga por la creación, organización y práctica del ISIC como organismo público descentralizado del Gobierno del Estado sustituyendo a DIFOCUR. A partir de ello se expide el reglamento interior, manuales, etc. Establece sus programas culturales, eventos artísticos, festivales, formación artística en talleres, apoyos al arte local, Orquesta, formación educativa de valor curricular, etc.</w:t>
      </w:r>
    </w:p>
    <w:p w14:paraId="0D9DD5E5" w14:textId="52CCAEF2" w:rsidR="00014AC6" w:rsidRPr="00FA4323" w:rsidRDefault="00014AC6" w:rsidP="00014AC6">
      <w:pPr>
        <w:rPr>
          <w:b/>
          <w:bCs/>
          <w:color w:val="404040" w:themeColor="text1" w:themeTint="BF"/>
        </w:rPr>
      </w:pPr>
      <w:r w:rsidRPr="00FA4323">
        <w:rPr>
          <w:b/>
          <w:bCs/>
          <w:color w:val="404040" w:themeColor="text1" w:themeTint="BF"/>
        </w:rPr>
        <w:t>Identificación del Pp</w:t>
      </w:r>
    </w:p>
    <w:p w14:paraId="7B237B05" w14:textId="191C96EC" w:rsidR="00014AC6" w:rsidRPr="00FA4323" w:rsidRDefault="00014AC6" w:rsidP="00986704">
      <w:r w:rsidRPr="00FA4323">
        <w:t xml:space="preserve">No existe un documento dentro del </w:t>
      </w:r>
      <w:r w:rsidR="00986704" w:rsidRPr="00FA4323">
        <w:t>ISIC</w:t>
      </w:r>
      <w:r w:rsidRPr="00FA4323">
        <w:t xml:space="preserve"> que demuestre cuál fue el primer año donde se aprueba este presupuesto, la información más antigua se recaba del año 2017, por lo que este se trata como el antecedente del programa evaluado.</w:t>
      </w:r>
    </w:p>
    <w:p w14:paraId="1B335DF0" w14:textId="77777777" w:rsidR="00014AC6" w:rsidRPr="00FA4323" w:rsidRDefault="00014AC6" w:rsidP="00986704">
      <w:r w:rsidRPr="00FA4323">
        <w:t>En Sinaloa, como en muchas regiones, hay un acceso limitado a instituciones culturales como teatros, museos o bibliotecas. Además, los costos asociados con la participación en actividades culturales, como asistir a conciertos, obras de teatro o exposiciones, pueden ser prohibitivos para muchos residentes.</w:t>
      </w:r>
    </w:p>
    <w:p w14:paraId="1CA7820D" w14:textId="30ED0958" w:rsidR="00014AC6" w:rsidRPr="00FA4323" w:rsidRDefault="00014AC6" w:rsidP="00986704">
      <w:r w:rsidRPr="00FA4323">
        <w:lastRenderedPageBreak/>
        <w:t>El ISIC mediante el Pp</w:t>
      </w:r>
      <w:r w:rsidR="00986704" w:rsidRPr="00FA4323">
        <w:t xml:space="preserve"> E059</w:t>
      </w:r>
      <w:r w:rsidRPr="00FA4323">
        <w:t xml:space="preserve"> Cultura y Bellas Artes, busca precisamente abordar esta problemática al establecer programas que acerquen la cultura a todos los estratos sociales y regiones del Estado. Esto implica no solo la creación de infraestructuras culturales accesibles, sino también la implementación de iniciativas que promuevan la participación y el interés por las diversas manifestaciones artísticas. Al reducir las barreras de acceso, el ISIC no solo democratiza la cultura, sino que también fortalece el tejido social y promueve un sentido de identidad cultural compartida entre todos los sinaloenses.</w:t>
      </w:r>
    </w:p>
    <w:p w14:paraId="6134F999" w14:textId="6136B0F4" w:rsidR="00014AC6" w:rsidRPr="00FA4323" w:rsidRDefault="00014AC6" w:rsidP="00014AC6">
      <w:pPr>
        <w:rPr>
          <w:b/>
          <w:bCs/>
          <w:color w:val="404040" w:themeColor="text1" w:themeTint="BF"/>
        </w:rPr>
      </w:pPr>
      <w:r w:rsidRPr="00FA4323">
        <w:rPr>
          <w:b/>
          <w:bCs/>
          <w:color w:val="404040" w:themeColor="text1" w:themeTint="BF"/>
        </w:rPr>
        <w:t>Objetivo general y objetivos específicos</w:t>
      </w:r>
    </w:p>
    <w:p w14:paraId="48584A5C" w14:textId="3B09094A" w:rsidR="00014AC6" w:rsidRPr="00FA4323" w:rsidRDefault="00014AC6" w:rsidP="00014AC6">
      <w:r w:rsidRPr="00FA4323">
        <w:t xml:space="preserve">El </w:t>
      </w:r>
      <w:r w:rsidR="00986704" w:rsidRPr="00FA4323">
        <w:t>Pp</w:t>
      </w:r>
      <w:r w:rsidRPr="00FA4323">
        <w:t xml:space="preserve"> no cuenta con un documento propio, por lo que detalles de su diseño como lo son sus objetivos, metas, poblaciones, etc.</w:t>
      </w:r>
      <w:r w:rsidR="00986704" w:rsidRPr="00FA4323">
        <w:t>, no</w:t>
      </w:r>
      <w:r w:rsidRPr="00FA4323">
        <w:t xml:space="preserve"> están plasmados de una forma oficial, lo que conlleva un riesgo para el Pp debido a que es difícil medir sus alcances y metas logradas. Aun así, a partir de la información documental recabada, se logra encontrar y elaborar propiamente todos los elementos que permite conocer al Pp.</w:t>
      </w:r>
    </w:p>
    <w:p w14:paraId="7E2974D9" w14:textId="77777777" w:rsidR="00014AC6" w:rsidRPr="00FA4323" w:rsidRDefault="00014AC6" w:rsidP="00014AC6">
      <w:r w:rsidRPr="00FA4323">
        <w:t xml:space="preserve">Tomando en cuenta lo descrito anteriormente, se procede a mencionar los objetivos generales y específicos del Pp recabados de la información que se encuentra disponible y que, con ayuda del proceso de la Guía MIR y la Guía Indicadores, fue posible elaborarlos.  El objetivo general del Pp es facilitar el acceso físico, económico y educativo a las expresiones culturales y artísticas para la población sinaloense es un objetivo integral que busca promover la inclusión y el enriquecimiento cultural en todo el estado de Sinaloa. </w:t>
      </w:r>
    </w:p>
    <w:p w14:paraId="1774A956" w14:textId="77777777" w:rsidR="00014AC6" w:rsidRPr="00FA4323" w:rsidRDefault="00014AC6" w:rsidP="00014AC6">
      <w:r w:rsidRPr="00FA4323">
        <w:t>Este objetivo aborda varias dimensiones fundamentales que son cruciales para garantizar que todas las personas tengan la oportunidad de participar activamente en la vida cultural y artística de su comunidad. El acceso físico refiriéndose a la disponibilidad y la accesibilidad de infraestructuras culturales como teatros, museos, bibliotecas y espacios comunitarios en todas las regiones de Sinaloa. Es esencial que estas instalaciones estén distribuidas equitativamente y sean accesibles para personas de todas las edades y capacidades físicas, tanto en áreas urbanas como rurales. Esto no solo facilita la asistencia a eventos culturales, sino que también fomenta un sentido de pertenencia y orgullo cultural local.</w:t>
      </w:r>
    </w:p>
    <w:p w14:paraId="71910F7F" w14:textId="77777777" w:rsidR="00014AC6" w:rsidRPr="00FA4323" w:rsidRDefault="00014AC6" w:rsidP="00014AC6">
      <w:r w:rsidRPr="00FA4323">
        <w:t>El acceso económico implica eliminar las barreras financieras que pueden impedir que ciertos grupos de la población participen plenamente en actividades culturales y artísticas. Esto incluye la implementación de políticas que reduzcan los costos de entrada a eventos culturales, así como la creación de programas de subsidios y becas para apoyar a individuos y familias con recursos limitados. Asimismo, se pueden establecer colaboraciones con el sector privado y organizaciones sin fines de lucro para desarrollar iniciativas de financiamiento que aseguren la sostenibilidad financiera de proyectos culturales inclusivos y accesibles para todos.</w:t>
      </w:r>
    </w:p>
    <w:p w14:paraId="650C715F" w14:textId="77777777" w:rsidR="00014AC6" w:rsidRPr="00FA4323" w:rsidRDefault="00014AC6" w:rsidP="00014AC6">
      <w:r w:rsidRPr="00FA4323">
        <w:lastRenderedPageBreak/>
        <w:t>El acceso educativo se centra en fortalecer la educación en las artes y la cultura en todas las etapas del sistema educativo, desde la educación básica hasta la educación superior y la educación continua. Esto implica integrar de manera integral las disciplinas artísticas en los planes de estudio escolares, así como promover programas extracurriculares y actividades de aprendizaje comunitario que fomenten la creatividad, la expresión y la apreciación cultural. Al asegurar que todos los ciudadanos sinaloenses tengan acceso a una educación culturalmente enriquecedora, se contribuye no solo al desarrollo personal y profesional de los individuos, sino también al fortalecimiento del tejido social y cultural de la región.</w:t>
      </w:r>
    </w:p>
    <w:p w14:paraId="29663BA1" w14:textId="77777777" w:rsidR="00014AC6" w:rsidRPr="00FA4323" w:rsidRDefault="00014AC6" w:rsidP="00014AC6">
      <w:r w:rsidRPr="00FA4323">
        <w:t>Es decir, facilitar el acceso físico, económico y educativo a las expresiones culturales y artísticas para la población sinaloense es una aspiración que busca no solo democratizar la cultura, sino también promover la equidad, la inclusión y el desarrollo integral de la comunidad. Es mediante la creación de un entorno culturalmente vibrante y accesible que se puede cultivar un sentido de identidad compartida y promover el bienestar social y cultural en todo Sinaloa.</w:t>
      </w:r>
    </w:p>
    <w:p w14:paraId="520A5B77" w14:textId="77777777" w:rsidR="00014AC6" w:rsidRPr="00FA4323" w:rsidRDefault="00014AC6" w:rsidP="00014AC6">
      <w:r w:rsidRPr="00FA4323">
        <w:t>Adicionalmente, la propuesta para establecer objetivos específicos del Programa presupuestario se encuentra;</w:t>
      </w:r>
    </w:p>
    <w:p w14:paraId="7263C51C" w14:textId="64B63306" w:rsidR="00014AC6" w:rsidRPr="00FA4323" w:rsidRDefault="00014AC6" w:rsidP="00440D69">
      <w:pPr>
        <w:pStyle w:val="Prrafodelista"/>
        <w:numPr>
          <w:ilvl w:val="0"/>
          <w:numId w:val="50"/>
        </w:numPr>
        <w:spacing w:line="360" w:lineRule="auto"/>
        <w:ind w:left="714" w:hanging="357"/>
      </w:pPr>
      <w:r w:rsidRPr="00FA4323">
        <w:rPr>
          <w:b/>
          <w:bCs/>
          <w:color w:val="595959" w:themeColor="text1" w:themeTint="A6"/>
        </w:rPr>
        <w:t>Mantener infraestructuras culturales accesibles</w:t>
      </w:r>
      <w:r w:rsidRPr="00FA4323">
        <w:t>: Mantener teatros, museos, bibliotecas y espacios comunitarios en áreas de Sinaloa, garantizando la accesibilidad física para personas con discapacidades.</w:t>
      </w:r>
    </w:p>
    <w:p w14:paraId="788DBE0D" w14:textId="137691C1" w:rsidR="00014AC6" w:rsidRPr="00FA4323" w:rsidRDefault="00014AC6" w:rsidP="00440D69">
      <w:pPr>
        <w:pStyle w:val="Prrafodelista"/>
        <w:numPr>
          <w:ilvl w:val="0"/>
          <w:numId w:val="50"/>
        </w:numPr>
        <w:spacing w:line="360" w:lineRule="auto"/>
        <w:ind w:left="714" w:hanging="357"/>
      </w:pPr>
      <w:r w:rsidRPr="00FA4323">
        <w:rPr>
          <w:b/>
          <w:bCs/>
          <w:color w:val="595959" w:themeColor="text1" w:themeTint="A6"/>
        </w:rPr>
        <w:t>Implementar fondo para apoyo a artistas</w:t>
      </w:r>
      <w:r w:rsidRPr="00FA4323">
        <w:t>: Establecer fondo de apoyo para brindar a creadores de cultura y artistas del Estado de Sinaloa para llevar a cabo sus proyectos.</w:t>
      </w:r>
    </w:p>
    <w:p w14:paraId="70C0F4BA" w14:textId="2937550D" w:rsidR="00014AC6" w:rsidRPr="00FA4323" w:rsidRDefault="00014AC6" w:rsidP="00440D69">
      <w:pPr>
        <w:pStyle w:val="Prrafodelista"/>
        <w:numPr>
          <w:ilvl w:val="0"/>
          <w:numId w:val="50"/>
        </w:numPr>
        <w:spacing w:line="360" w:lineRule="auto"/>
        <w:ind w:left="714" w:hanging="357"/>
      </w:pPr>
      <w:r w:rsidRPr="00FA4323">
        <w:rPr>
          <w:b/>
          <w:bCs/>
          <w:color w:val="595959" w:themeColor="text1" w:themeTint="A6"/>
        </w:rPr>
        <w:t>Educación artística y cultural con valor curricular</w:t>
      </w:r>
      <w:r w:rsidRPr="00FA4323">
        <w:t>: formar a la población sinaloense mediante escuelas de música, danza, arte con valor curricular.</w:t>
      </w:r>
    </w:p>
    <w:p w14:paraId="35797516" w14:textId="41FD6A7F" w:rsidR="00014AC6" w:rsidRPr="00FA4323" w:rsidRDefault="00014AC6" w:rsidP="00440D69">
      <w:pPr>
        <w:pStyle w:val="Prrafodelista"/>
        <w:numPr>
          <w:ilvl w:val="0"/>
          <w:numId w:val="50"/>
        </w:numPr>
        <w:spacing w:line="360" w:lineRule="auto"/>
        <w:ind w:left="714" w:hanging="357"/>
      </w:pPr>
      <w:r w:rsidRPr="00FA4323">
        <w:rPr>
          <w:b/>
          <w:bCs/>
          <w:color w:val="595959" w:themeColor="text1" w:themeTint="A6"/>
        </w:rPr>
        <w:t>Promover programas educativos extracurriculares</w:t>
      </w:r>
      <w:r w:rsidRPr="00FA4323">
        <w:t>: Ofrecer talleres, cursos y actividades extracurriculares en artes y cultura en colaboración con instituciones educativas y organizaciones comunitarias, para complementar la educación formal y fomentar la creatividad y la expresión artística.</w:t>
      </w:r>
    </w:p>
    <w:p w14:paraId="0F8DAE07" w14:textId="2BCF3D5E" w:rsidR="00014AC6" w:rsidRPr="00FA4323" w:rsidRDefault="00014AC6" w:rsidP="00440D69">
      <w:pPr>
        <w:pStyle w:val="Prrafodelista"/>
        <w:numPr>
          <w:ilvl w:val="0"/>
          <w:numId w:val="50"/>
        </w:numPr>
        <w:spacing w:line="360" w:lineRule="auto"/>
        <w:ind w:left="714" w:hanging="357"/>
      </w:pPr>
      <w:r w:rsidRPr="00FA4323">
        <w:rPr>
          <w:b/>
          <w:bCs/>
          <w:color w:val="595959" w:themeColor="text1" w:themeTint="A6"/>
        </w:rPr>
        <w:t>Organizar eventos culturales inclusivos</w:t>
      </w:r>
      <w:r w:rsidRPr="00FA4323">
        <w:t>: Planificar y ejecutar eventos culturales gratuitos o de bajo costo que celebren la diversidad cultural de Sinaloa y promuevan la participación de todos los sectores de la sociedad.</w:t>
      </w:r>
    </w:p>
    <w:p w14:paraId="4959FEA3" w14:textId="5B1320A5" w:rsidR="00014AC6" w:rsidRPr="00FA4323" w:rsidRDefault="00014AC6" w:rsidP="00440D69">
      <w:pPr>
        <w:pStyle w:val="Prrafodelista"/>
        <w:numPr>
          <w:ilvl w:val="0"/>
          <w:numId w:val="50"/>
        </w:numPr>
        <w:spacing w:line="360" w:lineRule="auto"/>
        <w:ind w:left="714" w:hanging="357"/>
      </w:pPr>
      <w:r w:rsidRPr="00FA4323">
        <w:rPr>
          <w:b/>
          <w:bCs/>
          <w:color w:val="595959" w:themeColor="text1" w:themeTint="A6"/>
        </w:rPr>
        <w:t>Capacitar a artistas y promotores culturales</w:t>
      </w:r>
      <w:r w:rsidRPr="00FA4323">
        <w:t>: Ofrecer capacitación y desarrollo profesional para artistas locales y promotores culturales, fortaleciendo sus habilidades y apoyando su contribución al desarrollo cultural de la región.</w:t>
      </w:r>
    </w:p>
    <w:p w14:paraId="1C8A809E" w14:textId="0B58BC11" w:rsidR="00014AC6" w:rsidRPr="00FA4323" w:rsidRDefault="00014AC6" w:rsidP="00440D69">
      <w:pPr>
        <w:pStyle w:val="Prrafodelista"/>
        <w:numPr>
          <w:ilvl w:val="0"/>
          <w:numId w:val="50"/>
        </w:numPr>
        <w:spacing w:line="360" w:lineRule="auto"/>
        <w:ind w:left="714" w:hanging="357"/>
      </w:pPr>
      <w:r w:rsidRPr="00FA4323">
        <w:rPr>
          <w:b/>
          <w:bCs/>
          <w:color w:val="595959" w:themeColor="text1" w:themeTint="A6"/>
        </w:rPr>
        <w:t>Evaluar y ajustar políticas culturales</w:t>
      </w:r>
      <w:r w:rsidRPr="00FA4323">
        <w:t>: Implementar mecanismos de evaluación y retroalimentación continua para monitorear el impacto de las políticas culturales y realizar ajustes según sea necesario para mejorar el acceso y la participación cultural en Sinaloa.</w:t>
      </w:r>
    </w:p>
    <w:p w14:paraId="0874F93B" w14:textId="5E00F836" w:rsidR="00014AC6" w:rsidRPr="00FA4323" w:rsidRDefault="00014AC6" w:rsidP="00014AC6">
      <w:pPr>
        <w:rPr>
          <w:b/>
          <w:bCs/>
          <w:color w:val="404040" w:themeColor="text1" w:themeTint="BF"/>
        </w:rPr>
      </w:pPr>
      <w:r w:rsidRPr="00FA4323">
        <w:rPr>
          <w:b/>
          <w:bCs/>
          <w:color w:val="404040" w:themeColor="text1" w:themeTint="BF"/>
        </w:rPr>
        <w:lastRenderedPageBreak/>
        <w:t>Descripción de los bienes y/o servicios que otorga</w:t>
      </w:r>
    </w:p>
    <w:p w14:paraId="0A89F905" w14:textId="77777777" w:rsidR="00014AC6" w:rsidRPr="00FA4323" w:rsidRDefault="00014AC6" w:rsidP="00014AC6">
      <w:r w:rsidRPr="00FA4323">
        <w:t xml:space="preserve">El Pp ofrece una amplia gama de bienes y servicios enfocados en la promoción y difusión de la cultura en el estado de Sinaloa, México. Entre sus actividades principales se encuentra la organización de eventos culturales como festivales de música, danza, teatro y artes visuales, así como ferias del libro y encuentros literarios. </w:t>
      </w:r>
    </w:p>
    <w:p w14:paraId="6A22EB36" w14:textId="5258BE8B" w:rsidR="00014AC6" w:rsidRPr="00FA4323" w:rsidRDefault="00014AC6" w:rsidP="00014AC6">
      <w:r w:rsidRPr="00FA4323">
        <w:t>Además de realizar exhibiciones de arte y exposiciones temporales. En el ámbito de la formación y educación artística, el instituto ofrece talleres y cursos en diferentes disciplinas como música, danza, teatro, literatura y artes visuales. Estos programas están potencialmente dirigidos a niños, jóvenes y adultos sinaloenses con el objetivo de fomentar el desarrollo artístico. La población objetivo del Pp es toda la población sinaloense que está interesada por las varias expresiones del arte y cultura regional, nacional o internacional.</w:t>
      </w:r>
    </w:p>
    <w:p w14:paraId="58A671DF" w14:textId="2439F1E1" w:rsidR="00014AC6" w:rsidRPr="00FA4323" w:rsidRDefault="00014AC6" w:rsidP="00014AC6">
      <w:pPr>
        <w:rPr>
          <w:b/>
          <w:bCs/>
          <w:color w:val="404040" w:themeColor="text1" w:themeTint="BF"/>
        </w:rPr>
      </w:pPr>
      <w:r w:rsidRPr="00FA4323">
        <w:rPr>
          <w:b/>
          <w:bCs/>
          <w:color w:val="404040" w:themeColor="text1" w:themeTint="BF"/>
        </w:rPr>
        <w:t>Alineación a los elementos del Plan Estatal de Desarrollo (PED) y, en su caso, a los objetivos de los programas derivados del PED vigentes</w:t>
      </w:r>
    </w:p>
    <w:p w14:paraId="23A32531" w14:textId="74A97DE8" w:rsidR="00060C82" w:rsidRPr="00FA4323" w:rsidRDefault="00014AC6" w:rsidP="001459FD">
      <w:r w:rsidRPr="00FA4323">
        <w:t>El programa está alineado al P</w:t>
      </w:r>
      <w:r w:rsidR="00986704" w:rsidRPr="00FA4323">
        <w:t>ED</w:t>
      </w:r>
      <w:r w:rsidRPr="00FA4323">
        <w:t xml:space="preserve"> 2022-2027 en los objetivos de cultura en el </w:t>
      </w:r>
      <w:r w:rsidR="00150A17">
        <w:t>E</w:t>
      </w:r>
      <w:r w:rsidRPr="00FA4323">
        <w:t xml:space="preserve">je </w:t>
      </w:r>
      <w:r w:rsidR="00150A17">
        <w:t>1. B</w:t>
      </w:r>
      <w:r w:rsidRPr="00FA4323">
        <w:t xml:space="preserve">ienestar </w:t>
      </w:r>
      <w:r w:rsidR="00150A17">
        <w:t>S</w:t>
      </w:r>
      <w:r w:rsidRPr="00FA4323">
        <w:t>ocial</w:t>
      </w:r>
      <w:r w:rsidR="00361873">
        <w:t xml:space="preserve"> </w:t>
      </w:r>
      <w:r w:rsidR="00150A17">
        <w:t>S</w:t>
      </w:r>
      <w:r w:rsidR="00361873">
        <w:t>ostenible;</w:t>
      </w:r>
      <w:r w:rsidR="00150A17">
        <w:t xml:space="preserve"> </w:t>
      </w:r>
      <w:r w:rsidR="00150A17" w:rsidRPr="00150A17">
        <w:t>1.5. Cultura, Creatividad y Arte para un Desarrollo Humano Integral</w:t>
      </w:r>
      <w:r w:rsidR="00150A17">
        <w:t>;</w:t>
      </w:r>
      <w:r w:rsidR="00361873">
        <w:t xml:space="preserve"> 3. Política de inclusión, promoción y estímulos para las y los artistas jóvenes</w:t>
      </w:r>
      <w:r w:rsidRPr="00FA4323">
        <w:t>, est</w:t>
      </w:r>
      <w:r w:rsidR="00361873">
        <w:t>a</w:t>
      </w:r>
      <w:r w:rsidRPr="00FA4323">
        <w:t xml:space="preserve"> </w:t>
      </w:r>
      <w:r w:rsidR="00361873">
        <w:t>política</w:t>
      </w:r>
      <w:r w:rsidRPr="00FA4323">
        <w:t xml:space="preserve"> </w:t>
      </w:r>
      <w:r w:rsidR="00361873">
        <w:t>se vincula</w:t>
      </w:r>
      <w:r w:rsidRPr="00FA4323">
        <w:t xml:space="preserve"> a los</w:t>
      </w:r>
      <w:r w:rsidR="00361873">
        <w:t xml:space="preserve"> objetivos</w:t>
      </w:r>
      <w:r w:rsidRPr="00FA4323">
        <w:t xml:space="preserve"> establecidos en el Pp al hacer referencia a </w:t>
      </w:r>
      <w:r w:rsidR="00361873" w:rsidRPr="00FA4323">
        <w:t>mejorar la formación de los estudiantes y de la ciudadanía en general para potenciar sus capacidades académicas y artísticas</w:t>
      </w:r>
    </w:p>
    <w:tbl>
      <w:tblPr>
        <w:tblStyle w:val="Tablaconcuadrculaclara"/>
        <w:tblW w:w="5000" w:type="pct"/>
        <w:tblLook w:val="04A0" w:firstRow="1" w:lastRow="0" w:firstColumn="1" w:lastColumn="0" w:noHBand="0" w:noVBand="1"/>
      </w:tblPr>
      <w:tblGrid>
        <w:gridCol w:w="8828"/>
      </w:tblGrid>
      <w:tr w:rsidR="00150A17" w:rsidRPr="00FA4323" w14:paraId="56567029" w14:textId="77777777" w:rsidTr="00150A17">
        <w:trPr>
          <w:trHeight w:val="567"/>
          <w:tblHeader/>
        </w:trPr>
        <w:tc>
          <w:tcPr>
            <w:tcW w:w="5000" w:type="pct"/>
            <w:shd w:val="clear" w:color="auto" w:fill="404040" w:themeFill="text1" w:themeFillTint="BF"/>
            <w:vAlign w:val="center"/>
          </w:tcPr>
          <w:p w14:paraId="675C2DD0" w14:textId="666AB282" w:rsidR="00150A17" w:rsidRDefault="00150A17" w:rsidP="00150A17">
            <w:pPr>
              <w:spacing w:line="276" w:lineRule="auto"/>
              <w:jc w:val="center"/>
              <w:rPr>
                <w:rFonts w:cs="Arial"/>
                <w:b/>
                <w:bCs/>
                <w:color w:val="FFFFFF" w:themeColor="background1"/>
                <w:sz w:val="18"/>
                <w:szCs w:val="18"/>
              </w:rPr>
            </w:pPr>
            <w:r>
              <w:rPr>
                <w:rFonts w:cs="Arial"/>
                <w:b/>
                <w:bCs/>
                <w:color w:val="FFFFFF" w:themeColor="background1"/>
                <w:sz w:val="18"/>
                <w:szCs w:val="18"/>
              </w:rPr>
              <w:t>Alineación del Pp</w:t>
            </w:r>
          </w:p>
        </w:tc>
      </w:tr>
      <w:tr w:rsidR="00B22E50" w:rsidRPr="00FA4323" w14:paraId="43EAEBE2" w14:textId="77777777" w:rsidTr="00150A17">
        <w:trPr>
          <w:trHeight w:val="397"/>
        </w:trPr>
        <w:tc>
          <w:tcPr>
            <w:tcW w:w="5000" w:type="pct"/>
            <w:shd w:val="clear" w:color="auto" w:fill="404040" w:themeFill="text1" w:themeFillTint="BF"/>
            <w:vAlign w:val="center"/>
          </w:tcPr>
          <w:p w14:paraId="63335904" w14:textId="6AF564A1" w:rsidR="00B22E50" w:rsidRPr="00FA4323" w:rsidRDefault="00B22E50" w:rsidP="00150A17">
            <w:pPr>
              <w:spacing w:line="276" w:lineRule="auto"/>
              <w:jc w:val="center"/>
              <w:rPr>
                <w:rFonts w:cs="Arial"/>
                <w:b/>
                <w:bCs/>
                <w:color w:val="FFFFFF" w:themeColor="background1"/>
                <w:sz w:val="18"/>
                <w:szCs w:val="18"/>
              </w:rPr>
            </w:pPr>
            <w:r>
              <w:rPr>
                <w:rFonts w:cs="Arial"/>
                <w:b/>
                <w:bCs/>
                <w:color w:val="FFFFFF" w:themeColor="background1"/>
                <w:sz w:val="18"/>
                <w:szCs w:val="18"/>
              </w:rPr>
              <w:t>Plan Nacional de Desarrollo 2019 – 2024 (PND)</w:t>
            </w:r>
          </w:p>
        </w:tc>
      </w:tr>
      <w:tr w:rsidR="00150A17" w:rsidRPr="00D07F4D" w14:paraId="15CB8A54" w14:textId="77777777" w:rsidTr="00150A17">
        <w:trPr>
          <w:trHeight w:val="617"/>
        </w:trPr>
        <w:tc>
          <w:tcPr>
            <w:tcW w:w="5000" w:type="pct"/>
            <w:shd w:val="clear" w:color="auto" w:fill="auto"/>
            <w:vAlign w:val="center"/>
          </w:tcPr>
          <w:p w14:paraId="0DB5E2D4" w14:textId="39C7BBAE" w:rsidR="00150A17" w:rsidRPr="00D07F4D" w:rsidRDefault="00150A17" w:rsidP="00150A17">
            <w:pPr>
              <w:spacing w:line="276" w:lineRule="auto"/>
              <w:rPr>
                <w:rFonts w:cs="Arial"/>
                <w:sz w:val="18"/>
                <w:szCs w:val="18"/>
              </w:rPr>
            </w:pPr>
            <w:r w:rsidRPr="00D07F4D">
              <w:rPr>
                <w:rFonts w:cs="Arial"/>
                <w:sz w:val="18"/>
                <w:szCs w:val="18"/>
              </w:rPr>
              <w:t>No dejar a nadie atrás, o dejar a nadie fuera</w:t>
            </w:r>
            <w:r>
              <w:rPr>
                <w:rFonts w:cs="Arial"/>
                <w:sz w:val="18"/>
                <w:szCs w:val="18"/>
              </w:rPr>
              <w:t xml:space="preserve">; </w:t>
            </w:r>
            <w:r w:rsidRPr="00D07F4D">
              <w:rPr>
                <w:rFonts w:cs="Arial"/>
                <w:sz w:val="18"/>
                <w:szCs w:val="18"/>
              </w:rPr>
              <w:t>2. Política Social, Cultura para la paz, para el bienestar y para todos</w:t>
            </w:r>
            <w:r>
              <w:rPr>
                <w:rFonts w:cs="Arial"/>
                <w:sz w:val="18"/>
                <w:szCs w:val="18"/>
              </w:rPr>
              <w:t>.</w:t>
            </w:r>
          </w:p>
        </w:tc>
      </w:tr>
      <w:tr w:rsidR="00D07F4D" w:rsidRPr="00FA4323" w14:paraId="0A35E12B" w14:textId="77777777" w:rsidTr="00150A17">
        <w:trPr>
          <w:trHeight w:val="397"/>
        </w:trPr>
        <w:tc>
          <w:tcPr>
            <w:tcW w:w="5000" w:type="pct"/>
            <w:shd w:val="clear" w:color="auto" w:fill="404040" w:themeFill="text1" w:themeFillTint="BF"/>
            <w:vAlign w:val="center"/>
          </w:tcPr>
          <w:p w14:paraId="304CB7DA" w14:textId="1C9ABC5E" w:rsidR="00D07F4D" w:rsidRPr="00FA4323" w:rsidRDefault="00D07F4D" w:rsidP="00150A17">
            <w:pPr>
              <w:spacing w:line="276" w:lineRule="auto"/>
              <w:jc w:val="center"/>
              <w:rPr>
                <w:rFonts w:cs="Arial"/>
                <w:b/>
                <w:bCs/>
                <w:color w:val="FFFFFF" w:themeColor="background1"/>
                <w:sz w:val="18"/>
                <w:szCs w:val="18"/>
              </w:rPr>
            </w:pPr>
            <w:r>
              <w:rPr>
                <w:rFonts w:cs="Arial"/>
                <w:b/>
                <w:bCs/>
                <w:color w:val="FFFFFF" w:themeColor="background1"/>
                <w:sz w:val="18"/>
                <w:szCs w:val="18"/>
              </w:rPr>
              <w:t>Programa Sectorial de Cultura 2020 - 2024</w:t>
            </w:r>
          </w:p>
        </w:tc>
      </w:tr>
      <w:tr w:rsidR="00361873" w:rsidRPr="00D07F4D" w14:paraId="2C7F04CB" w14:textId="77777777" w:rsidTr="00150A17">
        <w:trPr>
          <w:trHeight w:val="1026"/>
        </w:trPr>
        <w:tc>
          <w:tcPr>
            <w:tcW w:w="5000" w:type="pct"/>
            <w:shd w:val="clear" w:color="auto" w:fill="auto"/>
            <w:vAlign w:val="center"/>
          </w:tcPr>
          <w:p w14:paraId="40DE5566" w14:textId="31939167" w:rsidR="00361873" w:rsidRPr="00D07F4D" w:rsidRDefault="00361873" w:rsidP="00150A17">
            <w:pPr>
              <w:spacing w:line="276" w:lineRule="auto"/>
              <w:rPr>
                <w:rFonts w:cs="Arial"/>
                <w:sz w:val="18"/>
                <w:szCs w:val="18"/>
              </w:rPr>
            </w:pPr>
            <w:r w:rsidRPr="00D07F4D">
              <w:rPr>
                <w:rFonts w:cs="Arial"/>
                <w:sz w:val="18"/>
                <w:szCs w:val="18"/>
              </w:rPr>
              <w:t>Objetivo prioritario 1: Reducir la desigualdad en el ejercicio de los derechos culturales de personas y comunidades</w:t>
            </w:r>
            <w:r>
              <w:rPr>
                <w:rFonts w:cs="Arial"/>
                <w:sz w:val="18"/>
                <w:szCs w:val="18"/>
              </w:rPr>
              <w:t>…; 2: Consolidar la tarea educativa del sector…; 3: Garantizar el acceso a los bienes y servicios culturales…; 4: Proteger y conservar la diversidad, la memoria y los patrimonios culturales…; 6: Enriquecer la diversidad de las expresiones creativas y culturares…</w:t>
            </w:r>
          </w:p>
        </w:tc>
      </w:tr>
      <w:tr w:rsidR="00361873" w:rsidRPr="00D07F4D" w14:paraId="6FE41FEA" w14:textId="77777777" w:rsidTr="00150A17">
        <w:trPr>
          <w:trHeight w:val="397"/>
        </w:trPr>
        <w:tc>
          <w:tcPr>
            <w:tcW w:w="5000" w:type="pct"/>
            <w:shd w:val="clear" w:color="auto" w:fill="404040" w:themeFill="text1" w:themeFillTint="BF"/>
            <w:vAlign w:val="center"/>
          </w:tcPr>
          <w:p w14:paraId="37DB3745" w14:textId="184C363E" w:rsidR="00361873" w:rsidRPr="00D07F4D" w:rsidRDefault="00361873" w:rsidP="00150A17">
            <w:pPr>
              <w:spacing w:line="276" w:lineRule="auto"/>
              <w:jc w:val="center"/>
              <w:rPr>
                <w:rFonts w:cs="Arial"/>
                <w:b/>
                <w:bCs/>
                <w:color w:val="FFFFFF" w:themeColor="background1"/>
                <w:sz w:val="18"/>
                <w:szCs w:val="18"/>
              </w:rPr>
            </w:pPr>
            <w:r>
              <w:rPr>
                <w:rFonts w:cs="Arial"/>
                <w:b/>
                <w:bCs/>
                <w:color w:val="FFFFFF" w:themeColor="background1"/>
                <w:sz w:val="18"/>
                <w:szCs w:val="18"/>
              </w:rPr>
              <w:t>Programa Estatal de Desarrollo 2022 – 2027 (PED)</w:t>
            </w:r>
          </w:p>
        </w:tc>
      </w:tr>
      <w:tr w:rsidR="00150A17" w:rsidRPr="00B22E50" w14:paraId="2C51FD5D" w14:textId="77777777" w:rsidTr="00C11278">
        <w:trPr>
          <w:trHeight w:val="1363"/>
        </w:trPr>
        <w:tc>
          <w:tcPr>
            <w:tcW w:w="5000" w:type="pct"/>
            <w:shd w:val="clear" w:color="auto" w:fill="auto"/>
            <w:vAlign w:val="center"/>
          </w:tcPr>
          <w:p w14:paraId="79BEEB33" w14:textId="3654B506" w:rsidR="00150A17" w:rsidRPr="00150A17" w:rsidRDefault="00150A17" w:rsidP="00150A17">
            <w:pPr>
              <w:spacing w:line="276" w:lineRule="auto"/>
              <w:rPr>
                <w:rFonts w:cs="Arial"/>
                <w:sz w:val="18"/>
                <w:szCs w:val="18"/>
              </w:rPr>
            </w:pPr>
            <w:r w:rsidRPr="00150A17">
              <w:rPr>
                <w:rFonts w:cs="Arial"/>
                <w:sz w:val="18"/>
                <w:szCs w:val="18"/>
              </w:rPr>
              <w:t>Eje 1. Bienestar social sostenible; 1.5 Cultura, Creatividad y Arte para un Desarrollo Humano Integral; 3. Política de inclusión, promoción y estímulos para las y los artistas jóvenes; Objetivo prioritario 3.1 Contribuir a mejorar la formación de los estudiantes y de la ciudadanía en general para potenciar sus capacidades académicas y artísticas</w:t>
            </w:r>
            <w:r>
              <w:rPr>
                <w:rFonts w:cs="Arial"/>
                <w:sz w:val="18"/>
                <w:szCs w:val="18"/>
              </w:rPr>
              <w:t xml:space="preserve">; Estrategia 3.1.1 </w:t>
            </w:r>
            <w:r w:rsidRPr="00150A17">
              <w:rPr>
                <w:rFonts w:cs="Arial"/>
                <w:sz w:val="18"/>
                <w:szCs w:val="18"/>
              </w:rPr>
              <w:t>Fortalecer el proceso educativo y recreativo de las y los estudiantes y la carrera artística de las y los creadores jóvenes de Sinaloa.</w:t>
            </w:r>
          </w:p>
        </w:tc>
      </w:tr>
    </w:tbl>
    <w:p w14:paraId="07909576" w14:textId="77777777" w:rsidR="00150A17" w:rsidRDefault="00150A17"/>
    <w:tbl>
      <w:tblPr>
        <w:tblStyle w:val="Tablaconcuadrculaclara"/>
        <w:tblW w:w="5000" w:type="pct"/>
        <w:tblLook w:val="04A0" w:firstRow="1" w:lastRow="0" w:firstColumn="1" w:lastColumn="0" w:noHBand="0" w:noVBand="1"/>
      </w:tblPr>
      <w:tblGrid>
        <w:gridCol w:w="8828"/>
      </w:tblGrid>
      <w:tr w:rsidR="00150A17" w:rsidRPr="00FA4323" w14:paraId="317AA815" w14:textId="77777777" w:rsidTr="00214D0A">
        <w:trPr>
          <w:trHeight w:val="567"/>
          <w:tblHeader/>
        </w:trPr>
        <w:tc>
          <w:tcPr>
            <w:tcW w:w="5000" w:type="pct"/>
            <w:shd w:val="clear" w:color="auto" w:fill="404040" w:themeFill="text1" w:themeFillTint="BF"/>
            <w:vAlign w:val="center"/>
          </w:tcPr>
          <w:p w14:paraId="711443D1" w14:textId="77777777" w:rsidR="00150A17" w:rsidRDefault="00150A17" w:rsidP="00214D0A">
            <w:pPr>
              <w:spacing w:line="276" w:lineRule="auto"/>
              <w:jc w:val="center"/>
              <w:rPr>
                <w:rFonts w:cs="Arial"/>
                <w:b/>
                <w:bCs/>
                <w:color w:val="FFFFFF" w:themeColor="background1"/>
                <w:sz w:val="18"/>
                <w:szCs w:val="18"/>
              </w:rPr>
            </w:pPr>
            <w:r>
              <w:rPr>
                <w:rFonts w:cs="Arial"/>
                <w:b/>
                <w:bCs/>
                <w:color w:val="FFFFFF" w:themeColor="background1"/>
                <w:sz w:val="18"/>
                <w:szCs w:val="18"/>
              </w:rPr>
              <w:lastRenderedPageBreak/>
              <w:t>Alineación del Pp</w:t>
            </w:r>
          </w:p>
        </w:tc>
      </w:tr>
      <w:tr w:rsidR="00150A17" w:rsidRPr="00D07F4D" w14:paraId="648D75D2" w14:textId="77777777" w:rsidTr="00150A17">
        <w:trPr>
          <w:trHeight w:val="397"/>
        </w:trPr>
        <w:tc>
          <w:tcPr>
            <w:tcW w:w="5000" w:type="pct"/>
            <w:shd w:val="clear" w:color="auto" w:fill="404040" w:themeFill="text1" w:themeFillTint="BF"/>
            <w:vAlign w:val="center"/>
          </w:tcPr>
          <w:p w14:paraId="054288F9" w14:textId="77777777" w:rsidR="00150A17" w:rsidRPr="00D07F4D" w:rsidRDefault="00150A17" w:rsidP="00150A17">
            <w:pPr>
              <w:spacing w:line="276" w:lineRule="auto"/>
              <w:jc w:val="center"/>
              <w:rPr>
                <w:rFonts w:cs="Arial"/>
                <w:b/>
                <w:bCs/>
                <w:color w:val="FFFFFF" w:themeColor="background1"/>
                <w:sz w:val="18"/>
                <w:szCs w:val="18"/>
              </w:rPr>
            </w:pPr>
            <w:r>
              <w:rPr>
                <w:rFonts w:cs="Arial"/>
                <w:b/>
                <w:bCs/>
                <w:color w:val="FFFFFF" w:themeColor="background1"/>
                <w:sz w:val="18"/>
                <w:szCs w:val="18"/>
              </w:rPr>
              <w:t>Programa Estatal de Desarrollo 2022 – 2027 (PED)</w:t>
            </w:r>
          </w:p>
        </w:tc>
      </w:tr>
      <w:tr w:rsidR="00150A17" w:rsidRPr="00B22E50" w14:paraId="27F786A9" w14:textId="77777777" w:rsidTr="00C11278">
        <w:trPr>
          <w:trHeight w:val="2970"/>
        </w:trPr>
        <w:tc>
          <w:tcPr>
            <w:tcW w:w="5000" w:type="pct"/>
            <w:shd w:val="clear" w:color="auto" w:fill="auto"/>
            <w:vAlign w:val="center"/>
          </w:tcPr>
          <w:p w14:paraId="11B35604" w14:textId="6DA6DA29" w:rsidR="00150A17" w:rsidRPr="00150A17" w:rsidRDefault="00150A17" w:rsidP="00150A17">
            <w:pPr>
              <w:spacing w:line="276" w:lineRule="auto"/>
              <w:rPr>
                <w:rFonts w:cs="Arial"/>
                <w:sz w:val="18"/>
                <w:szCs w:val="18"/>
              </w:rPr>
            </w:pPr>
            <w:r w:rsidRPr="00150A17">
              <w:rPr>
                <w:rFonts w:cs="Arial"/>
                <w:sz w:val="18"/>
                <w:szCs w:val="18"/>
              </w:rPr>
              <w:t>Objetivo prioritario 1. Reducir la desigualdad en el ejercicio de los derechos culturales de personas y comunidades, prioritariamente en contextos de vulnerabilidad, con su participación en procesos que fortalezcan los ciclos, prácticas e identidades culturales</w:t>
            </w:r>
            <w:r>
              <w:rPr>
                <w:rFonts w:cs="Arial"/>
                <w:sz w:val="18"/>
                <w:szCs w:val="18"/>
              </w:rPr>
              <w:t xml:space="preserve">; </w:t>
            </w:r>
            <w:r w:rsidRPr="00150A17">
              <w:rPr>
                <w:rFonts w:cs="Arial"/>
                <w:sz w:val="18"/>
                <w:szCs w:val="18"/>
              </w:rPr>
              <w:t>Objetivo prioritario 2. Consolidar la tarea educativa del Sector Cultura para brindar a las personas mejores opciones de formación, actualización y profesionalización, en todos sus niveles y modalidades, bajo criterios de inclusión y reconocimiento de la diversidad</w:t>
            </w:r>
            <w:r>
              <w:rPr>
                <w:rFonts w:cs="Arial"/>
                <w:sz w:val="18"/>
                <w:szCs w:val="18"/>
              </w:rPr>
              <w:t xml:space="preserve">; </w:t>
            </w:r>
            <w:r w:rsidRPr="00150A17">
              <w:rPr>
                <w:rFonts w:cs="Arial"/>
                <w:sz w:val="18"/>
                <w:szCs w:val="18"/>
              </w:rPr>
              <w:t>Objetivo prioritario 3. Garantizar progresivamente el acceso a los bienes y servicios culturales a las personas, a través del incremento y diversificación de la oferta cultural en el territorio y del intercambio cultural de México con el extranjero</w:t>
            </w:r>
            <w:r>
              <w:rPr>
                <w:rFonts w:cs="Arial"/>
                <w:sz w:val="18"/>
                <w:szCs w:val="18"/>
              </w:rPr>
              <w:t xml:space="preserve">; </w:t>
            </w:r>
            <w:r w:rsidRPr="00150A17">
              <w:rPr>
                <w:rFonts w:cs="Arial"/>
                <w:sz w:val="18"/>
                <w:szCs w:val="18"/>
              </w:rPr>
              <w:t>Objetivo prioritario 4. Proteger y conservar la diversidad, la memoria y los patrimonios culturales de México mediante acciones de preservación, investigación, protección, promoción de su conocimiento y apropiación</w:t>
            </w:r>
            <w:r>
              <w:rPr>
                <w:rFonts w:cs="Arial"/>
                <w:sz w:val="18"/>
                <w:szCs w:val="18"/>
              </w:rPr>
              <w:t xml:space="preserve">; </w:t>
            </w:r>
            <w:r w:rsidRPr="00150A17">
              <w:rPr>
                <w:rFonts w:cs="Arial"/>
                <w:sz w:val="18"/>
                <w:szCs w:val="18"/>
              </w:rPr>
              <w:t>Objetivo prioritario 6. Enriquecer la diversidad de las expresiones creativas y culturales de México mediante el reconocimiento y apoyo a los creadores, académicos, comunidades y colectivos</w:t>
            </w:r>
            <w:r>
              <w:rPr>
                <w:rFonts w:cs="Arial"/>
                <w:sz w:val="18"/>
                <w:szCs w:val="18"/>
              </w:rPr>
              <w:t>.</w:t>
            </w:r>
          </w:p>
        </w:tc>
      </w:tr>
      <w:tr w:rsidR="005375BF" w:rsidRPr="00D07F4D" w14:paraId="7D28A8A0" w14:textId="77777777" w:rsidTr="00214D0A">
        <w:trPr>
          <w:trHeight w:val="340"/>
        </w:trPr>
        <w:tc>
          <w:tcPr>
            <w:tcW w:w="5000" w:type="pct"/>
            <w:shd w:val="clear" w:color="auto" w:fill="404040" w:themeFill="text1" w:themeFillTint="BF"/>
            <w:vAlign w:val="center"/>
          </w:tcPr>
          <w:p w14:paraId="61686647" w14:textId="77777777" w:rsidR="005375BF" w:rsidRPr="00D07F4D" w:rsidRDefault="005375BF" w:rsidP="00214D0A">
            <w:pPr>
              <w:spacing w:line="276" w:lineRule="auto"/>
              <w:jc w:val="center"/>
              <w:rPr>
                <w:rFonts w:cs="Arial"/>
                <w:b/>
                <w:bCs/>
                <w:color w:val="FFFFFF" w:themeColor="background1"/>
                <w:sz w:val="18"/>
                <w:szCs w:val="18"/>
              </w:rPr>
            </w:pPr>
            <w:r>
              <w:rPr>
                <w:rFonts w:cs="Arial"/>
                <w:b/>
                <w:bCs/>
                <w:color w:val="FFFFFF" w:themeColor="background1"/>
                <w:sz w:val="18"/>
                <w:szCs w:val="18"/>
              </w:rPr>
              <w:t>Programa Sectorial de Educación 2022 - 2027</w:t>
            </w:r>
          </w:p>
        </w:tc>
      </w:tr>
      <w:tr w:rsidR="005375BF" w:rsidRPr="00B22E50" w14:paraId="1610DCD5" w14:textId="77777777" w:rsidTr="00C11278">
        <w:trPr>
          <w:trHeight w:val="1881"/>
        </w:trPr>
        <w:tc>
          <w:tcPr>
            <w:tcW w:w="5000" w:type="pct"/>
            <w:shd w:val="clear" w:color="auto" w:fill="auto"/>
            <w:vAlign w:val="center"/>
          </w:tcPr>
          <w:p w14:paraId="1BDA057A" w14:textId="7752FD7A" w:rsidR="005375BF" w:rsidRPr="00150A17" w:rsidRDefault="005375BF" w:rsidP="00214D0A">
            <w:pPr>
              <w:spacing w:line="276" w:lineRule="auto"/>
              <w:rPr>
                <w:rFonts w:cs="Arial"/>
                <w:sz w:val="18"/>
                <w:szCs w:val="18"/>
              </w:rPr>
            </w:pPr>
            <w:r>
              <w:rPr>
                <w:rFonts w:cs="Arial"/>
                <w:sz w:val="18"/>
                <w:szCs w:val="18"/>
              </w:rPr>
              <w:t>1. Política para una educación incluyente en Sinaloa; Objetivo Prioritario 1.1. Asegurar acceso y permanencia en la educación humanista, inclusiva, equitativa y de excelencia para todos en Sinaloa, en la que prevalezca la atención a la población vulnerable: mujeres, pueblos indígenas, con extraedad y personas que enfrentan barreras para el aprendizaje y la participación</w:t>
            </w:r>
            <w:r w:rsidR="00C11278">
              <w:rPr>
                <w:rFonts w:cs="Arial"/>
                <w:sz w:val="18"/>
                <w:szCs w:val="18"/>
              </w:rPr>
              <w:t xml:space="preserve">; Estrategia 1.1. Diseñar e instrumentar programas de prevención focalizados; Línea de acción 1.1.1.1. </w:t>
            </w:r>
            <w:r w:rsidR="00C11278" w:rsidRPr="00C11278">
              <w:rPr>
                <w:rFonts w:cs="Arial"/>
                <w:sz w:val="18"/>
                <w:szCs w:val="18"/>
              </w:rPr>
              <w:t>Diseñar e implementar la estrategia pedagógica de atención a escuelas multigrado, indígenas, población migrante y vulnerable que enfrentan barreras para el aprendizaje y la participación.</w:t>
            </w:r>
          </w:p>
        </w:tc>
      </w:tr>
      <w:tr w:rsidR="005375BF" w:rsidRPr="00D07F4D" w14:paraId="074879A7" w14:textId="77777777" w:rsidTr="00214D0A">
        <w:trPr>
          <w:trHeight w:val="340"/>
        </w:trPr>
        <w:tc>
          <w:tcPr>
            <w:tcW w:w="5000" w:type="pct"/>
            <w:shd w:val="clear" w:color="auto" w:fill="404040" w:themeFill="text1" w:themeFillTint="BF"/>
            <w:vAlign w:val="center"/>
          </w:tcPr>
          <w:p w14:paraId="1FF4A41C" w14:textId="77777777" w:rsidR="005375BF" w:rsidRPr="00D07F4D" w:rsidRDefault="005375BF" w:rsidP="00214D0A">
            <w:pPr>
              <w:spacing w:line="276" w:lineRule="auto"/>
              <w:jc w:val="center"/>
              <w:rPr>
                <w:rFonts w:cs="Arial"/>
                <w:b/>
                <w:bCs/>
                <w:color w:val="FFFFFF" w:themeColor="background1"/>
                <w:sz w:val="18"/>
                <w:szCs w:val="18"/>
              </w:rPr>
            </w:pPr>
            <w:r>
              <w:rPr>
                <w:rFonts w:cs="Arial"/>
                <w:b/>
                <w:bCs/>
                <w:color w:val="FFFFFF" w:themeColor="background1"/>
                <w:sz w:val="18"/>
                <w:szCs w:val="18"/>
              </w:rPr>
              <w:t>Programa Especial de Cultura 2022 - 2027</w:t>
            </w:r>
          </w:p>
        </w:tc>
      </w:tr>
      <w:tr w:rsidR="005375BF" w:rsidRPr="00B22E50" w14:paraId="10659E37" w14:textId="77777777" w:rsidTr="00C11278">
        <w:trPr>
          <w:trHeight w:val="808"/>
        </w:trPr>
        <w:tc>
          <w:tcPr>
            <w:tcW w:w="5000" w:type="pct"/>
            <w:shd w:val="clear" w:color="auto" w:fill="auto"/>
            <w:vAlign w:val="center"/>
          </w:tcPr>
          <w:p w14:paraId="026FA6FB" w14:textId="300E77AD" w:rsidR="005375BF" w:rsidRPr="00150A17" w:rsidRDefault="00C11278" w:rsidP="00214D0A">
            <w:pPr>
              <w:spacing w:line="276" w:lineRule="auto"/>
              <w:rPr>
                <w:rFonts w:cs="Arial"/>
                <w:sz w:val="18"/>
                <w:szCs w:val="18"/>
              </w:rPr>
            </w:pPr>
            <w:r>
              <w:rPr>
                <w:rFonts w:cs="Arial"/>
                <w:sz w:val="18"/>
                <w:szCs w:val="18"/>
              </w:rPr>
              <w:t xml:space="preserve">3. Política </w:t>
            </w:r>
            <w:r w:rsidRPr="00C11278">
              <w:rPr>
                <w:rFonts w:cs="Arial"/>
                <w:sz w:val="18"/>
                <w:szCs w:val="18"/>
              </w:rPr>
              <w:t>de inclusión, promoción y estímulos para las y los artistas jóvenes</w:t>
            </w:r>
            <w:r>
              <w:rPr>
                <w:rFonts w:cs="Arial"/>
                <w:sz w:val="18"/>
                <w:szCs w:val="18"/>
              </w:rPr>
              <w:t xml:space="preserve">; </w:t>
            </w:r>
            <w:r w:rsidRPr="00C11278">
              <w:rPr>
                <w:rFonts w:cs="Arial"/>
                <w:sz w:val="18"/>
                <w:szCs w:val="18"/>
              </w:rPr>
              <w:t>Objetivo 3.1. Contribuir a mejorar la formación de los estudiantes y de la ciudadanía en general para potenciar sus capacidades académicas y artísticas.</w:t>
            </w:r>
          </w:p>
        </w:tc>
      </w:tr>
      <w:tr w:rsidR="00150A17" w:rsidRPr="00D07F4D" w14:paraId="3B1BA0CB" w14:textId="77777777" w:rsidTr="00214D0A">
        <w:trPr>
          <w:trHeight w:val="340"/>
        </w:trPr>
        <w:tc>
          <w:tcPr>
            <w:tcW w:w="5000" w:type="pct"/>
            <w:shd w:val="clear" w:color="auto" w:fill="404040" w:themeFill="text1" w:themeFillTint="BF"/>
            <w:vAlign w:val="center"/>
          </w:tcPr>
          <w:p w14:paraId="199D1AD8" w14:textId="56AC6F14" w:rsidR="00150A17" w:rsidRPr="00D07F4D" w:rsidRDefault="00150A17" w:rsidP="00150A17">
            <w:pPr>
              <w:spacing w:line="276" w:lineRule="auto"/>
              <w:jc w:val="center"/>
              <w:rPr>
                <w:rFonts w:cs="Arial"/>
                <w:b/>
                <w:bCs/>
                <w:color w:val="FFFFFF" w:themeColor="background1"/>
                <w:sz w:val="18"/>
                <w:szCs w:val="18"/>
              </w:rPr>
            </w:pPr>
            <w:r>
              <w:rPr>
                <w:rFonts w:cs="Arial"/>
                <w:b/>
                <w:bCs/>
                <w:color w:val="FFFFFF" w:themeColor="background1"/>
                <w:sz w:val="18"/>
                <w:szCs w:val="18"/>
              </w:rPr>
              <w:t>Objetivos de Desarrollo Sostenible (Agenda 2030)</w:t>
            </w:r>
          </w:p>
        </w:tc>
      </w:tr>
      <w:tr w:rsidR="00150A17" w:rsidRPr="00B22E50" w14:paraId="13054A56" w14:textId="77777777" w:rsidTr="00C11278">
        <w:trPr>
          <w:trHeight w:val="627"/>
        </w:trPr>
        <w:tc>
          <w:tcPr>
            <w:tcW w:w="5000" w:type="pct"/>
            <w:shd w:val="clear" w:color="auto" w:fill="auto"/>
            <w:vAlign w:val="center"/>
          </w:tcPr>
          <w:p w14:paraId="0B067D65" w14:textId="2C7490A7" w:rsidR="00150A17" w:rsidRPr="00150A17" w:rsidRDefault="00150A17" w:rsidP="00150A17">
            <w:pPr>
              <w:spacing w:line="276" w:lineRule="auto"/>
              <w:rPr>
                <w:rFonts w:cs="Arial"/>
                <w:sz w:val="18"/>
                <w:szCs w:val="18"/>
              </w:rPr>
            </w:pPr>
            <w:r>
              <w:rPr>
                <w:rFonts w:cs="Arial"/>
                <w:sz w:val="18"/>
                <w:szCs w:val="18"/>
              </w:rPr>
              <w:t xml:space="preserve">4. Educación de Calidad; </w:t>
            </w:r>
            <w:r w:rsidRPr="00150A17">
              <w:rPr>
                <w:rFonts w:cs="Arial"/>
                <w:sz w:val="18"/>
                <w:szCs w:val="18"/>
              </w:rPr>
              <w:t>Garantizar una educación inclusiva y equitativa de calidad y promover oportunidades de aprendizaje permanente para todos</w:t>
            </w:r>
            <w:r>
              <w:rPr>
                <w:rFonts w:cs="Arial"/>
                <w:sz w:val="18"/>
                <w:szCs w:val="18"/>
              </w:rPr>
              <w:t>.</w:t>
            </w:r>
          </w:p>
        </w:tc>
      </w:tr>
    </w:tbl>
    <w:p w14:paraId="292D5F70" w14:textId="77777777" w:rsidR="00986704" w:rsidRPr="00FA4323" w:rsidRDefault="00986704" w:rsidP="00986704">
      <w:pPr>
        <w:spacing w:after="0" w:line="240" w:lineRule="auto"/>
      </w:pPr>
    </w:p>
    <w:p w14:paraId="53276B6E" w14:textId="39AC5B5E" w:rsidR="00014AC6" w:rsidRPr="00FA4323" w:rsidRDefault="00014AC6" w:rsidP="00014AC6">
      <w:pPr>
        <w:rPr>
          <w:b/>
          <w:bCs/>
          <w:color w:val="404040" w:themeColor="text1" w:themeTint="BF"/>
        </w:rPr>
      </w:pPr>
      <w:r w:rsidRPr="00FA4323">
        <w:rPr>
          <w:b/>
          <w:bCs/>
          <w:color w:val="404040" w:themeColor="text1" w:themeTint="BF"/>
        </w:rPr>
        <w:t>Identificación de las poblaciones potencial y objetivo</w:t>
      </w:r>
    </w:p>
    <w:p w14:paraId="2A51370D" w14:textId="1EEBD1B0" w:rsidR="00014AC6" w:rsidRPr="00FA4323" w:rsidRDefault="00014AC6" w:rsidP="00014AC6">
      <w:r w:rsidRPr="00FA4323">
        <w:t>Debido a la falta de documentación para el Programa, no es posible encontrar información donde se identifique la población potencial y objetivo. Es importante y se recomienda ampliamente identificar de manera clara y concisa cuales son las poblaciones que el Pp pretende atender.</w:t>
      </w:r>
    </w:p>
    <w:p w14:paraId="08B9AA45" w14:textId="746A9885" w:rsidR="00014AC6" w:rsidRPr="00FA4323" w:rsidRDefault="00014AC6" w:rsidP="00014AC6">
      <w:pPr>
        <w:rPr>
          <w:b/>
          <w:bCs/>
          <w:color w:val="404040" w:themeColor="text1" w:themeTint="BF"/>
        </w:rPr>
      </w:pPr>
      <w:r w:rsidRPr="00FA4323">
        <w:rPr>
          <w:b/>
          <w:bCs/>
          <w:color w:val="404040" w:themeColor="text1" w:themeTint="BF"/>
        </w:rPr>
        <w:t>Presupuesto aprobado para el ejercicio fiscal en curso</w:t>
      </w:r>
    </w:p>
    <w:p w14:paraId="70BFD357" w14:textId="52344703" w:rsidR="00014AC6" w:rsidRPr="00FA4323" w:rsidRDefault="00014AC6" w:rsidP="00014AC6">
      <w:r w:rsidRPr="00FA4323">
        <w:t xml:space="preserve">El </w:t>
      </w:r>
      <w:r w:rsidR="00986704" w:rsidRPr="00FA4323">
        <w:t>Pp</w:t>
      </w:r>
      <w:r w:rsidRPr="00FA4323">
        <w:t xml:space="preserve"> E059 Cultura y Bellas Artes ha tenido una asignación presupuestal ligeramente gradual en los tres años establecidos durante la evaluación de acuerdo con lo autorizado en cada año, lo cual se muestra a continuación:</w:t>
      </w:r>
    </w:p>
    <w:tbl>
      <w:tblPr>
        <w:tblStyle w:val="Tablaconcuadrcula"/>
        <w:tblW w:w="457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1725"/>
        <w:gridCol w:w="1819"/>
        <w:gridCol w:w="1843"/>
      </w:tblGrid>
      <w:tr w:rsidR="00E55A60" w:rsidRPr="00FA4323" w14:paraId="621D042B" w14:textId="77777777" w:rsidTr="00150A17">
        <w:trPr>
          <w:trHeight w:val="465"/>
          <w:tblHeader/>
          <w:jc w:val="center"/>
        </w:trPr>
        <w:tc>
          <w:tcPr>
            <w:tcW w:w="1665" w:type="pct"/>
            <w:vMerge w:val="restart"/>
            <w:shd w:val="clear" w:color="auto" w:fill="404040" w:themeFill="text1" w:themeFillTint="BF"/>
            <w:vAlign w:val="center"/>
          </w:tcPr>
          <w:p w14:paraId="42B84558" w14:textId="790B556C" w:rsidR="00E55A60" w:rsidRPr="00FA4323" w:rsidRDefault="00E55A60" w:rsidP="00986704">
            <w:pPr>
              <w:spacing w:line="240" w:lineRule="auto"/>
              <w:jc w:val="center"/>
              <w:rPr>
                <w:rFonts w:cs="Arial"/>
                <w:b/>
                <w:bCs/>
                <w:color w:val="FFFFFF" w:themeColor="background1"/>
                <w:sz w:val="18"/>
                <w:szCs w:val="18"/>
              </w:rPr>
            </w:pPr>
            <w:r w:rsidRPr="00FA4323">
              <w:rPr>
                <w:rFonts w:cs="Arial"/>
                <w:b/>
                <w:bCs/>
                <w:color w:val="FFFFFF" w:themeColor="background1"/>
                <w:sz w:val="18"/>
                <w:szCs w:val="18"/>
              </w:rPr>
              <w:lastRenderedPageBreak/>
              <w:t>Capítulo de gasto</w:t>
            </w:r>
          </w:p>
        </w:tc>
        <w:tc>
          <w:tcPr>
            <w:tcW w:w="3335" w:type="pct"/>
            <w:gridSpan w:val="3"/>
            <w:shd w:val="clear" w:color="auto" w:fill="404040" w:themeFill="text1" w:themeFillTint="BF"/>
            <w:vAlign w:val="center"/>
          </w:tcPr>
          <w:p w14:paraId="3409415B" w14:textId="1C8D6865" w:rsidR="00E55A60" w:rsidRPr="00FA4323" w:rsidRDefault="00E55A60" w:rsidP="00986704">
            <w:pPr>
              <w:spacing w:line="240" w:lineRule="auto"/>
              <w:jc w:val="center"/>
              <w:rPr>
                <w:rFonts w:cs="Arial"/>
                <w:b/>
                <w:bCs/>
                <w:color w:val="FFFFFF" w:themeColor="background1"/>
                <w:sz w:val="18"/>
                <w:szCs w:val="18"/>
              </w:rPr>
            </w:pPr>
            <w:r w:rsidRPr="00FA4323">
              <w:rPr>
                <w:rFonts w:cs="Arial"/>
                <w:b/>
                <w:bCs/>
                <w:color w:val="FFFFFF" w:themeColor="background1"/>
                <w:sz w:val="18"/>
                <w:szCs w:val="18"/>
              </w:rPr>
              <w:t>Monto en pesos corrientes</w:t>
            </w:r>
          </w:p>
        </w:tc>
      </w:tr>
      <w:tr w:rsidR="00E55A60" w:rsidRPr="00FA4323" w14:paraId="421BA1E6" w14:textId="77777777" w:rsidTr="00150A17">
        <w:trPr>
          <w:trHeight w:val="414"/>
          <w:tblHeader/>
          <w:jc w:val="center"/>
        </w:trPr>
        <w:tc>
          <w:tcPr>
            <w:tcW w:w="1665" w:type="pct"/>
            <w:vMerge/>
            <w:shd w:val="clear" w:color="auto" w:fill="404040" w:themeFill="text1" w:themeFillTint="BF"/>
            <w:vAlign w:val="center"/>
          </w:tcPr>
          <w:p w14:paraId="67FCE8C7" w14:textId="173F78D6" w:rsidR="00E55A60" w:rsidRPr="00FA4323" w:rsidRDefault="00E55A60" w:rsidP="00986704">
            <w:pPr>
              <w:spacing w:line="240" w:lineRule="auto"/>
              <w:jc w:val="center"/>
              <w:rPr>
                <w:rFonts w:cs="Arial"/>
                <w:b/>
                <w:bCs/>
                <w:color w:val="FFFFFF" w:themeColor="background1"/>
                <w:sz w:val="18"/>
                <w:szCs w:val="18"/>
              </w:rPr>
            </w:pPr>
          </w:p>
        </w:tc>
        <w:tc>
          <w:tcPr>
            <w:tcW w:w="1068" w:type="pct"/>
            <w:shd w:val="clear" w:color="auto" w:fill="404040" w:themeFill="text1" w:themeFillTint="BF"/>
            <w:vAlign w:val="center"/>
          </w:tcPr>
          <w:p w14:paraId="471689F1" w14:textId="77777777" w:rsidR="00E55A60" w:rsidRPr="00FA4323" w:rsidRDefault="00E55A60" w:rsidP="00986704">
            <w:pPr>
              <w:spacing w:line="240" w:lineRule="auto"/>
              <w:jc w:val="center"/>
              <w:rPr>
                <w:rFonts w:cs="Arial"/>
                <w:b/>
                <w:bCs/>
                <w:color w:val="FFFFFF" w:themeColor="background1"/>
                <w:sz w:val="18"/>
                <w:szCs w:val="18"/>
              </w:rPr>
            </w:pPr>
            <w:r w:rsidRPr="00FA4323">
              <w:rPr>
                <w:rFonts w:cs="Arial"/>
                <w:b/>
                <w:bCs/>
                <w:color w:val="FFFFFF" w:themeColor="background1"/>
                <w:sz w:val="18"/>
                <w:szCs w:val="18"/>
              </w:rPr>
              <w:t>2020</w:t>
            </w:r>
          </w:p>
        </w:tc>
        <w:tc>
          <w:tcPr>
            <w:tcW w:w="1126" w:type="pct"/>
            <w:shd w:val="clear" w:color="auto" w:fill="404040" w:themeFill="text1" w:themeFillTint="BF"/>
            <w:vAlign w:val="center"/>
          </w:tcPr>
          <w:p w14:paraId="6B82D8B4" w14:textId="77777777" w:rsidR="00E55A60" w:rsidRPr="00FA4323" w:rsidRDefault="00E55A60" w:rsidP="00986704">
            <w:pPr>
              <w:spacing w:line="240" w:lineRule="auto"/>
              <w:jc w:val="center"/>
              <w:rPr>
                <w:rFonts w:cs="Arial"/>
                <w:b/>
                <w:bCs/>
                <w:color w:val="FFFFFF" w:themeColor="background1"/>
                <w:sz w:val="18"/>
                <w:szCs w:val="18"/>
              </w:rPr>
            </w:pPr>
            <w:r w:rsidRPr="00FA4323">
              <w:rPr>
                <w:rFonts w:cs="Arial"/>
                <w:b/>
                <w:bCs/>
                <w:color w:val="FFFFFF" w:themeColor="background1"/>
                <w:sz w:val="18"/>
                <w:szCs w:val="18"/>
              </w:rPr>
              <w:t>2021</w:t>
            </w:r>
          </w:p>
        </w:tc>
        <w:tc>
          <w:tcPr>
            <w:tcW w:w="1141" w:type="pct"/>
            <w:shd w:val="clear" w:color="auto" w:fill="404040" w:themeFill="text1" w:themeFillTint="BF"/>
            <w:vAlign w:val="center"/>
          </w:tcPr>
          <w:p w14:paraId="12542BA9" w14:textId="77777777" w:rsidR="00E55A60" w:rsidRPr="00FA4323" w:rsidRDefault="00E55A60" w:rsidP="00986704">
            <w:pPr>
              <w:spacing w:line="240" w:lineRule="auto"/>
              <w:jc w:val="center"/>
              <w:rPr>
                <w:rFonts w:cs="Arial"/>
                <w:b/>
                <w:bCs/>
                <w:color w:val="FFFFFF" w:themeColor="background1"/>
                <w:sz w:val="18"/>
                <w:szCs w:val="18"/>
              </w:rPr>
            </w:pPr>
            <w:r w:rsidRPr="00FA4323">
              <w:rPr>
                <w:rFonts w:cs="Arial"/>
                <w:b/>
                <w:bCs/>
                <w:color w:val="FFFFFF" w:themeColor="background1"/>
                <w:sz w:val="18"/>
                <w:szCs w:val="18"/>
              </w:rPr>
              <w:t>2022</w:t>
            </w:r>
          </w:p>
        </w:tc>
      </w:tr>
      <w:tr w:rsidR="00E1429A" w:rsidRPr="00FA4323" w14:paraId="3E2D4E49" w14:textId="77777777" w:rsidTr="00E1429A">
        <w:trPr>
          <w:trHeight w:val="397"/>
          <w:jc w:val="center"/>
        </w:trPr>
        <w:tc>
          <w:tcPr>
            <w:tcW w:w="1665" w:type="pct"/>
            <w:vAlign w:val="center"/>
          </w:tcPr>
          <w:p w14:paraId="391ED48A" w14:textId="77777777" w:rsidR="00014AC6" w:rsidRPr="00FA4323" w:rsidRDefault="00014AC6" w:rsidP="00986704">
            <w:pPr>
              <w:spacing w:line="240" w:lineRule="auto"/>
              <w:rPr>
                <w:rFonts w:cs="Arial"/>
                <w:sz w:val="18"/>
                <w:szCs w:val="18"/>
              </w:rPr>
            </w:pPr>
            <w:r w:rsidRPr="00FA4323">
              <w:rPr>
                <w:rFonts w:cs="Arial"/>
                <w:sz w:val="18"/>
                <w:szCs w:val="18"/>
              </w:rPr>
              <w:t>Servicios personales</w:t>
            </w:r>
          </w:p>
        </w:tc>
        <w:tc>
          <w:tcPr>
            <w:tcW w:w="1068" w:type="pct"/>
            <w:vAlign w:val="center"/>
          </w:tcPr>
          <w:p w14:paraId="6ECC7FC2" w14:textId="5F7AD742"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93,759,821.68</w:t>
            </w:r>
          </w:p>
        </w:tc>
        <w:tc>
          <w:tcPr>
            <w:tcW w:w="1126" w:type="pct"/>
            <w:vAlign w:val="center"/>
          </w:tcPr>
          <w:p w14:paraId="364E1636" w14:textId="7FC72EA2"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92,282,193.00</w:t>
            </w:r>
          </w:p>
        </w:tc>
        <w:tc>
          <w:tcPr>
            <w:tcW w:w="1141" w:type="pct"/>
            <w:vAlign w:val="center"/>
          </w:tcPr>
          <w:p w14:paraId="6CB6DC46" w14:textId="412A43E1"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128,206,358.00</w:t>
            </w:r>
          </w:p>
        </w:tc>
      </w:tr>
      <w:tr w:rsidR="00E1429A" w:rsidRPr="00FA4323" w14:paraId="6519B585" w14:textId="77777777" w:rsidTr="00E1429A">
        <w:trPr>
          <w:trHeight w:val="397"/>
          <w:jc w:val="center"/>
        </w:trPr>
        <w:tc>
          <w:tcPr>
            <w:tcW w:w="1665" w:type="pct"/>
            <w:vAlign w:val="center"/>
          </w:tcPr>
          <w:p w14:paraId="6B210CE0" w14:textId="77777777" w:rsidR="00014AC6" w:rsidRPr="00FA4323" w:rsidRDefault="00014AC6" w:rsidP="00986704">
            <w:pPr>
              <w:spacing w:line="240" w:lineRule="auto"/>
              <w:rPr>
                <w:rFonts w:cs="Arial"/>
                <w:sz w:val="18"/>
                <w:szCs w:val="18"/>
              </w:rPr>
            </w:pPr>
            <w:r w:rsidRPr="00FA4323">
              <w:rPr>
                <w:rFonts w:cs="Arial"/>
                <w:sz w:val="18"/>
                <w:szCs w:val="18"/>
              </w:rPr>
              <w:t>Materiales y suministros</w:t>
            </w:r>
          </w:p>
        </w:tc>
        <w:tc>
          <w:tcPr>
            <w:tcW w:w="1068" w:type="pct"/>
            <w:vAlign w:val="center"/>
          </w:tcPr>
          <w:p w14:paraId="6DF7DCB7" w14:textId="67D50B9E"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3,855,900.92</w:t>
            </w:r>
          </w:p>
        </w:tc>
        <w:tc>
          <w:tcPr>
            <w:tcW w:w="1126" w:type="pct"/>
            <w:vAlign w:val="center"/>
          </w:tcPr>
          <w:p w14:paraId="58DB55AF" w14:textId="345FBE1B"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3,374,305.00</w:t>
            </w:r>
          </w:p>
        </w:tc>
        <w:tc>
          <w:tcPr>
            <w:tcW w:w="1141" w:type="pct"/>
            <w:vAlign w:val="center"/>
          </w:tcPr>
          <w:p w14:paraId="7173087E" w14:textId="0D7ADC98"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2,158,407.00</w:t>
            </w:r>
          </w:p>
        </w:tc>
      </w:tr>
      <w:tr w:rsidR="00E1429A" w:rsidRPr="00FA4323" w14:paraId="00AFDEBC" w14:textId="77777777" w:rsidTr="00E1429A">
        <w:trPr>
          <w:trHeight w:val="397"/>
          <w:jc w:val="center"/>
        </w:trPr>
        <w:tc>
          <w:tcPr>
            <w:tcW w:w="1665" w:type="pct"/>
            <w:vAlign w:val="center"/>
          </w:tcPr>
          <w:p w14:paraId="265590F3" w14:textId="77777777" w:rsidR="00014AC6" w:rsidRPr="00FA4323" w:rsidRDefault="00014AC6" w:rsidP="00986704">
            <w:pPr>
              <w:spacing w:line="240" w:lineRule="auto"/>
              <w:rPr>
                <w:rFonts w:cs="Arial"/>
                <w:sz w:val="18"/>
                <w:szCs w:val="18"/>
              </w:rPr>
            </w:pPr>
            <w:r w:rsidRPr="00FA4323">
              <w:rPr>
                <w:rFonts w:cs="Arial"/>
                <w:sz w:val="18"/>
                <w:szCs w:val="18"/>
              </w:rPr>
              <w:t>Servicios generales</w:t>
            </w:r>
          </w:p>
        </w:tc>
        <w:tc>
          <w:tcPr>
            <w:tcW w:w="1068" w:type="pct"/>
            <w:vAlign w:val="center"/>
          </w:tcPr>
          <w:p w14:paraId="3BA687C1" w14:textId="688FFAE8"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31,479,121.28</w:t>
            </w:r>
          </w:p>
        </w:tc>
        <w:tc>
          <w:tcPr>
            <w:tcW w:w="1126" w:type="pct"/>
            <w:vAlign w:val="center"/>
          </w:tcPr>
          <w:p w14:paraId="7EB2C9E8" w14:textId="580CF05E"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19,664,816.00</w:t>
            </w:r>
          </w:p>
        </w:tc>
        <w:tc>
          <w:tcPr>
            <w:tcW w:w="1141" w:type="pct"/>
            <w:vAlign w:val="center"/>
          </w:tcPr>
          <w:p w14:paraId="2BF8BE78" w14:textId="3D6D5C21"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17,752,974.00</w:t>
            </w:r>
          </w:p>
        </w:tc>
      </w:tr>
      <w:tr w:rsidR="00E1429A" w:rsidRPr="00FA4323" w14:paraId="2FF73BB4" w14:textId="77777777" w:rsidTr="00E1429A">
        <w:trPr>
          <w:trHeight w:val="487"/>
          <w:jc w:val="center"/>
        </w:trPr>
        <w:tc>
          <w:tcPr>
            <w:tcW w:w="1665" w:type="pct"/>
            <w:vAlign w:val="center"/>
          </w:tcPr>
          <w:p w14:paraId="76007D4E" w14:textId="77777777" w:rsidR="00014AC6" w:rsidRPr="00FA4323" w:rsidRDefault="00014AC6" w:rsidP="00986704">
            <w:pPr>
              <w:spacing w:line="240" w:lineRule="auto"/>
              <w:rPr>
                <w:rFonts w:cs="Arial"/>
                <w:sz w:val="18"/>
                <w:szCs w:val="18"/>
              </w:rPr>
            </w:pPr>
            <w:r w:rsidRPr="00FA4323">
              <w:rPr>
                <w:rFonts w:cs="Arial"/>
                <w:sz w:val="18"/>
                <w:szCs w:val="18"/>
              </w:rPr>
              <w:t>Transferencias, asignaciones, subsidios y otras ayudas</w:t>
            </w:r>
          </w:p>
        </w:tc>
        <w:tc>
          <w:tcPr>
            <w:tcW w:w="1068" w:type="pct"/>
            <w:vAlign w:val="center"/>
          </w:tcPr>
          <w:p w14:paraId="0BD3FD38" w14:textId="7AC200A6"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8,773,800.08</w:t>
            </w:r>
          </w:p>
        </w:tc>
        <w:tc>
          <w:tcPr>
            <w:tcW w:w="1126" w:type="pct"/>
            <w:vAlign w:val="center"/>
          </w:tcPr>
          <w:p w14:paraId="5EA6114D" w14:textId="036E28D5"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8,972,960.00</w:t>
            </w:r>
          </w:p>
        </w:tc>
        <w:tc>
          <w:tcPr>
            <w:tcW w:w="1141" w:type="pct"/>
            <w:vAlign w:val="center"/>
          </w:tcPr>
          <w:p w14:paraId="23F2AD83" w14:textId="27743E93"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9,018,600.00</w:t>
            </w:r>
          </w:p>
        </w:tc>
      </w:tr>
      <w:tr w:rsidR="00E1429A" w:rsidRPr="00FA4323" w14:paraId="6447A7CA" w14:textId="77777777" w:rsidTr="00E1429A">
        <w:trPr>
          <w:trHeight w:val="397"/>
          <w:jc w:val="center"/>
        </w:trPr>
        <w:tc>
          <w:tcPr>
            <w:tcW w:w="1665" w:type="pct"/>
            <w:vAlign w:val="center"/>
          </w:tcPr>
          <w:p w14:paraId="3ABA3C50" w14:textId="77777777" w:rsidR="00014AC6" w:rsidRPr="00FA4323" w:rsidRDefault="00014AC6" w:rsidP="00986704">
            <w:pPr>
              <w:spacing w:line="240" w:lineRule="auto"/>
              <w:rPr>
                <w:rFonts w:cs="Arial"/>
                <w:sz w:val="18"/>
                <w:szCs w:val="18"/>
              </w:rPr>
            </w:pPr>
            <w:r w:rsidRPr="00FA4323">
              <w:rPr>
                <w:rFonts w:cs="Arial"/>
                <w:sz w:val="18"/>
                <w:szCs w:val="18"/>
              </w:rPr>
              <w:t>Bienes muebles, inmuebles e intangibles</w:t>
            </w:r>
          </w:p>
        </w:tc>
        <w:tc>
          <w:tcPr>
            <w:tcW w:w="1068" w:type="pct"/>
            <w:vAlign w:val="center"/>
          </w:tcPr>
          <w:p w14:paraId="15A88D53" w14:textId="3494200B"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45,500.04</w:t>
            </w:r>
          </w:p>
        </w:tc>
        <w:tc>
          <w:tcPr>
            <w:tcW w:w="1126" w:type="pct"/>
            <w:vAlign w:val="center"/>
          </w:tcPr>
          <w:p w14:paraId="7E426ED5" w14:textId="34212F53"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171,000.00</w:t>
            </w:r>
          </w:p>
        </w:tc>
        <w:tc>
          <w:tcPr>
            <w:tcW w:w="1141" w:type="pct"/>
            <w:vAlign w:val="center"/>
          </w:tcPr>
          <w:p w14:paraId="55A2DEBC" w14:textId="3191460D"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156,000.00</w:t>
            </w:r>
          </w:p>
        </w:tc>
      </w:tr>
      <w:tr w:rsidR="00E1429A" w:rsidRPr="00FA4323" w14:paraId="51BEDCD5" w14:textId="77777777" w:rsidTr="00E1429A">
        <w:trPr>
          <w:trHeight w:val="397"/>
          <w:jc w:val="center"/>
        </w:trPr>
        <w:tc>
          <w:tcPr>
            <w:tcW w:w="1665" w:type="pct"/>
            <w:vAlign w:val="center"/>
          </w:tcPr>
          <w:p w14:paraId="2BFCD3E4" w14:textId="77777777" w:rsidR="00014AC6" w:rsidRPr="00FA4323" w:rsidRDefault="00014AC6" w:rsidP="00986704">
            <w:pPr>
              <w:spacing w:line="240" w:lineRule="auto"/>
              <w:rPr>
                <w:rFonts w:cs="Arial"/>
                <w:sz w:val="18"/>
                <w:szCs w:val="18"/>
              </w:rPr>
            </w:pPr>
            <w:r w:rsidRPr="00FA4323">
              <w:rPr>
                <w:rFonts w:cs="Arial"/>
                <w:sz w:val="18"/>
                <w:szCs w:val="18"/>
              </w:rPr>
              <w:t>Inversión pública</w:t>
            </w:r>
          </w:p>
        </w:tc>
        <w:tc>
          <w:tcPr>
            <w:tcW w:w="1068" w:type="pct"/>
            <w:vAlign w:val="center"/>
          </w:tcPr>
          <w:p w14:paraId="1D598DB3" w14:textId="16F0CC2E"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26" w:type="pct"/>
            <w:vAlign w:val="center"/>
          </w:tcPr>
          <w:p w14:paraId="0F9DC487" w14:textId="7821429D"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41" w:type="pct"/>
            <w:vAlign w:val="center"/>
          </w:tcPr>
          <w:p w14:paraId="328920DF" w14:textId="2D39207D"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r>
      <w:tr w:rsidR="00E1429A" w:rsidRPr="00FA4323" w14:paraId="5E93F3D6" w14:textId="77777777" w:rsidTr="00E1429A">
        <w:trPr>
          <w:trHeight w:val="577"/>
          <w:jc w:val="center"/>
        </w:trPr>
        <w:tc>
          <w:tcPr>
            <w:tcW w:w="1665" w:type="pct"/>
            <w:vAlign w:val="center"/>
          </w:tcPr>
          <w:p w14:paraId="222ABEB5" w14:textId="77777777" w:rsidR="00014AC6" w:rsidRPr="00FA4323" w:rsidRDefault="00014AC6" w:rsidP="00986704">
            <w:pPr>
              <w:spacing w:line="240" w:lineRule="auto"/>
              <w:rPr>
                <w:rFonts w:cs="Arial"/>
                <w:sz w:val="18"/>
                <w:szCs w:val="18"/>
              </w:rPr>
            </w:pPr>
            <w:r w:rsidRPr="00FA4323">
              <w:rPr>
                <w:rFonts w:cs="Arial"/>
                <w:sz w:val="18"/>
                <w:szCs w:val="18"/>
              </w:rPr>
              <w:t>Inversiones financieras y otras provisiones</w:t>
            </w:r>
          </w:p>
        </w:tc>
        <w:tc>
          <w:tcPr>
            <w:tcW w:w="1068" w:type="pct"/>
            <w:vAlign w:val="center"/>
          </w:tcPr>
          <w:p w14:paraId="5CE2EBBC" w14:textId="59798F92"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26" w:type="pct"/>
            <w:vAlign w:val="center"/>
          </w:tcPr>
          <w:p w14:paraId="087A7E2A" w14:textId="2F057B78"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41" w:type="pct"/>
            <w:vAlign w:val="center"/>
          </w:tcPr>
          <w:p w14:paraId="5E46D631" w14:textId="03A024FE"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r>
      <w:tr w:rsidR="00E1429A" w:rsidRPr="00FA4323" w14:paraId="5A6D2C5A" w14:textId="77777777" w:rsidTr="00E1429A">
        <w:trPr>
          <w:trHeight w:val="397"/>
          <w:jc w:val="center"/>
        </w:trPr>
        <w:tc>
          <w:tcPr>
            <w:tcW w:w="1665" w:type="pct"/>
            <w:vAlign w:val="center"/>
          </w:tcPr>
          <w:p w14:paraId="6CFE3101" w14:textId="77777777" w:rsidR="00014AC6" w:rsidRPr="00FA4323" w:rsidRDefault="00014AC6" w:rsidP="00986704">
            <w:pPr>
              <w:spacing w:line="240" w:lineRule="auto"/>
              <w:rPr>
                <w:rFonts w:cs="Arial"/>
                <w:sz w:val="18"/>
                <w:szCs w:val="18"/>
              </w:rPr>
            </w:pPr>
            <w:r w:rsidRPr="00FA4323">
              <w:rPr>
                <w:rFonts w:cs="Arial"/>
                <w:sz w:val="18"/>
                <w:szCs w:val="18"/>
              </w:rPr>
              <w:t>Participaciones y aportaciones</w:t>
            </w:r>
          </w:p>
        </w:tc>
        <w:tc>
          <w:tcPr>
            <w:tcW w:w="1068" w:type="pct"/>
            <w:vAlign w:val="center"/>
          </w:tcPr>
          <w:p w14:paraId="6EAAF284" w14:textId="50F04571"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26" w:type="pct"/>
            <w:vAlign w:val="center"/>
          </w:tcPr>
          <w:p w14:paraId="2F26953C" w14:textId="005E7CF2"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41" w:type="pct"/>
            <w:vAlign w:val="center"/>
          </w:tcPr>
          <w:p w14:paraId="7637EC32" w14:textId="5986079E"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r>
      <w:tr w:rsidR="00E1429A" w:rsidRPr="00FA4323" w14:paraId="72892685" w14:textId="77777777" w:rsidTr="00E1429A">
        <w:trPr>
          <w:trHeight w:val="397"/>
          <w:jc w:val="center"/>
        </w:trPr>
        <w:tc>
          <w:tcPr>
            <w:tcW w:w="1665" w:type="pct"/>
            <w:vAlign w:val="center"/>
          </w:tcPr>
          <w:p w14:paraId="294B7202" w14:textId="77777777" w:rsidR="00014AC6" w:rsidRPr="00FA4323" w:rsidRDefault="00014AC6" w:rsidP="00986704">
            <w:pPr>
              <w:spacing w:line="240" w:lineRule="auto"/>
              <w:rPr>
                <w:rFonts w:cs="Arial"/>
                <w:sz w:val="18"/>
                <w:szCs w:val="18"/>
              </w:rPr>
            </w:pPr>
            <w:r w:rsidRPr="00FA4323">
              <w:rPr>
                <w:rFonts w:cs="Arial"/>
                <w:sz w:val="18"/>
                <w:szCs w:val="18"/>
              </w:rPr>
              <w:t>Deuda pública</w:t>
            </w:r>
          </w:p>
        </w:tc>
        <w:tc>
          <w:tcPr>
            <w:tcW w:w="1068" w:type="pct"/>
            <w:vAlign w:val="center"/>
          </w:tcPr>
          <w:p w14:paraId="4E616D20" w14:textId="4ADA966A"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26" w:type="pct"/>
            <w:vAlign w:val="center"/>
          </w:tcPr>
          <w:p w14:paraId="0AA43986" w14:textId="43EBF4EE"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c>
          <w:tcPr>
            <w:tcW w:w="1141" w:type="pct"/>
            <w:vAlign w:val="center"/>
          </w:tcPr>
          <w:p w14:paraId="593F7570" w14:textId="05DF2EDD" w:rsidR="00014AC6" w:rsidRPr="00FA4323" w:rsidRDefault="00E55A60" w:rsidP="00E1429A">
            <w:pPr>
              <w:spacing w:line="240" w:lineRule="auto"/>
              <w:jc w:val="right"/>
              <w:rPr>
                <w:rFonts w:cs="Arial"/>
                <w:sz w:val="18"/>
                <w:szCs w:val="18"/>
              </w:rPr>
            </w:pPr>
            <w:r w:rsidRPr="00FA4323">
              <w:rPr>
                <w:rFonts w:cs="Arial"/>
                <w:sz w:val="18"/>
                <w:szCs w:val="18"/>
              </w:rPr>
              <w:t xml:space="preserve">$ </w:t>
            </w:r>
            <w:r w:rsidR="00014AC6" w:rsidRPr="00FA4323">
              <w:rPr>
                <w:rFonts w:cs="Arial"/>
                <w:sz w:val="18"/>
                <w:szCs w:val="18"/>
              </w:rPr>
              <w:t>0.00</w:t>
            </w:r>
          </w:p>
        </w:tc>
      </w:tr>
      <w:tr w:rsidR="00E55A60" w:rsidRPr="00FA4323" w14:paraId="5FBE11A6" w14:textId="77777777" w:rsidTr="00E1429A">
        <w:trPr>
          <w:trHeight w:val="454"/>
          <w:jc w:val="center"/>
        </w:trPr>
        <w:tc>
          <w:tcPr>
            <w:tcW w:w="1665" w:type="pct"/>
            <w:shd w:val="clear" w:color="auto" w:fill="F2F2F2" w:themeFill="background1" w:themeFillShade="F2"/>
            <w:vAlign w:val="center"/>
          </w:tcPr>
          <w:p w14:paraId="1297BE8B" w14:textId="77777777" w:rsidR="00014AC6" w:rsidRPr="00FA4323" w:rsidRDefault="00014AC6" w:rsidP="00E55A60">
            <w:pPr>
              <w:spacing w:line="240" w:lineRule="auto"/>
              <w:jc w:val="right"/>
              <w:rPr>
                <w:rFonts w:cs="Arial"/>
                <w:b/>
                <w:bCs/>
                <w:color w:val="404040" w:themeColor="text1" w:themeTint="BF"/>
                <w:sz w:val="18"/>
                <w:szCs w:val="18"/>
              </w:rPr>
            </w:pPr>
            <w:r w:rsidRPr="00FA4323">
              <w:rPr>
                <w:rFonts w:cs="Arial"/>
                <w:b/>
                <w:bCs/>
                <w:color w:val="404040" w:themeColor="text1" w:themeTint="BF"/>
                <w:sz w:val="18"/>
                <w:szCs w:val="18"/>
              </w:rPr>
              <w:t>TOTAL</w:t>
            </w:r>
          </w:p>
        </w:tc>
        <w:tc>
          <w:tcPr>
            <w:tcW w:w="1068" w:type="pct"/>
            <w:shd w:val="clear" w:color="auto" w:fill="F2F2F2" w:themeFill="background1" w:themeFillShade="F2"/>
            <w:vAlign w:val="center"/>
          </w:tcPr>
          <w:p w14:paraId="6275A8A5" w14:textId="4937B559" w:rsidR="00014AC6" w:rsidRPr="00FA4323" w:rsidRDefault="00E55A60" w:rsidP="00E55A60">
            <w:pPr>
              <w:spacing w:line="240" w:lineRule="auto"/>
              <w:jc w:val="center"/>
              <w:rPr>
                <w:rFonts w:cs="Arial"/>
                <w:b/>
                <w:bCs/>
                <w:color w:val="404040" w:themeColor="text1" w:themeTint="BF"/>
                <w:sz w:val="18"/>
                <w:szCs w:val="18"/>
              </w:rPr>
            </w:pPr>
            <w:r w:rsidRPr="00FA4323">
              <w:rPr>
                <w:rFonts w:cs="Arial"/>
                <w:b/>
                <w:bCs/>
                <w:color w:val="404040" w:themeColor="text1" w:themeTint="BF"/>
                <w:sz w:val="18"/>
                <w:szCs w:val="18"/>
              </w:rPr>
              <w:t xml:space="preserve">$ </w:t>
            </w:r>
            <w:r w:rsidR="00014AC6" w:rsidRPr="00FA4323">
              <w:rPr>
                <w:rFonts w:cs="Arial"/>
                <w:b/>
                <w:bCs/>
                <w:color w:val="404040" w:themeColor="text1" w:themeTint="BF"/>
                <w:sz w:val="18"/>
                <w:szCs w:val="18"/>
              </w:rPr>
              <w:t>137,914,144.00</w:t>
            </w:r>
          </w:p>
        </w:tc>
        <w:tc>
          <w:tcPr>
            <w:tcW w:w="1126" w:type="pct"/>
            <w:shd w:val="clear" w:color="auto" w:fill="F2F2F2" w:themeFill="background1" w:themeFillShade="F2"/>
            <w:vAlign w:val="center"/>
          </w:tcPr>
          <w:p w14:paraId="56D3AD16" w14:textId="4E201DF6" w:rsidR="00014AC6" w:rsidRPr="00FA4323" w:rsidRDefault="00E55A60" w:rsidP="00E55A60">
            <w:pPr>
              <w:spacing w:line="240" w:lineRule="auto"/>
              <w:jc w:val="center"/>
              <w:rPr>
                <w:rFonts w:cs="Arial"/>
                <w:b/>
                <w:bCs/>
                <w:color w:val="404040" w:themeColor="text1" w:themeTint="BF"/>
                <w:sz w:val="18"/>
                <w:szCs w:val="18"/>
              </w:rPr>
            </w:pPr>
            <w:r w:rsidRPr="00FA4323">
              <w:rPr>
                <w:rFonts w:cs="Arial"/>
                <w:b/>
                <w:bCs/>
                <w:color w:val="404040" w:themeColor="text1" w:themeTint="BF"/>
                <w:sz w:val="18"/>
                <w:szCs w:val="18"/>
              </w:rPr>
              <w:t xml:space="preserve">$ </w:t>
            </w:r>
            <w:r w:rsidR="00014AC6" w:rsidRPr="00FA4323">
              <w:rPr>
                <w:rFonts w:cs="Arial"/>
                <w:b/>
                <w:bCs/>
                <w:color w:val="404040" w:themeColor="text1" w:themeTint="BF"/>
                <w:sz w:val="18"/>
                <w:szCs w:val="18"/>
              </w:rPr>
              <w:t>124,465,274.00</w:t>
            </w:r>
          </w:p>
        </w:tc>
        <w:tc>
          <w:tcPr>
            <w:tcW w:w="1141" w:type="pct"/>
            <w:shd w:val="clear" w:color="auto" w:fill="F2F2F2" w:themeFill="background1" w:themeFillShade="F2"/>
            <w:vAlign w:val="center"/>
          </w:tcPr>
          <w:p w14:paraId="11A41B75" w14:textId="5E158E6E" w:rsidR="00014AC6" w:rsidRPr="00FA4323" w:rsidRDefault="00E55A60" w:rsidP="00E55A60">
            <w:pPr>
              <w:spacing w:line="240" w:lineRule="auto"/>
              <w:jc w:val="center"/>
              <w:rPr>
                <w:rFonts w:cs="Arial"/>
                <w:b/>
                <w:bCs/>
                <w:color w:val="404040" w:themeColor="text1" w:themeTint="BF"/>
                <w:sz w:val="18"/>
                <w:szCs w:val="18"/>
              </w:rPr>
            </w:pPr>
            <w:r w:rsidRPr="00FA4323">
              <w:rPr>
                <w:rFonts w:cs="Arial"/>
                <w:b/>
                <w:bCs/>
                <w:color w:val="404040" w:themeColor="text1" w:themeTint="BF"/>
                <w:sz w:val="18"/>
                <w:szCs w:val="18"/>
              </w:rPr>
              <w:t xml:space="preserve">$ </w:t>
            </w:r>
            <w:r w:rsidR="00014AC6" w:rsidRPr="00FA4323">
              <w:rPr>
                <w:rFonts w:cs="Arial"/>
                <w:b/>
                <w:bCs/>
                <w:color w:val="404040" w:themeColor="text1" w:themeTint="BF"/>
                <w:sz w:val="18"/>
                <w:szCs w:val="18"/>
              </w:rPr>
              <w:t>157,292,339.00</w:t>
            </w:r>
          </w:p>
        </w:tc>
      </w:tr>
      <w:tr w:rsidR="00E1429A" w:rsidRPr="00FA4323" w14:paraId="6D83B60C" w14:textId="77777777" w:rsidTr="00E1429A">
        <w:trPr>
          <w:trHeight w:val="397"/>
          <w:jc w:val="center"/>
        </w:trPr>
        <w:tc>
          <w:tcPr>
            <w:tcW w:w="1665" w:type="pct"/>
            <w:vAlign w:val="center"/>
          </w:tcPr>
          <w:p w14:paraId="19B7E559" w14:textId="629202FB" w:rsidR="00014AC6" w:rsidRPr="00FA4323" w:rsidRDefault="00014AC6" w:rsidP="00986704">
            <w:pPr>
              <w:spacing w:line="240" w:lineRule="auto"/>
              <w:rPr>
                <w:rFonts w:cs="Arial"/>
                <w:sz w:val="18"/>
                <w:szCs w:val="18"/>
              </w:rPr>
            </w:pPr>
            <w:r w:rsidRPr="00FA4323">
              <w:rPr>
                <w:rFonts w:cs="Arial"/>
                <w:sz w:val="18"/>
                <w:szCs w:val="18"/>
              </w:rPr>
              <w:t xml:space="preserve">Recursos </w:t>
            </w:r>
            <w:r w:rsidR="00E55A60" w:rsidRPr="00FA4323">
              <w:rPr>
                <w:rFonts w:cs="Arial"/>
                <w:sz w:val="18"/>
                <w:szCs w:val="18"/>
              </w:rPr>
              <w:t>f</w:t>
            </w:r>
            <w:r w:rsidRPr="00FA4323">
              <w:rPr>
                <w:rFonts w:cs="Arial"/>
                <w:sz w:val="18"/>
                <w:szCs w:val="18"/>
              </w:rPr>
              <w:t>iscales</w:t>
            </w:r>
          </w:p>
        </w:tc>
        <w:tc>
          <w:tcPr>
            <w:tcW w:w="1068" w:type="pct"/>
            <w:vAlign w:val="center"/>
          </w:tcPr>
          <w:p w14:paraId="3EE64B38" w14:textId="77777777" w:rsidR="00014AC6" w:rsidRPr="00FA4323" w:rsidRDefault="00014AC6" w:rsidP="00E55A60">
            <w:pPr>
              <w:spacing w:line="240" w:lineRule="auto"/>
              <w:jc w:val="center"/>
              <w:rPr>
                <w:rFonts w:cs="Arial"/>
                <w:sz w:val="18"/>
                <w:szCs w:val="18"/>
              </w:rPr>
            </w:pPr>
            <w:r w:rsidRPr="00FA4323">
              <w:rPr>
                <w:rFonts w:cs="Arial"/>
                <w:sz w:val="18"/>
                <w:szCs w:val="18"/>
              </w:rPr>
              <w:t>0%</w:t>
            </w:r>
          </w:p>
        </w:tc>
        <w:tc>
          <w:tcPr>
            <w:tcW w:w="1126" w:type="pct"/>
            <w:vAlign w:val="center"/>
          </w:tcPr>
          <w:p w14:paraId="23E06C8D" w14:textId="77777777" w:rsidR="00014AC6" w:rsidRPr="00FA4323" w:rsidRDefault="00014AC6" w:rsidP="00E55A60">
            <w:pPr>
              <w:spacing w:line="240" w:lineRule="auto"/>
              <w:jc w:val="center"/>
              <w:rPr>
                <w:rFonts w:cs="Arial"/>
                <w:sz w:val="18"/>
                <w:szCs w:val="18"/>
              </w:rPr>
            </w:pPr>
            <w:r w:rsidRPr="00FA4323">
              <w:rPr>
                <w:rFonts w:cs="Arial"/>
                <w:sz w:val="18"/>
                <w:szCs w:val="18"/>
              </w:rPr>
              <w:t>0%</w:t>
            </w:r>
          </w:p>
        </w:tc>
        <w:tc>
          <w:tcPr>
            <w:tcW w:w="1141" w:type="pct"/>
            <w:vAlign w:val="center"/>
          </w:tcPr>
          <w:p w14:paraId="73B12274" w14:textId="77777777" w:rsidR="00014AC6" w:rsidRPr="00FA4323" w:rsidRDefault="00014AC6" w:rsidP="00E55A60">
            <w:pPr>
              <w:spacing w:line="240" w:lineRule="auto"/>
              <w:jc w:val="center"/>
              <w:rPr>
                <w:rFonts w:cs="Arial"/>
                <w:sz w:val="18"/>
                <w:szCs w:val="18"/>
              </w:rPr>
            </w:pPr>
            <w:r w:rsidRPr="00FA4323">
              <w:rPr>
                <w:rFonts w:cs="Arial"/>
                <w:sz w:val="18"/>
                <w:szCs w:val="18"/>
              </w:rPr>
              <w:t>0%</w:t>
            </w:r>
          </w:p>
        </w:tc>
      </w:tr>
      <w:tr w:rsidR="00E1429A" w:rsidRPr="00FA4323" w14:paraId="11178FCC" w14:textId="77777777" w:rsidTr="00441D6C">
        <w:trPr>
          <w:trHeight w:val="567"/>
          <w:jc w:val="center"/>
        </w:trPr>
        <w:tc>
          <w:tcPr>
            <w:tcW w:w="1665" w:type="pct"/>
            <w:tcBorders>
              <w:bottom w:val="single" w:sz="4" w:space="0" w:color="BFBFBF" w:themeColor="background1" w:themeShade="BF"/>
            </w:tcBorders>
            <w:vAlign w:val="center"/>
          </w:tcPr>
          <w:p w14:paraId="70EBD894" w14:textId="77777777" w:rsidR="00014AC6" w:rsidRPr="00FA4323" w:rsidRDefault="00014AC6" w:rsidP="00986704">
            <w:pPr>
              <w:spacing w:line="240" w:lineRule="auto"/>
              <w:rPr>
                <w:rFonts w:cs="Arial"/>
                <w:sz w:val="18"/>
                <w:szCs w:val="18"/>
              </w:rPr>
            </w:pPr>
            <w:r w:rsidRPr="00FA4323">
              <w:rPr>
                <w:rFonts w:cs="Arial"/>
                <w:sz w:val="18"/>
                <w:szCs w:val="18"/>
              </w:rPr>
              <w:t>Otros recursos (propios y transferencia de fondos)</w:t>
            </w:r>
          </w:p>
        </w:tc>
        <w:tc>
          <w:tcPr>
            <w:tcW w:w="1068" w:type="pct"/>
            <w:tcBorders>
              <w:bottom w:val="single" w:sz="4" w:space="0" w:color="BFBFBF" w:themeColor="background1" w:themeShade="BF"/>
            </w:tcBorders>
            <w:vAlign w:val="center"/>
          </w:tcPr>
          <w:p w14:paraId="22E08719" w14:textId="77777777" w:rsidR="00014AC6" w:rsidRPr="00FA4323" w:rsidRDefault="00014AC6" w:rsidP="00E55A60">
            <w:pPr>
              <w:spacing w:line="240" w:lineRule="auto"/>
              <w:jc w:val="center"/>
              <w:rPr>
                <w:rFonts w:cs="Arial"/>
                <w:sz w:val="18"/>
                <w:szCs w:val="18"/>
              </w:rPr>
            </w:pPr>
            <w:r w:rsidRPr="00FA4323">
              <w:rPr>
                <w:rFonts w:cs="Arial"/>
                <w:sz w:val="18"/>
                <w:szCs w:val="18"/>
              </w:rPr>
              <w:t>100%</w:t>
            </w:r>
          </w:p>
        </w:tc>
        <w:tc>
          <w:tcPr>
            <w:tcW w:w="1126" w:type="pct"/>
            <w:tcBorders>
              <w:bottom w:val="single" w:sz="4" w:space="0" w:color="BFBFBF" w:themeColor="background1" w:themeShade="BF"/>
            </w:tcBorders>
            <w:vAlign w:val="center"/>
          </w:tcPr>
          <w:p w14:paraId="1AABA220" w14:textId="77777777" w:rsidR="00014AC6" w:rsidRPr="00FA4323" w:rsidRDefault="00014AC6" w:rsidP="00E55A60">
            <w:pPr>
              <w:spacing w:line="240" w:lineRule="auto"/>
              <w:jc w:val="center"/>
              <w:rPr>
                <w:rFonts w:cs="Arial"/>
                <w:sz w:val="18"/>
                <w:szCs w:val="18"/>
              </w:rPr>
            </w:pPr>
            <w:r w:rsidRPr="00FA4323">
              <w:rPr>
                <w:rFonts w:cs="Arial"/>
                <w:sz w:val="18"/>
                <w:szCs w:val="18"/>
              </w:rPr>
              <w:t>100%</w:t>
            </w:r>
          </w:p>
        </w:tc>
        <w:tc>
          <w:tcPr>
            <w:tcW w:w="1141" w:type="pct"/>
            <w:tcBorders>
              <w:bottom w:val="single" w:sz="4" w:space="0" w:color="BFBFBF" w:themeColor="background1" w:themeShade="BF"/>
            </w:tcBorders>
            <w:vAlign w:val="center"/>
          </w:tcPr>
          <w:p w14:paraId="45776983" w14:textId="77777777" w:rsidR="00014AC6" w:rsidRPr="00FA4323" w:rsidRDefault="00014AC6" w:rsidP="00E55A60">
            <w:pPr>
              <w:spacing w:line="240" w:lineRule="auto"/>
              <w:jc w:val="center"/>
              <w:rPr>
                <w:rFonts w:cs="Arial"/>
                <w:sz w:val="18"/>
                <w:szCs w:val="18"/>
              </w:rPr>
            </w:pPr>
            <w:r w:rsidRPr="00FA4323">
              <w:rPr>
                <w:rFonts w:cs="Arial"/>
                <w:sz w:val="18"/>
                <w:szCs w:val="18"/>
              </w:rPr>
              <w:t>100%</w:t>
            </w:r>
          </w:p>
        </w:tc>
      </w:tr>
      <w:tr w:rsidR="00E55A60" w:rsidRPr="00FA4323" w14:paraId="3A223D9D" w14:textId="77777777" w:rsidTr="00441D6C">
        <w:trPr>
          <w:trHeight w:val="397"/>
          <w:jc w:val="center"/>
        </w:trPr>
        <w:tc>
          <w:tcPr>
            <w:tcW w:w="1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F44A58" w14:textId="77777777" w:rsidR="00014AC6" w:rsidRPr="00FA4323" w:rsidRDefault="00014AC6" w:rsidP="00986704">
            <w:pPr>
              <w:spacing w:line="240" w:lineRule="auto"/>
              <w:jc w:val="right"/>
              <w:rPr>
                <w:rFonts w:cs="Arial"/>
                <w:b/>
                <w:bCs/>
                <w:color w:val="404040" w:themeColor="text1" w:themeTint="BF"/>
                <w:sz w:val="18"/>
                <w:szCs w:val="18"/>
              </w:rPr>
            </w:pPr>
            <w:r w:rsidRPr="00FA4323">
              <w:rPr>
                <w:rFonts w:cs="Arial"/>
                <w:b/>
                <w:bCs/>
                <w:color w:val="404040" w:themeColor="text1" w:themeTint="BF"/>
                <w:sz w:val="18"/>
                <w:szCs w:val="18"/>
              </w:rPr>
              <w:t>TOTAL</w:t>
            </w:r>
          </w:p>
        </w:tc>
        <w:tc>
          <w:tcPr>
            <w:tcW w:w="10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D4E583" w14:textId="77777777" w:rsidR="00014AC6" w:rsidRPr="00FA4323" w:rsidRDefault="00014AC6" w:rsidP="00986704">
            <w:pPr>
              <w:spacing w:line="240" w:lineRule="auto"/>
              <w:jc w:val="center"/>
              <w:rPr>
                <w:rFonts w:cs="Arial"/>
                <w:b/>
                <w:bCs/>
                <w:color w:val="404040" w:themeColor="text1" w:themeTint="BF"/>
                <w:sz w:val="18"/>
                <w:szCs w:val="18"/>
              </w:rPr>
            </w:pPr>
            <w:r w:rsidRPr="00FA4323">
              <w:rPr>
                <w:rFonts w:cs="Arial"/>
                <w:b/>
                <w:bCs/>
                <w:color w:val="404040" w:themeColor="text1" w:themeTint="BF"/>
                <w:sz w:val="18"/>
                <w:szCs w:val="18"/>
              </w:rPr>
              <w:t>100%</w:t>
            </w:r>
          </w:p>
        </w:tc>
        <w:tc>
          <w:tcPr>
            <w:tcW w:w="11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775C0BC" w14:textId="77777777" w:rsidR="00014AC6" w:rsidRPr="00FA4323" w:rsidRDefault="00014AC6" w:rsidP="00986704">
            <w:pPr>
              <w:spacing w:line="240" w:lineRule="auto"/>
              <w:jc w:val="center"/>
              <w:rPr>
                <w:rFonts w:cs="Arial"/>
                <w:b/>
                <w:bCs/>
                <w:color w:val="404040" w:themeColor="text1" w:themeTint="BF"/>
                <w:sz w:val="18"/>
                <w:szCs w:val="18"/>
              </w:rPr>
            </w:pPr>
            <w:r w:rsidRPr="00FA4323">
              <w:rPr>
                <w:rFonts w:cs="Arial"/>
                <w:b/>
                <w:bCs/>
                <w:color w:val="404040" w:themeColor="text1" w:themeTint="BF"/>
                <w:sz w:val="18"/>
                <w:szCs w:val="18"/>
              </w:rPr>
              <w:t>100%</w:t>
            </w:r>
          </w:p>
        </w:tc>
        <w:tc>
          <w:tcPr>
            <w:tcW w:w="11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B6FC695" w14:textId="77777777" w:rsidR="00014AC6" w:rsidRPr="00FA4323" w:rsidRDefault="00014AC6" w:rsidP="00986704">
            <w:pPr>
              <w:keepNext/>
              <w:spacing w:line="240" w:lineRule="auto"/>
              <w:jc w:val="center"/>
              <w:rPr>
                <w:rFonts w:cs="Arial"/>
                <w:b/>
                <w:bCs/>
                <w:color w:val="404040" w:themeColor="text1" w:themeTint="BF"/>
                <w:sz w:val="18"/>
                <w:szCs w:val="18"/>
              </w:rPr>
            </w:pPr>
            <w:r w:rsidRPr="00FA4323">
              <w:rPr>
                <w:rFonts w:cs="Arial"/>
                <w:b/>
                <w:bCs/>
                <w:color w:val="404040" w:themeColor="text1" w:themeTint="BF"/>
                <w:sz w:val="18"/>
                <w:szCs w:val="18"/>
              </w:rPr>
              <w:t>100%</w:t>
            </w:r>
          </w:p>
        </w:tc>
      </w:tr>
    </w:tbl>
    <w:p w14:paraId="7E4CCC2B" w14:textId="50393A68" w:rsidR="00014AC6" w:rsidRPr="00FA4323" w:rsidRDefault="00014AC6" w:rsidP="00986704">
      <w:pPr>
        <w:spacing w:after="0" w:line="240" w:lineRule="auto"/>
        <w:rPr>
          <w:i/>
          <w:iCs/>
          <w:color w:val="7F7F7F" w:themeColor="text1" w:themeTint="80"/>
          <w:sz w:val="16"/>
          <w:szCs w:val="18"/>
        </w:rPr>
      </w:pPr>
    </w:p>
    <w:p w14:paraId="62A043C8" w14:textId="77777777" w:rsidR="00014AC6" w:rsidRPr="00FA4323" w:rsidRDefault="00014AC6" w:rsidP="00E55A60">
      <w:pPr>
        <w:spacing w:after="0" w:line="240" w:lineRule="auto"/>
      </w:pPr>
    </w:p>
    <w:p w14:paraId="6B47F0C7" w14:textId="11C88F69" w:rsidR="00496E63" w:rsidRPr="00FA4323" w:rsidRDefault="00D91E3E" w:rsidP="005713B1">
      <w:pPr>
        <w:pStyle w:val="Prrafodelista"/>
        <w:numPr>
          <w:ilvl w:val="0"/>
          <w:numId w:val="10"/>
        </w:numPr>
        <w:spacing w:after="0" w:line="360" w:lineRule="auto"/>
        <w:ind w:left="714" w:hanging="357"/>
        <w:rPr>
          <w:b/>
        </w:rPr>
      </w:pPr>
      <w:r w:rsidRPr="00FA4323">
        <w:rPr>
          <w:b/>
        </w:rPr>
        <w:t>Problema o necesidad</w:t>
      </w:r>
    </w:p>
    <w:p w14:paraId="41ECE4D3" w14:textId="77777777" w:rsidR="00496E63" w:rsidRPr="00FA4323" w:rsidRDefault="00496E63" w:rsidP="00496E63">
      <w:pPr>
        <w:spacing w:after="0" w:line="240" w:lineRule="auto"/>
      </w:pPr>
    </w:p>
    <w:p w14:paraId="38134719" w14:textId="77777777" w:rsidR="00496E63" w:rsidRPr="00FA4323" w:rsidRDefault="00496E63" w:rsidP="005713B1">
      <w:pPr>
        <w:pStyle w:val="Prrafodelista"/>
        <w:numPr>
          <w:ilvl w:val="0"/>
          <w:numId w:val="11"/>
        </w:numPr>
        <w:spacing w:line="360" w:lineRule="auto"/>
        <w:rPr>
          <w:b/>
        </w:rPr>
      </w:pPr>
      <w:r w:rsidRPr="00FA4323">
        <w:rPr>
          <w:b/>
        </w:rPr>
        <w:t>¿El Pp cuenta con un documento diagnóstico que presente el problema o necesidad pública que justifica el diseño del Pp?</w:t>
      </w:r>
    </w:p>
    <w:p w14:paraId="6CBC98F2" w14:textId="77777777" w:rsidR="00D91E3E" w:rsidRPr="00FA4323" w:rsidRDefault="00D91E3E" w:rsidP="00D91E3E">
      <w:pPr>
        <w:spacing w:before="240" w:after="120"/>
        <w:rPr>
          <w:b/>
          <w:u w:val="single"/>
        </w:rPr>
      </w:pPr>
      <w:r w:rsidRPr="00FA4323">
        <w:rPr>
          <w:b/>
          <w:u w:val="single"/>
        </w:rPr>
        <w:t>Criterios de valoración:</w:t>
      </w:r>
    </w:p>
    <w:p w14:paraId="7CC4C297" w14:textId="77777777" w:rsidR="00D91E3E" w:rsidRPr="00FA4323" w:rsidRDefault="00D91E3E" w:rsidP="005713B1">
      <w:pPr>
        <w:pStyle w:val="Prrafodelista"/>
        <w:numPr>
          <w:ilvl w:val="0"/>
          <w:numId w:val="12"/>
        </w:numPr>
        <w:spacing w:line="360" w:lineRule="auto"/>
        <w:ind w:left="714" w:hanging="357"/>
      </w:pPr>
      <w:r w:rsidRPr="00FA4323">
        <w:t>Se define de manera clara, concreta, acotada y es único (no se identifican múltiples problemáticas).</w:t>
      </w:r>
    </w:p>
    <w:p w14:paraId="236A2241" w14:textId="77777777" w:rsidR="00D91E3E" w:rsidRPr="00FA4323" w:rsidRDefault="00D91E3E" w:rsidP="005713B1">
      <w:pPr>
        <w:pStyle w:val="Prrafodelista"/>
        <w:numPr>
          <w:ilvl w:val="0"/>
          <w:numId w:val="12"/>
        </w:numPr>
        <w:spacing w:line="360" w:lineRule="auto"/>
        <w:ind w:left="714" w:hanging="357"/>
      </w:pPr>
      <w:r w:rsidRPr="00FA4323">
        <w:t>Se formula como un hecho negativo o como una situación que puede ser revertida.</w:t>
      </w:r>
    </w:p>
    <w:p w14:paraId="39B0D3C8" w14:textId="77777777" w:rsidR="00D91E3E" w:rsidRPr="00FA4323" w:rsidRDefault="00D91E3E" w:rsidP="005713B1">
      <w:pPr>
        <w:pStyle w:val="Prrafodelista"/>
        <w:numPr>
          <w:ilvl w:val="0"/>
          <w:numId w:val="12"/>
        </w:numPr>
        <w:spacing w:line="360" w:lineRule="auto"/>
        <w:ind w:left="714" w:hanging="357"/>
      </w:pPr>
      <w:r w:rsidRPr="00FA4323">
        <w:t>Identifica a la población objetivo de manera clara, concreta y delimitada.</w:t>
      </w:r>
    </w:p>
    <w:p w14:paraId="4FB97406" w14:textId="77777777" w:rsidR="00D91E3E" w:rsidRPr="00FA4323" w:rsidRDefault="00D91E3E" w:rsidP="005713B1">
      <w:pPr>
        <w:pStyle w:val="Prrafodelista"/>
        <w:numPr>
          <w:ilvl w:val="0"/>
          <w:numId w:val="12"/>
        </w:numPr>
        <w:spacing w:line="360" w:lineRule="auto"/>
        <w:ind w:left="714" w:hanging="357"/>
      </w:pPr>
      <w:r w:rsidRPr="00FA4323">
        <w:t>Identifica un cambio (resultado) sobre la población objetivo (es decir, no solo se define como ausencia de la solución o la falta de un bien, servicio o atributo).</w:t>
      </w:r>
    </w:p>
    <w:p w14:paraId="6911E381" w14:textId="77777777" w:rsidR="00D91E3E" w:rsidRPr="00FA4323" w:rsidRDefault="00D91E3E" w:rsidP="00D91E3E">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91E3E" w:rsidRPr="00FA4323" w14:paraId="6BBB518E" w14:textId="77777777" w:rsidTr="004D6F39">
        <w:trPr>
          <w:trHeight w:val="340"/>
          <w:tblHeader/>
          <w:jc w:val="right"/>
        </w:trPr>
        <w:tc>
          <w:tcPr>
            <w:tcW w:w="433" w:type="pct"/>
            <w:vMerge w:val="restart"/>
            <w:shd w:val="clear" w:color="auto" w:fill="7F7F7F" w:themeFill="text1" w:themeFillTint="80"/>
            <w:vAlign w:val="center"/>
          </w:tcPr>
          <w:p w14:paraId="4662993D" w14:textId="77777777" w:rsidR="00D91E3E" w:rsidRPr="00FA4323"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F9D971F" w14:textId="77777777" w:rsidR="00D91E3E" w:rsidRPr="00FA4323"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D91E3E" w:rsidRPr="00FA4323" w14:paraId="52AC96FE" w14:textId="77777777" w:rsidTr="004D6F39">
        <w:trPr>
          <w:jc w:val="right"/>
        </w:trPr>
        <w:tc>
          <w:tcPr>
            <w:tcW w:w="433" w:type="pct"/>
            <w:vMerge/>
            <w:vAlign w:val="center"/>
          </w:tcPr>
          <w:p w14:paraId="0C34B7DD" w14:textId="77777777" w:rsidR="00D91E3E" w:rsidRPr="00FA4323" w:rsidRDefault="00D91E3E"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D7E55C0" w14:textId="77777777" w:rsidR="00D91E3E" w:rsidRPr="00FA4323" w:rsidRDefault="00D91E3E" w:rsidP="00FD0929">
            <w:pPr>
              <w:spacing w:after="0" w:line="240" w:lineRule="atLeast"/>
              <w:jc w:val="left"/>
              <w:rPr>
                <w:rFonts w:eastAsia="Calibri" w:cs="Arial"/>
                <w:szCs w:val="20"/>
                <w:lang w:eastAsia="es-MX"/>
              </w:rPr>
            </w:pPr>
            <w:r w:rsidRPr="00FA4323">
              <w:rPr>
                <w:rFonts w:eastAsia="Calibri" w:cs="Arial"/>
                <w:szCs w:val="20"/>
                <w:lang w:eastAsia="es-MX"/>
              </w:rPr>
              <w:t>El problema o necesidad pública cuenta con:</w:t>
            </w:r>
          </w:p>
        </w:tc>
      </w:tr>
      <w:tr w:rsidR="00D91E3E" w:rsidRPr="00FA4323" w14:paraId="2298632E" w14:textId="77777777" w:rsidTr="00E55A60">
        <w:trPr>
          <w:jc w:val="right"/>
        </w:trPr>
        <w:tc>
          <w:tcPr>
            <w:tcW w:w="433" w:type="pct"/>
            <w:shd w:val="clear" w:color="auto" w:fill="auto"/>
            <w:vAlign w:val="center"/>
          </w:tcPr>
          <w:p w14:paraId="42296BDC" w14:textId="6BE30DD3" w:rsidR="00D91E3E" w:rsidRPr="00E60A26" w:rsidRDefault="001B157F"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60A26">
              <w:rPr>
                <w:rFonts w:eastAsia="Calibri" w:cs="Arial"/>
                <w:szCs w:val="20"/>
                <w:lang w:eastAsia="es-MX"/>
              </w:rPr>
              <w:t>3</w:t>
            </w:r>
          </w:p>
        </w:tc>
        <w:tc>
          <w:tcPr>
            <w:tcW w:w="4567" w:type="pct"/>
            <w:shd w:val="clear" w:color="auto" w:fill="auto"/>
            <w:vAlign w:val="center"/>
          </w:tcPr>
          <w:p w14:paraId="4A1BABBE" w14:textId="63FD9880" w:rsidR="00D91E3E" w:rsidRPr="00E60A26" w:rsidRDefault="001B157F" w:rsidP="00FD0929">
            <w:pPr>
              <w:numPr>
                <w:ilvl w:val="0"/>
                <w:numId w:val="1"/>
              </w:numPr>
              <w:spacing w:after="0" w:line="240" w:lineRule="atLeast"/>
              <w:ind w:left="442" w:hanging="357"/>
              <w:jc w:val="left"/>
              <w:rPr>
                <w:rFonts w:eastAsia="Calibri" w:cs="Arial"/>
                <w:szCs w:val="20"/>
                <w:lang w:eastAsia="es-MX"/>
              </w:rPr>
            </w:pPr>
            <w:r w:rsidRPr="00E60A26">
              <w:rPr>
                <w:rFonts w:eastAsia="Calibri" w:cs="Arial"/>
                <w:b/>
                <w:szCs w:val="20"/>
                <w:lang w:eastAsia="es-MX"/>
              </w:rPr>
              <w:t>Tres</w:t>
            </w:r>
            <w:r w:rsidR="00E55A60" w:rsidRPr="00E60A26">
              <w:rPr>
                <w:rFonts w:eastAsia="Calibri" w:cs="Arial"/>
                <w:szCs w:val="20"/>
                <w:lang w:eastAsia="es-MX"/>
              </w:rPr>
              <w:t xml:space="preserve"> de los criterios de valoración.</w:t>
            </w:r>
          </w:p>
        </w:tc>
      </w:tr>
    </w:tbl>
    <w:p w14:paraId="05232D7E" w14:textId="46C8FE20" w:rsidR="00E55A60" w:rsidRPr="00FA4323" w:rsidRDefault="004D6F39" w:rsidP="00E55A60">
      <w:pPr>
        <w:spacing w:before="240" w:after="120"/>
      </w:pPr>
      <w:r w:rsidRPr="00FA4323">
        <w:rPr>
          <w:b/>
          <w:u w:val="single"/>
        </w:rPr>
        <w:t>Justificación</w:t>
      </w:r>
      <w:r w:rsidR="00D91E3E" w:rsidRPr="00FA4323">
        <w:rPr>
          <w:b/>
          <w:u w:val="single"/>
        </w:rPr>
        <w:t>:</w:t>
      </w:r>
      <w:r w:rsidR="00E55A60" w:rsidRPr="00FA4323">
        <w:rPr>
          <w:bCs/>
        </w:rPr>
        <w:t xml:space="preserve"> </w:t>
      </w:r>
      <w:r w:rsidR="00E55A60" w:rsidRPr="00FA4323">
        <w:t xml:space="preserve">El Pp E059 no se encuentra respaldado por un </w:t>
      </w:r>
      <w:r w:rsidR="001B157F" w:rsidRPr="00FA4323">
        <w:t xml:space="preserve">documento </w:t>
      </w:r>
      <w:r w:rsidR="00AC4B28" w:rsidRPr="00FA4323">
        <w:t xml:space="preserve">diagnóstico </w:t>
      </w:r>
      <w:r w:rsidR="00E55A60" w:rsidRPr="00FA4323">
        <w:t xml:space="preserve">que detalle el problema público que justifique su diseño. </w:t>
      </w:r>
      <w:r w:rsidR="00E1429A" w:rsidRPr="00FA4323">
        <w:t>Asimismo</w:t>
      </w:r>
      <w:r w:rsidR="00E55A60" w:rsidRPr="00FA4323">
        <w:t>, no se proporcion</w:t>
      </w:r>
      <w:r w:rsidR="00E1429A" w:rsidRPr="00FA4323">
        <w:t>ó</w:t>
      </w:r>
      <w:r w:rsidR="00E55A60" w:rsidRPr="00FA4323">
        <w:t xml:space="preserve"> evidencia clara que defina de manera concreta y acotada el problema o necesidad que busca atender.</w:t>
      </w:r>
    </w:p>
    <w:p w14:paraId="5A78D5F3" w14:textId="73696F66" w:rsidR="001B157F" w:rsidRPr="00FA4323" w:rsidRDefault="001B157F" w:rsidP="00E55A60">
      <w:pPr>
        <w:spacing w:before="240" w:after="120"/>
      </w:pPr>
      <w:r w:rsidRPr="00FA4323">
        <w:t>Sin embargo, en el Programa Especial de Cultura 2022 – 2027 se cuenta con un Análisis del Contexto Nacional y de la Situación Estatal y Local en el Ámbito de Acción del Programa (diagnóstico) el cual relata de manera general los avances que se han presentado en lo que respecta a temas de rehabilitación y equipamiento de los espacios culturales, así como crear una nueva infraestructura e impulsar a las comunidades originarias en nuestro estado.</w:t>
      </w:r>
    </w:p>
    <w:p w14:paraId="78AE57E3" w14:textId="49B63974" w:rsidR="00AC4B28" w:rsidRPr="00FA4323" w:rsidRDefault="001B157F" w:rsidP="00AC4B28">
      <w:pPr>
        <w:spacing w:before="240" w:after="120"/>
      </w:pPr>
      <w:r w:rsidRPr="00FA4323">
        <w:t>Asimismo</w:t>
      </w:r>
      <w:r w:rsidR="00AC4B28" w:rsidRPr="00FA4323">
        <w:t>, en la Matriz de Indicadores para Resultados (MIR) publicada en el Tomo IV de la Ley de Ingresos y Presupuesto de Egresos del Estado de Sinaloa, ejercicio fiscal 2022, se tiene como objetivo “</w:t>
      </w:r>
      <w:r w:rsidR="00AC4B28" w:rsidRPr="00FA4323">
        <w:rPr>
          <w:i/>
          <w:iCs/>
        </w:rPr>
        <w:t>Contribuir a promover y difundir el arte y la cultura como recursos formativos para impulsar la educación integral mediante el otorgamiento de servicios y actividades artísticas y culturales a los estudiantes en el Estado de Sinaloa</w:t>
      </w:r>
      <w:r w:rsidR="00AC4B28" w:rsidRPr="00FA4323">
        <w:t>”</w:t>
      </w:r>
      <w:r w:rsidRPr="00FA4323">
        <w:t>.</w:t>
      </w:r>
    </w:p>
    <w:p w14:paraId="3194FAC3" w14:textId="6228B291" w:rsidR="00E55A60" w:rsidRPr="00FA4323" w:rsidRDefault="00E55A60" w:rsidP="00E55A60">
      <w:r w:rsidRPr="00FA4323">
        <w:t>En este contexto, y tomando en cuenta los lineamientos establecidos en la Guía MIR y la Guía de Indicadores, se puede identificar como una necesidad pública prioritaria la “</w:t>
      </w:r>
      <w:r w:rsidRPr="00FA4323">
        <w:rPr>
          <w:i/>
          <w:iCs/>
        </w:rPr>
        <w:t>falta de acceso físico, económico y educativo a las expresiones culturales y artísticas para la población sinaloense</w:t>
      </w:r>
      <w:r w:rsidRPr="00FA4323">
        <w:t>”</w:t>
      </w:r>
      <w:r w:rsidR="001B157F" w:rsidRPr="00FA4323">
        <w:t>;</w:t>
      </w:r>
      <w:r w:rsidRPr="00FA4323">
        <w:t xml:space="preserve"> no solo refleja una carencia en el acceso a la cultura, sino que también pone de manifiesto un déficit en la educación artística y la disponibilidad de recursos que faciliten la participación ciudadana en actividades culturales.</w:t>
      </w:r>
    </w:p>
    <w:p w14:paraId="3B64E953" w14:textId="5DA25AD2" w:rsidR="00E55A60" w:rsidRPr="00FA4323" w:rsidRDefault="00E55A60" w:rsidP="00E55A60">
      <w:r w:rsidRPr="00FA4323">
        <w:t xml:space="preserve">La importancia de contar con un documento propio del </w:t>
      </w:r>
      <w:r w:rsidR="001459FD" w:rsidRPr="00FA4323">
        <w:t>Pp</w:t>
      </w:r>
      <w:r w:rsidRPr="00FA4323">
        <w:t xml:space="preserve"> que identifique claramente este problema o necesidad pública radica en varios factores. En primer lugar, un análisis detallado y documentado del problema permite fundamentar la justificación de los recursos que se asignan al Programa, asegurando que se destinen a áreas que realmente impacten a la población. En segundo lugar, contar con un diagnóstico claro facilitaría la formulación de estrategias más efectivas y específicas para abordar las carencias culturales existentes, alineando las acciones del ISIC con las verdaderas necesidades de la comunidad.</w:t>
      </w:r>
    </w:p>
    <w:p w14:paraId="2957F0DE" w14:textId="77777777" w:rsidR="00E55A60" w:rsidRPr="00FA4323" w:rsidRDefault="00E55A60" w:rsidP="00E55A60">
      <w:r w:rsidRPr="00FA4323">
        <w:t>Un documento bien estructurado contribuiría a la transparencia y rendición de cuentas, ya que permitiría a los operadores evaluar el impacto y la eficacia del Programa. Esto es esencial para fomentar la confianza en las instituciones culturales y para garantizar que las políticas implementadas realmente respondan a las expectativas y necesidades de la población sinaloense.</w:t>
      </w:r>
    </w:p>
    <w:p w14:paraId="4BE14320" w14:textId="3263AB45" w:rsidR="004D6F39" w:rsidRPr="00FA4323" w:rsidRDefault="001459FD" w:rsidP="00E55A60">
      <w:r w:rsidRPr="000760CA">
        <w:lastRenderedPageBreak/>
        <w:t>Por lo anterior</w:t>
      </w:r>
      <w:r w:rsidR="00E55A60" w:rsidRPr="000760CA">
        <w:t xml:space="preserve">, es fundamental que el </w:t>
      </w:r>
      <w:r w:rsidRPr="000760CA">
        <w:t>Pp</w:t>
      </w:r>
      <w:r w:rsidR="00E55A60" w:rsidRPr="000760CA">
        <w:t xml:space="preserve"> del ISIC disponga de un análisis exhaustivo y documentado que identifique claramente el problema de acceso a las expresiones culturales y artísticas. Solo así se podrá justificar su existencia y asegurar que las acciones emprendidas sean efectivas y pertinentes para el desarrollo cultural del estado de Sinaloa.</w:t>
      </w:r>
    </w:p>
    <w:p w14:paraId="46F77671" w14:textId="03E570F7" w:rsidR="00496E63" w:rsidRPr="00FA4323" w:rsidRDefault="00AE7814" w:rsidP="005713B1">
      <w:pPr>
        <w:pStyle w:val="Prrafodelista"/>
        <w:numPr>
          <w:ilvl w:val="0"/>
          <w:numId w:val="10"/>
        </w:numPr>
        <w:spacing w:after="0" w:line="360" w:lineRule="auto"/>
        <w:rPr>
          <w:b/>
        </w:rPr>
      </w:pPr>
      <w:r w:rsidRPr="00FA4323">
        <w:rPr>
          <w:b/>
        </w:rPr>
        <w:t>Objetivo central</w:t>
      </w:r>
    </w:p>
    <w:p w14:paraId="1E87A744" w14:textId="77777777" w:rsidR="00496E63" w:rsidRPr="00FA4323" w:rsidRDefault="00496E63" w:rsidP="00496E63">
      <w:pPr>
        <w:spacing w:after="0" w:line="240" w:lineRule="auto"/>
      </w:pPr>
    </w:p>
    <w:p w14:paraId="5528A9DA" w14:textId="0DCE0B29" w:rsidR="00496E63" w:rsidRPr="00FA4323" w:rsidRDefault="00496E63" w:rsidP="005713B1">
      <w:pPr>
        <w:pStyle w:val="Prrafodelista"/>
        <w:numPr>
          <w:ilvl w:val="0"/>
          <w:numId w:val="11"/>
        </w:numPr>
        <w:spacing w:line="360" w:lineRule="auto"/>
        <w:rPr>
          <w:b/>
        </w:rPr>
      </w:pPr>
      <w:r w:rsidRPr="00FA4323">
        <w:rPr>
          <w:b/>
        </w:rPr>
        <w:t>¿</w:t>
      </w:r>
      <w:r w:rsidR="00AE7814" w:rsidRPr="00FA4323">
        <w:rPr>
          <w:b/>
        </w:rPr>
        <w:t>El objetivo central del Pp cuenta con las características señaladas a continuación</w:t>
      </w:r>
      <w:r w:rsidRPr="00FA4323">
        <w:rPr>
          <w:b/>
        </w:rPr>
        <w:t>?</w:t>
      </w:r>
    </w:p>
    <w:p w14:paraId="1408FB59" w14:textId="77777777" w:rsidR="00496E63" w:rsidRPr="00FA4323" w:rsidRDefault="00496E63" w:rsidP="00670D50">
      <w:pPr>
        <w:spacing w:before="240" w:after="120"/>
        <w:rPr>
          <w:b/>
          <w:u w:val="single"/>
        </w:rPr>
      </w:pPr>
      <w:r w:rsidRPr="00FA4323">
        <w:rPr>
          <w:b/>
          <w:u w:val="single"/>
        </w:rPr>
        <w:t>Criterios de valoración:</w:t>
      </w:r>
    </w:p>
    <w:p w14:paraId="55498CF3" w14:textId="77777777" w:rsidR="00AE7814" w:rsidRPr="00FA4323" w:rsidRDefault="00AE7814" w:rsidP="00440D69">
      <w:pPr>
        <w:pStyle w:val="Prrafodelista"/>
        <w:numPr>
          <w:ilvl w:val="0"/>
          <w:numId w:val="40"/>
        </w:numPr>
        <w:spacing w:line="360" w:lineRule="auto"/>
        <w:ind w:left="714" w:hanging="357"/>
      </w:pPr>
      <w:r w:rsidRPr="00FA4323">
        <w:t>Identifica a la población objetivo del Pp, es decir, aquella que presenta el problema o necesidad pública que el Pp tiene planeado atender y que cumple con los criterios de elegibilidad.</w:t>
      </w:r>
    </w:p>
    <w:p w14:paraId="01B12298" w14:textId="77777777" w:rsidR="00AE7814" w:rsidRPr="00FA4323" w:rsidRDefault="00AE7814" w:rsidP="00440D69">
      <w:pPr>
        <w:pStyle w:val="Prrafodelista"/>
        <w:numPr>
          <w:ilvl w:val="0"/>
          <w:numId w:val="40"/>
        </w:numPr>
        <w:spacing w:line="360" w:lineRule="auto"/>
        <w:ind w:left="714" w:hanging="357"/>
      </w:pPr>
      <w:r w:rsidRPr="00FA4323">
        <w:t>Identifica el cambio que el Pp busca generar en la población objetivo.</w:t>
      </w:r>
    </w:p>
    <w:p w14:paraId="0388CC4E" w14:textId="77777777" w:rsidR="00AE7814" w:rsidRPr="00FA4323" w:rsidRDefault="00AE7814" w:rsidP="00440D69">
      <w:pPr>
        <w:pStyle w:val="Prrafodelista"/>
        <w:numPr>
          <w:ilvl w:val="0"/>
          <w:numId w:val="40"/>
        </w:numPr>
        <w:spacing w:line="360" w:lineRule="auto"/>
        <w:ind w:left="714" w:hanging="357"/>
      </w:pPr>
      <w:r w:rsidRPr="00FA4323">
        <w:t>Es único, es decir, no se definen múltiples objetivos.</w:t>
      </w:r>
    </w:p>
    <w:p w14:paraId="321290D3" w14:textId="77777777" w:rsidR="00AE7814" w:rsidRPr="00FA4323" w:rsidRDefault="00AE7814" w:rsidP="00440D69">
      <w:pPr>
        <w:pStyle w:val="Prrafodelista"/>
        <w:numPr>
          <w:ilvl w:val="0"/>
          <w:numId w:val="40"/>
        </w:numPr>
        <w:spacing w:line="360" w:lineRule="auto"/>
        <w:ind w:left="714" w:hanging="357"/>
      </w:pPr>
      <w:r w:rsidRPr="00FA4323">
        <w:t>Corresponde a la solución del problema o necesidad pública que origina la acción gubernamental.</w:t>
      </w:r>
    </w:p>
    <w:p w14:paraId="24E27AAC" w14:textId="77777777" w:rsidR="00A32B54" w:rsidRPr="00FA4323" w:rsidRDefault="00A32B54" w:rsidP="00670D50">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A4323" w14:paraId="119A2703" w14:textId="77777777" w:rsidTr="004D6F39">
        <w:trPr>
          <w:trHeight w:val="340"/>
          <w:tblHeader/>
          <w:jc w:val="right"/>
        </w:trPr>
        <w:tc>
          <w:tcPr>
            <w:tcW w:w="433" w:type="pct"/>
            <w:vMerge w:val="restart"/>
            <w:shd w:val="clear" w:color="auto" w:fill="7F7F7F" w:themeFill="text1" w:themeFillTint="80"/>
            <w:vAlign w:val="center"/>
          </w:tcPr>
          <w:p w14:paraId="06FF0EF5" w14:textId="77777777" w:rsidR="00670D50" w:rsidRPr="00FA4323"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A4323"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670D50" w:rsidRPr="00FA4323" w14:paraId="2D630CBD" w14:textId="77777777" w:rsidTr="004D6F39">
        <w:trPr>
          <w:jc w:val="right"/>
        </w:trPr>
        <w:tc>
          <w:tcPr>
            <w:tcW w:w="433" w:type="pct"/>
            <w:vMerge/>
            <w:vAlign w:val="center"/>
          </w:tcPr>
          <w:p w14:paraId="61D74F05" w14:textId="77777777" w:rsidR="00670D50" w:rsidRPr="00FA4323"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3C56AB8" w:rsidR="00670D50" w:rsidRPr="00FA4323" w:rsidRDefault="00AE7814" w:rsidP="00670D50">
            <w:pPr>
              <w:spacing w:after="0" w:line="240" w:lineRule="atLeast"/>
              <w:jc w:val="left"/>
              <w:rPr>
                <w:rFonts w:eastAsia="Calibri" w:cs="Arial"/>
                <w:szCs w:val="20"/>
                <w:lang w:eastAsia="es-MX"/>
              </w:rPr>
            </w:pPr>
            <w:r w:rsidRPr="00FA4323">
              <w:rPr>
                <w:rFonts w:eastAsia="Calibri" w:cs="Arial"/>
                <w:szCs w:val="20"/>
                <w:lang w:eastAsia="es-MX"/>
              </w:rPr>
              <w:t>El objetivo central del Pp cuenta con:</w:t>
            </w:r>
          </w:p>
        </w:tc>
      </w:tr>
      <w:tr w:rsidR="001459FD" w:rsidRPr="00FA4323" w14:paraId="287457B5" w14:textId="77777777" w:rsidTr="001459FD">
        <w:trPr>
          <w:jc w:val="right"/>
        </w:trPr>
        <w:tc>
          <w:tcPr>
            <w:tcW w:w="433" w:type="pct"/>
            <w:shd w:val="clear" w:color="auto" w:fill="auto"/>
            <w:vAlign w:val="center"/>
          </w:tcPr>
          <w:p w14:paraId="4BEC70F9" w14:textId="10019CC9" w:rsidR="001459FD" w:rsidRPr="00E60A26" w:rsidRDefault="006F19E4" w:rsidP="001459FD">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60A26">
              <w:rPr>
                <w:rFonts w:eastAsia="Calibri" w:cs="Arial"/>
                <w:szCs w:val="20"/>
                <w:lang w:eastAsia="es-MX"/>
              </w:rPr>
              <w:t>4</w:t>
            </w:r>
          </w:p>
        </w:tc>
        <w:tc>
          <w:tcPr>
            <w:tcW w:w="4567" w:type="pct"/>
            <w:shd w:val="clear" w:color="auto" w:fill="auto"/>
            <w:vAlign w:val="center"/>
          </w:tcPr>
          <w:p w14:paraId="48B6D0C8" w14:textId="6DE2BB03" w:rsidR="001459FD" w:rsidRPr="00E60A26" w:rsidRDefault="006F19E4" w:rsidP="001459FD">
            <w:pPr>
              <w:numPr>
                <w:ilvl w:val="0"/>
                <w:numId w:val="1"/>
              </w:numPr>
              <w:spacing w:after="0" w:line="240" w:lineRule="atLeast"/>
              <w:ind w:left="442" w:hanging="357"/>
              <w:jc w:val="left"/>
              <w:rPr>
                <w:rFonts w:eastAsia="Calibri" w:cs="Arial"/>
                <w:szCs w:val="20"/>
                <w:lang w:eastAsia="es-MX"/>
              </w:rPr>
            </w:pPr>
            <w:r w:rsidRPr="00E60A26">
              <w:rPr>
                <w:rFonts w:eastAsia="Calibri" w:cs="Arial"/>
                <w:b/>
                <w:szCs w:val="20"/>
                <w:lang w:eastAsia="es-MX"/>
              </w:rPr>
              <w:t>Cuatro</w:t>
            </w:r>
            <w:r w:rsidR="001459FD" w:rsidRPr="00E60A26">
              <w:rPr>
                <w:rFonts w:eastAsia="Calibri" w:cs="Arial"/>
                <w:szCs w:val="20"/>
                <w:lang w:eastAsia="es-MX"/>
              </w:rPr>
              <w:t xml:space="preserve"> de los criterios de valoración.</w:t>
            </w:r>
          </w:p>
        </w:tc>
      </w:tr>
    </w:tbl>
    <w:p w14:paraId="304D7F95" w14:textId="530CDB46" w:rsidR="006F19E4" w:rsidRPr="00FA4323" w:rsidRDefault="004D6F39" w:rsidP="006F19E4">
      <w:pPr>
        <w:spacing w:before="240" w:after="120"/>
      </w:pPr>
      <w:r w:rsidRPr="00FA4323">
        <w:rPr>
          <w:b/>
          <w:u w:val="single"/>
        </w:rPr>
        <w:t>Justificación</w:t>
      </w:r>
      <w:r w:rsidR="00670D50" w:rsidRPr="00FA4323">
        <w:rPr>
          <w:b/>
          <w:u w:val="single"/>
        </w:rPr>
        <w:t>:</w:t>
      </w:r>
      <w:r w:rsidR="001459FD" w:rsidRPr="00FA4323">
        <w:rPr>
          <w:bCs/>
        </w:rPr>
        <w:t xml:space="preserve"> </w:t>
      </w:r>
      <w:r w:rsidR="00BF37A8">
        <w:rPr>
          <w:bCs/>
        </w:rPr>
        <w:t>De acuerdo con la alineación del Programa Sectorial de Educación 2022 – 2027 redactada en la MIR 2022 del Pp, la cual es “</w:t>
      </w:r>
      <w:r w:rsidR="00BF37A8" w:rsidRPr="00BF37A8">
        <w:rPr>
          <w:bCs/>
          <w:i/>
          <w:iCs/>
        </w:rPr>
        <w:t>ampliar y potenciar el acceso a la cultura a toda la población, mediante el aprovechamiento y disfrute de los bienes culturales tangibles e intangibles para mejorar la calidad de vida de los sinaloenses</w:t>
      </w:r>
      <w:r w:rsidR="00BF37A8">
        <w:rPr>
          <w:bCs/>
        </w:rPr>
        <w:t>”</w:t>
      </w:r>
      <w:r w:rsidR="006F19E4">
        <w:rPr>
          <w:bCs/>
        </w:rPr>
        <w:t>. Se i</w:t>
      </w:r>
      <w:r w:rsidR="006F19E4" w:rsidRPr="00FA4323">
        <w:t xml:space="preserve">dentifica el cambio que el Pp busca generar en la población sinaloense, el cual es ampliar y potencial el acceso a la cultura a lo largo del Estado. Asimismo, no define múltiples objetivos, siendo ampliar el acceso a la cultura el único. Además, corresponde a la solución del problema, ya que se enfoca en resolver las dificultades de acceder a la cultura a través del aprovechamiento de bienes culturales tangibles e intangibles. A su vez, reconoce el resultado esperado sobre la población sinaloense, el cual es ampliar y potenciar el acceso a la cultura. </w:t>
      </w:r>
    </w:p>
    <w:p w14:paraId="3138123C" w14:textId="4A80B2C8" w:rsidR="001459FD" w:rsidRPr="00FA4323" w:rsidRDefault="001459FD" w:rsidP="001459FD">
      <w:r w:rsidRPr="00FA4323">
        <w:t>Este objetivo, basado en la identificación del problema central, establece el resultado o solución que se espera alcanzar y se utiliza como referencia para el monitoreo de los avances y las evaluaciones de los logros. necesidad de acceder a la cultura, el arte y sus diversas formas de expresión, necesidades que el Pp busca satisfacer.</w:t>
      </w:r>
    </w:p>
    <w:p w14:paraId="43AAE114" w14:textId="6F051F4B" w:rsidR="00670D50" w:rsidRPr="00FA4323" w:rsidRDefault="00AE7814" w:rsidP="005713B1">
      <w:pPr>
        <w:pStyle w:val="Prrafodelista"/>
        <w:numPr>
          <w:ilvl w:val="0"/>
          <w:numId w:val="10"/>
        </w:numPr>
        <w:spacing w:after="0" w:line="360" w:lineRule="auto"/>
        <w:rPr>
          <w:b/>
        </w:rPr>
      </w:pPr>
      <w:r w:rsidRPr="00FA4323">
        <w:rPr>
          <w:b/>
        </w:rPr>
        <w:lastRenderedPageBreak/>
        <w:t>Bienes y/o servicios</w:t>
      </w:r>
    </w:p>
    <w:p w14:paraId="0D8983E7" w14:textId="77777777" w:rsidR="00A33C42" w:rsidRPr="00FA4323" w:rsidRDefault="00A33C42" w:rsidP="00A33C42">
      <w:pPr>
        <w:spacing w:after="0" w:line="240" w:lineRule="auto"/>
      </w:pPr>
    </w:p>
    <w:p w14:paraId="6F95DAE7" w14:textId="5509F129" w:rsidR="00670D50" w:rsidRPr="00C80C53" w:rsidRDefault="00A33C42" w:rsidP="005713B1">
      <w:pPr>
        <w:pStyle w:val="Prrafodelista"/>
        <w:numPr>
          <w:ilvl w:val="0"/>
          <w:numId w:val="11"/>
        </w:numPr>
        <w:spacing w:line="360" w:lineRule="auto"/>
        <w:rPr>
          <w:b/>
        </w:rPr>
      </w:pPr>
      <w:r w:rsidRPr="00C80C53">
        <w:rPr>
          <w:b/>
        </w:rPr>
        <w:t>¿</w:t>
      </w:r>
      <w:r w:rsidR="00AE7814" w:rsidRPr="00C80C53">
        <w:rPr>
          <w:b/>
        </w:rPr>
        <w:t>El diseño del Pp contiene los bienes y/o servicios suficientes y necesarios para alcanzar el objetivo central del Pp, considerando su factibilidad normativa, técnica y presupuestaria</w:t>
      </w:r>
      <w:r w:rsidRPr="00C80C53">
        <w:rPr>
          <w:b/>
        </w:rPr>
        <w:t>?</w:t>
      </w:r>
    </w:p>
    <w:p w14:paraId="75F930F9" w14:textId="77777777" w:rsidR="00A33C42" w:rsidRPr="00FA4323" w:rsidRDefault="00A33C42" w:rsidP="00A33C42">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A4323" w14:paraId="512575E9" w14:textId="77777777" w:rsidTr="00AE7814">
        <w:trPr>
          <w:trHeight w:val="340"/>
          <w:tblHeader/>
          <w:jc w:val="right"/>
        </w:trPr>
        <w:tc>
          <w:tcPr>
            <w:tcW w:w="433" w:type="pct"/>
            <w:shd w:val="clear" w:color="auto" w:fill="7F7F7F" w:themeFill="text1" w:themeFillTint="80"/>
            <w:vAlign w:val="center"/>
          </w:tcPr>
          <w:p w14:paraId="56A5CA51" w14:textId="77777777" w:rsidR="00A33C42" w:rsidRPr="00FA4323"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A4323"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1258C3" w:rsidRPr="00FA4323" w14:paraId="0551E0C4" w14:textId="77777777" w:rsidTr="001258C3">
        <w:trPr>
          <w:jc w:val="right"/>
        </w:trPr>
        <w:tc>
          <w:tcPr>
            <w:tcW w:w="433" w:type="pct"/>
            <w:shd w:val="clear" w:color="auto" w:fill="auto"/>
            <w:vAlign w:val="center"/>
          </w:tcPr>
          <w:p w14:paraId="1C9F01A0" w14:textId="54165374" w:rsidR="001258C3" w:rsidRPr="00FA4323" w:rsidRDefault="001258C3" w:rsidP="001258C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A4323">
              <w:rPr>
                <w:rFonts w:eastAsia="Calibri" w:cs="Arial"/>
                <w:szCs w:val="20"/>
                <w:lang w:eastAsia="es-MX"/>
              </w:rPr>
              <w:t>4</w:t>
            </w:r>
          </w:p>
        </w:tc>
        <w:tc>
          <w:tcPr>
            <w:tcW w:w="4567" w:type="pct"/>
            <w:shd w:val="clear" w:color="auto" w:fill="auto"/>
            <w:vAlign w:val="center"/>
          </w:tcPr>
          <w:p w14:paraId="1B0E0E93" w14:textId="13AAE783" w:rsidR="001258C3" w:rsidRPr="00FA4323" w:rsidRDefault="001258C3" w:rsidP="001258C3">
            <w:pPr>
              <w:numPr>
                <w:ilvl w:val="0"/>
                <w:numId w:val="1"/>
              </w:numPr>
              <w:spacing w:after="0" w:line="240" w:lineRule="atLeast"/>
              <w:ind w:left="442" w:hanging="357"/>
              <w:rPr>
                <w:rFonts w:eastAsia="Calibri" w:cs="Arial"/>
                <w:szCs w:val="20"/>
                <w:lang w:eastAsia="es-MX"/>
              </w:rPr>
            </w:pPr>
            <w:r w:rsidRPr="00FA4323">
              <w:rPr>
                <w:rFonts w:eastAsia="Calibri" w:cs="Arial"/>
                <w:szCs w:val="20"/>
                <w:lang w:eastAsia="es-MX"/>
              </w:rPr>
              <w:t>Además de los tres criterios anteriores, en su conjunto, los bienes y/o servicios contribuyen de manera relevante a alcanzar el objetivo central del Pp (considerando factores externos al Pp, no falta o sobra ningún elemento).</w:t>
            </w:r>
          </w:p>
        </w:tc>
      </w:tr>
    </w:tbl>
    <w:p w14:paraId="23EFF062" w14:textId="004ABFDC" w:rsidR="001258C3" w:rsidRPr="00FA4323" w:rsidRDefault="004D6F39" w:rsidP="001258C3">
      <w:pPr>
        <w:spacing w:before="240" w:after="120"/>
      </w:pPr>
      <w:r w:rsidRPr="00FA4323">
        <w:rPr>
          <w:b/>
          <w:u w:val="single"/>
        </w:rPr>
        <w:t>Justificación</w:t>
      </w:r>
      <w:r w:rsidR="00A33C42" w:rsidRPr="00FA4323">
        <w:rPr>
          <w:b/>
          <w:u w:val="single"/>
        </w:rPr>
        <w:t>:</w:t>
      </w:r>
      <w:r w:rsidR="001258C3" w:rsidRPr="00FA4323">
        <w:rPr>
          <w:bCs/>
        </w:rPr>
        <w:t xml:space="preserve"> </w:t>
      </w:r>
      <w:r w:rsidR="001258C3" w:rsidRPr="00FA4323">
        <w:t xml:space="preserve">De acuerdo con </w:t>
      </w:r>
      <w:r w:rsidR="00FB3529">
        <w:t>MIR 2022</w:t>
      </w:r>
      <w:r w:rsidR="001258C3" w:rsidRPr="00FA4323">
        <w:t>, el objetivo del Pp es “</w:t>
      </w:r>
      <w:r w:rsidR="00FB3529" w:rsidRPr="00FB3529">
        <w:rPr>
          <w:i/>
          <w:iCs/>
        </w:rPr>
        <w:t>a</w:t>
      </w:r>
      <w:r w:rsidR="001258C3" w:rsidRPr="00FB3529">
        <w:rPr>
          <w:i/>
          <w:iCs/>
        </w:rPr>
        <w:t>mpliar y potenciar el acceso a toda la población a lo largo del Estado, a la cultura, a través del aprovechamiento de los bienes culturales, tangibles e intangibles para mejorar la calidad de vida de los sinaloenses</w:t>
      </w:r>
      <w:r w:rsidR="001258C3" w:rsidRPr="00FA4323">
        <w:t>”</w:t>
      </w:r>
      <w:r w:rsidR="00FB3529">
        <w:t xml:space="preserve">, lo anterior, </w:t>
      </w:r>
      <w:r w:rsidR="001258C3" w:rsidRPr="00FA4323">
        <w:t xml:space="preserve">buscando contribuir al desarrollo cultural integral de Sinaloa, según </w:t>
      </w:r>
      <w:r w:rsidR="00FB3529">
        <w:t xml:space="preserve">lo </w:t>
      </w:r>
      <w:r w:rsidR="001258C3" w:rsidRPr="00FA4323">
        <w:t>estipulado en la Ley de Cultura del Estado,</w:t>
      </w:r>
      <w:r w:rsidR="00FB3529">
        <w:t xml:space="preserve"> la cual,</w:t>
      </w:r>
      <w:r w:rsidR="001258C3" w:rsidRPr="00FA4323">
        <w:t xml:space="preserve"> busca preservar y difundir el patrimonio cultural del Estado, fomentar la creatividad y la expresión artística, apoyar a artistas y creadores locales y fortalecer la identidad cultural de la región. Ello a través de una gama de bienes y servicios culturales dirigidos a la comunidad. Algunos de los principales incluyen:</w:t>
      </w:r>
    </w:p>
    <w:p w14:paraId="46E59D91" w14:textId="77777777" w:rsidR="001258C3" w:rsidRPr="00FA4323" w:rsidRDefault="001258C3" w:rsidP="00440D69">
      <w:pPr>
        <w:pStyle w:val="Prrafodelista"/>
        <w:numPr>
          <w:ilvl w:val="0"/>
          <w:numId w:val="52"/>
        </w:numPr>
        <w:spacing w:line="360" w:lineRule="auto"/>
        <w:ind w:left="714" w:hanging="357"/>
      </w:pPr>
      <w:r w:rsidRPr="00FA4323">
        <w:t>Programas de formación y capacitación. El ISIC organiza talleres y cursos en distintas disciplinas artísticas como artes plásticas, música tradicional, narrativa y escritura creativa. Estos programas están dirigidos a personas de todas las edades y en diversas localidades del Estado.</w:t>
      </w:r>
    </w:p>
    <w:p w14:paraId="71DAA5D4" w14:textId="77777777" w:rsidR="001258C3" w:rsidRPr="00FA4323" w:rsidRDefault="001258C3" w:rsidP="00440D69">
      <w:pPr>
        <w:pStyle w:val="Prrafodelista"/>
        <w:numPr>
          <w:ilvl w:val="0"/>
          <w:numId w:val="52"/>
        </w:numPr>
        <w:spacing w:line="360" w:lineRule="auto"/>
        <w:ind w:left="714" w:hanging="357"/>
      </w:pPr>
      <w:r w:rsidRPr="00FA4323">
        <w:t>Organización de eventos culturales. El ISIC coordina y apoya la realización de conciertos, exposiciones, festivales y presentaciones artísticas en diferentes regiones del Estado contribuyendo al acceso y difusión de la cultura.</w:t>
      </w:r>
    </w:p>
    <w:p w14:paraId="6C18B444" w14:textId="77777777" w:rsidR="001258C3" w:rsidRPr="00FA4323" w:rsidRDefault="001258C3" w:rsidP="00440D69">
      <w:pPr>
        <w:pStyle w:val="Prrafodelista"/>
        <w:numPr>
          <w:ilvl w:val="0"/>
          <w:numId w:val="52"/>
        </w:numPr>
        <w:spacing w:line="360" w:lineRule="auto"/>
        <w:ind w:left="714" w:hanging="357"/>
      </w:pPr>
      <w:r w:rsidRPr="00FA4323">
        <w:t>Apoyo, reconocimiento e incentivos a artistas y creadores. A través de programas como el “</w:t>
      </w:r>
      <w:r w:rsidRPr="00FA4323">
        <w:rPr>
          <w:rStyle w:val="Ninguno"/>
          <w:i/>
          <w:szCs w:val="20"/>
          <w:lang w:val="es-MX"/>
        </w:rPr>
        <w:t>Premio Nacional de Cuento y Poesía “Gilberto Owen”</w:t>
      </w:r>
      <w:r w:rsidRPr="00FA4323">
        <w:t>, la “</w:t>
      </w:r>
      <w:r w:rsidRPr="00FA4323">
        <w:rPr>
          <w:rStyle w:val="Ninguno"/>
          <w:i/>
          <w:szCs w:val="20"/>
          <w:lang w:val="es-MX"/>
        </w:rPr>
        <w:t>Excelencia artística, la Red de Orquestas y Coros Infantiles y Juveniles del Estado de Sinaloa”</w:t>
      </w:r>
      <w:r w:rsidRPr="00FA4323">
        <w:t>, el “</w:t>
      </w:r>
      <w:r w:rsidRPr="00FA4323">
        <w:rPr>
          <w:rStyle w:val="Ninguno"/>
          <w:i/>
          <w:szCs w:val="20"/>
          <w:lang w:val="es-MX"/>
        </w:rPr>
        <w:t xml:space="preserve">Fondo Financiero para Brindar Apoyo a los Creadores de Cultura y Artistas del Estado de Sinaloa” </w:t>
      </w:r>
      <w:r w:rsidRPr="00FA4323">
        <w:t>y otros más, el ISIC brinda apoyos, reconocimientos e incentivos a artistas del Estado.</w:t>
      </w:r>
    </w:p>
    <w:p w14:paraId="0AC89775" w14:textId="77777777" w:rsidR="001258C3" w:rsidRPr="00FA4323" w:rsidRDefault="001258C3" w:rsidP="00440D69">
      <w:pPr>
        <w:pStyle w:val="Prrafodelista"/>
        <w:numPr>
          <w:ilvl w:val="0"/>
          <w:numId w:val="52"/>
        </w:numPr>
        <w:spacing w:line="360" w:lineRule="auto"/>
        <w:ind w:left="714" w:hanging="357"/>
      </w:pPr>
      <w:r w:rsidRPr="00FA4323">
        <w:t>Fomento a la lectura. A través de actividades como talleres de lectura, escritura y programas de divulgación literaria, el ISIC busca promover el hábito de la lectura para toda la población.</w:t>
      </w:r>
    </w:p>
    <w:p w14:paraId="4C6715A1" w14:textId="10B16DDD" w:rsidR="001258C3" w:rsidRPr="00FA4323" w:rsidRDefault="001258C3" w:rsidP="001258C3">
      <w:r w:rsidRPr="00FA4323">
        <w:t xml:space="preserve">El Pp cuenta con una calendarización de programas culturales aprobados elaborado por la directora de administración y finanzas, sin embargo, no hay un documento donde de manera ordenada se </w:t>
      </w:r>
      <w:r w:rsidRPr="00FA4323">
        <w:lastRenderedPageBreak/>
        <w:t xml:space="preserve">establezcan claramente los bienes y servicios que estos programas </w:t>
      </w:r>
      <w:proofErr w:type="gramStart"/>
      <w:r w:rsidRPr="00FA4323">
        <w:t>ofrecen</w:t>
      </w:r>
      <w:proofErr w:type="gramEnd"/>
      <w:r w:rsidR="0033172F">
        <w:t xml:space="preserve"> </w:t>
      </w:r>
      <w:r w:rsidRPr="00FA4323">
        <w:t xml:space="preserve">pero este tiene un carácter de planeación previa a la aprobación presupuestal. </w:t>
      </w:r>
    </w:p>
    <w:p w14:paraId="29B5AF2F" w14:textId="77777777" w:rsidR="001258C3" w:rsidRPr="000760CA" w:rsidRDefault="001258C3" w:rsidP="001258C3">
      <w:r w:rsidRPr="00FA4323">
        <w:t xml:space="preserve">Los bienes y/o servicios son suficientes y necesarios para alcanzar el objetivo central del Pp, ya que estos se forman al rededor del Estado, incluyendo el acercamiento a la población Sinaloense de diferentes edades y estratos sociales. Los bienes y servicios son factibles de manera normativa y técnica al contar con espacios destinados a realizar proyectos, de igual manera, son factibles de </w:t>
      </w:r>
      <w:r w:rsidRPr="000760CA">
        <w:t>manera presupuestal.</w:t>
      </w:r>
    </w:p>
    <w:p w14:paraId="4992FF2B" w14:textId="3A0E74EB" w:rsidR="004D6F39" w:rsidRPr="00FA4323" w:rsidRDefault="001258C3" w:rsidP="001258C3">
      <w:r w:rsidRPr="000760CA">
        <w:t>Considerando lo señalado anteriormente y en pro de establecer claramente el diseño del Pp, se propone que se realice un mejor ordenamiento de los diferentes servicios y bienes que la Institución busca brindar y sean proporcionalmente de acuerdo con el objetivo central.</w:t>
      </w:r>
    </w:p>
    <w:p w14:paraId="696516C2" w14:textId="6CD2A878" w:rsidR="00FD0929" w:rsidRPr="00FA4323" w:rsidRDefault="00FD0929" w:rsidP="005713B1">
      <w:pPr>
        <w:pStyle w:val="Prrafodelista"/>
        <w:numPr>
          <w:ilvl w:val="0"/>
          <w:numId w:val="10"/>
        </w:numPr>
        <w:spacing w:after="0" w:line="360" w:lineRule="auto"/>
        <w:rPr>
          <w:b/>
        </w:rPr>
      </w:pPr>
      <w:r w:rsidRPr="00FA4323">
        <w:rPr>
          <w:b/>
        </w:rPr>
        <w:t>Poblaciones</w:t>
      </w:r>
    </w:p>
    <w:p w14:paraId="3F2280B1" w14:textId="77777777" w:rsidR="00FD0929" w:rsidRPr="00FA4323" w:rsidRDefault="00FD0929" w:rsidP="00A33C42">
      <w:pPr>
        <w:spacing w:after="0" w:line="240" w:lineRule="auto"/>
      </w:pPr>
    </w:p>
    <w:p w14:paraId="48A8C2D2" w14:textId="5910DF07" w:rsidR="00A33C42" w:rsidRPr="00A6549E" w:rsidRDefault="00A33C42" w:rsidP="005713B1">
      <w:pPr>
        <w:pStyle w:val="Prrafodelista"/>
        <w:numPr>
          <w:ilvl w:val="0"/>
          <w:numId w:val="11"/>
        </w:numPr>
        <w:spacing w:line="360" w:lineRule="auto"/>
        <w:rPr>
          <w:b/>
        </w:rPr>
      </w:pPr>
      <w:r w:rsidRPr="00A6549E">
        <w:rPr>
          <w:b/>
        </w:rPr>
        <w:t>¿</w:t>
      </w:r>
      <w:r w:rsidR="00FD0929" w:rsidRPr="00A6549E">
        <w:rPr>
          <w:b/>
        </w:rPr>
        <w:t xml:space="preserve">Las </w:t>
      </w:r>
      <w:proofErr w:type="gramStart"/>
      <w:r w:rsidR="00FD0929" w:rsidRPr="00A6549E">
        <w:rPr>
          <w:b/>
        </w:rPr>
        <w:t>poblaciones potencial</w:t>
      </w:r>
      <w:proofErr w:type="gramEnd"/>
      <w:r w:rsidR="00FD0929" w:rsidRPr="00A6549E">
        <w:rPr>
          <w:b/>
        </w:rPr>
        <w:t>, objetivo y atendida del Pp se encuentran correctamente identificadas</w:t>
      </w:r>
      <w:r w:rsidRPr="00A6549E">
        <w:rPr>
          <w:b/>
        </w:rPr>
        <w:t>?</w:t>
      </w:r>
    </w:p>
    <w:p w14:paraId="49A15815" w14:textId="77777777" w:rsidR="00FD0929" w:rsidRPr="00FA4323" w:rsidRDefault="00FD0929" w:rsidP="00FD0929">
      <w:pPr>
        <w:spacing w:before="240" w:after="120"/>
        <w:rPr>
          <w:b/>
          <w:u w:val="single"/>
        </w:rPr>
      </w:pPr>
      <w:r w:rsidRPr="00FA4323">
        <w:rPr>
          <w:b/>
          <w:u w:val="single"/>
        </w:rPr>
        <w:t>Criterios de valoración:</w:t>
      </w:r>
    </w:p>
    <w:p w14:paraId="6D0770DA" w14:textId="77777777" w:rsidR="00FD0929" w:rsidRPr="00FA4323" w:rsidRDefault="00FD0929" w:rsidP="005713B1">
      <w:pPr>
        <w:pStyle w:val="Prrafodelista"/>
        <w:numPr>
          <w:ilvl w:val="0"/>
          <w:numId w:val="14"/>
        </w:numPr>
        <w:spacing w:line="360" w:lineRule="auto"/>
      </w:pPr>
      <w:r w:rsidRPr="00FA4323">
        <w:t>El Pp identifica a la población total que presenta el problema público o necesidad que justifica su existencia (población potencial).</w:t>
      </w:r>
    </w:p>
    <w:p w14:paraId="51814392" w14:textId="77777777" w:rsidR="00FD0929" w:rsidRPr="00FA4323" w:rsidRDefault="00FD0929" w:rsidP="005713B1">
      <w:pPr>
        <w:pStyle w:val="Prrafodelista"/>
        <w:numPr>
          <w:ilvl w:val="0"/>
          <w:numId w:val="14"/>
        </w:numPr>
        <w:spacing w:line="360" w:lineRule="auto"/>
      </w:pPr>
      <w:r w:rsidRPr="00FA4323">
        <w:t>El Pp identifica a la población que tiene planeado atender para cubrir la población potencial y que es elegible para su atención (población objetivo).</w:t>
      </w:r>
    </w:p>
    <w:p w14:paraId="670A12ED" w14:textId="77777777" w:rsidR="00FD0929" w:rsidRPr="00FA4323" w:rsidRDefault="00FD0929" w:rsidP="005713B1">
      <w:pPr>
        <w:pStyle w:val="Prrafodelista"/>
        <w:numPr>
          <w:ilvl w:val="0"/>
          <w:numId w:val="14"/>
        </w:numPr>
        <w:spacing w:line="360" w:lineRule="auto"/>
      </w:pPr>
      <w:r w:rsidRPr="00FA4323">
        <w:t>El Pp identifica a la población atendida en un ejercicio fiscal y ésta corresponde a un subconjunto o totalidad de la población objetivo (población atendida).</w:t>
      </w:r>
    </w:p>
    <w:p w14:paraId="0884F49A" w14:textId="77777777" w:rsidR="00FD0929" w:rsidRPr="00FA4323" w:rsidRDefault="00FD0929" w:rsidP="005713B1">
      <w:pPr>
        <w:pStyle w:val="Prrafodelista"/>
        <w:numPr>
          <w:ilvl w:val="0"/>
          <w:numId w:val="14"/>
        </w:numPr>
        <w:spacing w:line="360" w:lineRule="auto"/>
      </w:pPr>
      <w:r w:rsidRPr="00FA4323">
        <w:t xml:space="preserve">Las </w:t>
      </w:r>
      <w:proofErr w:type="gramStart"/>
      <w:r w:rsidRPr="00FA4323">
        <w:t>poblaciones potencial</w:t>
      </w:r>
      <w:proofErr w:type="gramEnd"/>
      <w:r w:rsidRPr="00FA4323">
        <w:t xml:space="preserve">, objetivo y atendida son consistentes entre los diversos documentos estratégicos del programa, por ejemplo: diagnóstico, documento normativo, lineamientos operativos, ISD, entre otros. </w:t>
      </w:r>
    </w:p>
    <w:p w14:paraId="0D46CEC1" w14:textId="77777777" w:rsidR="00A33C42" w:rsidRPr="00FA4323" w:rsidRDefault="00A33C42" w:rsidP="00A33C42">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D0929" w:rsidRPr="00FA4323" w14:paraId="10786C77" w14:textId="77777777" w:rsidTr="004D6F39">
        <w:trPr>
          <w:trHeight w:val="340"/>
          <w:tblHeader/>
          <w:jc w:val="right"/>
        </w:trPr>
        <w:tc>
          <w:tcPr>
            <w:tcW w:w="433" w:type="pct"/>
            <w:vMerge w:val="restart"/>
            <w:shd w:val="clear" w:color="auto" w:fill="7F7F7F" w:themeFill="text1" w:themeFillTint="80"/>
            <w:vAlign w:val="center"/>
          </w:tcPr>
          <w:p w14:paraId="6E5D522C" w14:textId="77777777" w:rsidR="00FD0929" w:rsidRPr="00FA4323"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D2646D7" w14:textId="77777777" w:rsidR="00FD0929" w:rsidRPr="00FA4323"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FD0929" w:rsidRPr="00FA4323" w14:paraId="3F7156AF" w14:textId="77777777" w:rsidTr="004D6F39">
        <w:trPr>
          <w:jc w:val="right"/>
        </w:trPr>
        <w:tc>
          <w:tcPr>
            <w:tcW w:w="433" w:type="pct"/>
            <w:vMerge/>
            <w:vAlign w:val="center"/>
          </w:tcPr>
          <w:p w14:paraId="76E5DA35" w14:textId="77777777" w:rsidR="00FD0929" w:rsidRPr="00FA4323" w:rsidRDefault="00FD0929"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AF1204F" w14:textId="31C64777" w:rsidR="00FD0929" w:rsidRPr="00FA4323" w:rsidRDefault="00FD0929" w:rsidP="00FD0929">
            <w:pPr>
              <w:spacing w:after="0" w:line="240" w:lineRule="atLeast"/>
              <w:jc w:val="left"/>
              <w:rPr>
                <w:rFonts w:eastAsia="Calibri" w:cs="Arial"/>
                <w:szCs w:val="20"/>
                <w:lang w:eastAsia="es-MX"/>
              </w:rPr>
            </w:pPr>
            <w:r w:rsidRPr="00FA4323">
              <w:rPr>
                <w:rFonts w:eastAsia="Calibri" w:cs="Arial"/>
                <w:szCs w:val="20"/>
                <w:lang w:eastAsia="es-MX"/>
              </w:rPr>
              <w:t>Las poblaciones cuentan con:</w:t>
            </w:r>
          </w:p>
        </w:tc>
      </w:tr>
      <w:tr w:rsidR="00926BC3" w:rsidRPr="00FA4323" w14:paraId="70C5B8CF" w14:textId="77777777" w:rsidTr="00A6549E">
        <w:trPr>
          <w:jc w:val="right"/>
        </w:trPr>
        <w:tc>
          <w:tcPr>
            <w:tcW w:w="433" w:type="pct"/>
            <w:shd w:val="clear" w:color="auto" w:fill="auto"/>
            <w:vAlign w:val="center"/>
          </w:tcPr>
          <w:p w14:paraId="7A174546" w14:textId="7D8640E6" w:rsidR="00926BC3" w:rsidRPr="00E60A26" w:rsidRDefault="00A6549E" w:rsidP="00926BC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60A26">
              <w:rPr>
                <w:rFonts w:eastAsia="Calibri" w:cs="Arial"/>
                <w:szCs w:val="20"/>
                <w:lang w:eastAsia="es-MX"/>
              </w:rPr>
              <w:t>0</w:t>
            </w:r>
          </w:p>
        </w:tc>
        <w:tc>
          <w:tcPr>
            <w:tcW w:w="4567" w:type="pct"/>
            <w:shd w:val="clear" w:color="auto" w:fill="auto"/>
            <w:vAlign w:val="center"/>
          </w:tcPr>
          <w:p w14:paraId="69C97621" w14:textId="2B203698" w:rsidR="00926BC3" w:rsidRPr="00E60A26" w:rsidRDefault="00A6549E" w:rsidP="00926BC3">
            <w:pPr>
              <w:numPr>
                <w:ilvl w:val="0"/>
                <w:numId w:val="1"/>
              </w:numPr>
              <w:spacing w:after="0" w:line="240" w:lineRule="atLeast"/>
              <w:ind w:left="442" w:hanging="357"/>
              <w:jc w:val="left"/>
              <w:rPr>
                <w:rFonts w:eastAsia="Calibri" w:cs="Arial"/>
                <w:szCs w:val="20"/>
                <w:lang w:eastAsia="es-MX"/>
              </w:rPr>
            </w:pPr>
            <w:r w:rsidRPr="00E60A26">
              <w:rPr>
                <w:rFonts w:eastAsia="Calibri" w:cs="Arial"/>
                <w:b/>
                <w:szCs w:val="20"/>
                <w:lang w:eastAsia="es-MX"/>
              </w:rPr>
              <w:t>Ninguno</w:t>
            </w:r>
            <w:r w:rsidR="00926BC3" w:rsidRPr="00E60A26">
              <w:rPr>
                <w:rFonts w:eastAsia="Calibri" w:cs="Arial"/>
                <w:szCs w:val="20"/>
                <w:lang w:eastAsia="es-MX"/>
              </w:rPr>
              <w:t xml:space="preserve"> de los criterios de valoración.</w:t>
            </w:r>
          </w:p>
        </w:tc>
      </w:tr>
    </w:tbl>
    <w:p w14:paraId="6AEEA82D" w14:textId="6693EDFA" w:rsidR="00A6549E" w:rsidRDefault="004D6F39" w:rsidP="00926BC3">
      <w:pPr>
        <w:spacing w:before="240" w:after="120"/>
        <w:rPr>
          <w:bCs/>
        </w:rPr>
      </w:pPr>
      <w:r w:rsidRPr="00A6549E">
        <w:rPr>
          <w:b/>
          <w:u w:val="single"/>
        </w:rPr>
        <w:t>Justificación</w:t>
      </w:r>
      <w:r w:rsidR="00A33C42" w:rsidRPr="00A6549E">
        <w:rPr>
          <w:b/>
          <w:u w:val="single"/>
        </w:rPr>
        <w:t>:</w:t>
      </w:r>
      <w:r w:rsidR="00926BC3" w:rsidRPr="00A6549E">
        <w:rPr>
          <w:bCs/>
        </w:rPr>
        <w:t xml:space="preserve"> </w:t>
      </w:r>
      <w:r w:rsidR="00A6549E" w:rsidRPr="00A6549E">
        <w:rPr>
          <w:bCs/>
        </w:rPr>
        <w:t>En la MIR 2022 del Pp, se identifica la definición de la población potencial como “l</w:t>
      </w:r>
      <w:r w:rsidR="00A6549E" w:rsidRPr="00A6549E">
        <w:rPr>
          <w:bCs/>
          <w:i/>
          <w:iCs/>
        </w:rPr>
        <w:t>a cultura es para todos y aun cuando se puede disfrutar a todas las edades, se recomienda de 5 a 75 años</w:t>
      </w:r>
      <w:r w:rsidR="00A6549E">
        <w:rPr>
          <w:bCs/>
        </w:rPr>
        <w:t>”, asimismo, la cuantificación de la misma como “</w:t>
      </w:r>
      <w:r w:rsidR="00A6549E" w:rsidRPr="00A6549E">
        <w:rPr>
          <w:bCs/>
          <w:i/>
          <w:iCs/>
        </w:rPr>
        <w:t xml:space="preserve">pretendemos llegar a 1 millón y </w:t>
      </w:r>
      <w:r w:rsidR="00A6549E">
        <w:rPr>
          <w:bCs/>
          <w:i/>
          <w:iCs/>
        </w:rPr>
        <w:t>medio</w:t>
      </w:r>
      <w:r w:rsidR="00A6549E" w:rsidRPr="00A6549E">
        <w:rPr>
          <w:bCs/>
          <w:i/>
          <w:iCs/>
        </w:rPr>
        <w:t xml:space="preserve"> de </w:t>
      </w:r>
      <w:r w:rsidR="00A6549E" w:rsidRPr="00A6549E">
        <w:rPr>
          <w:bCs/>
          <w:i/>
          <w:iCs/>
        </w:rPr>
        <w:lastRenderedPageBreak/>
        <w:t>Sinaloenses</w:t>
      </w:r>
      <w:r w:rsidR="00A6549E">
        <w:rPr>
          <w:bCs/>
        </w:rPr>
        <w:t>”, por otro lado, se identifica la cuantificación de la población objetivo a 1,500,000 personas.</w:t>
      </w:r>
    </w:p>
    <w:p w14:paraId="2938A301" w14:textId="77777777" w:rsidR="00A6549E" w:rsidRDefault="00A6549E" w:rsidP="00926BC3">
      <w:pPr>
        <w:spacing w:before="240" w:after="120"/>
      </w:pPr>
      <w:r>
        <w:t xml:space="preserve">La UR no proporcionó </w:t>
      </w:r>
      <w:r w:rsidR="00926BC3" w:rsidRPr="00FA4323">
        <w:t xml:space="preserve">documentación </w:t>
      </w:r>
      <w:r>
        <w:t>que</w:t>
      </w:r>
      <w:r w:rsidR="00926BC3" w:rsidRPr="00FA4323">
        <w:t xml:space="preserve"> permit</w:t>
      </w:r>
      <w:r>
        <w:t>a</w:t>
      </w:r>
      <w:r w:rsidR="00926BC3" w:rsidRPr="00FA4323">
        <w:t xml:space="preserve"> conocer las </w:t>
      </w:r>
      <w:r>
        <w:t xml:space="preserve">definiciones, cuantificaciones y las fuentes de información de las </w:t>
      </w:r>
      <w:r w:rsidR="00926BC3" w:rsidRPr="00FA4323">
        <w:t>poblaciones del Pp.</w:t>
      </w:r>
      <w:r>
        <w:t xml:space="preserve"> Por lo anterior, n</w:t>
      </w:r>
      <w:r w:rsidR="00926BC3" w:rsidRPr="00FA4323">
        <w:t>o se identifica claramente la población total que presenta el problema o necesidad que identifica su existencia</w:t>
      </w:r>
      <w:r>
        <w:t>.</w:t>
      </w:r>
    </w:p>
    <w:p w14:paraId="27AE8965" w14:textId="4E4CDED0" w:rsidR="00926BC3" w:rsidRPr="00117939" w:rsidRDefault="00A6549E" w:rsidP="00A6549E">
      <w:pPr>
        <w:spacing w:before="240" w:after="120"/>
      </w:pPr>
      <w:r w:rsidRPr="00117939">
        <w:t xml:space="preserve">Aunado a lo anterior, </w:t>
      </w:r>
      <w:r w:rsidR="00926BC3" w:rsidRPr="00117939">
        <w:t>basado en el estudio de la documentación existente y de las guías MIR e Indicadores, se recomienda que se identifique a la población total que presenta el problema público o necesidad como “</w:t>
      </w:r>
      <w:r w:rsidR="00926BC3" w:rsidRPr="00117939">
        <w:rPr>
          <w:i/>
          <w:iCs/>
        </w:rPr>
        <w:t>toda la población del Estado (Sinaloa)</w:t>
      </w:r>
      <w:r w:rsidR="00926BC3" w:rsidRPr="00117939">
        <w:t>”</w:t>
      </w:r>
      <w:r w:rsidRPr="00117939">
        <w:t>;</w:t>
      </w:r>
      <w:r w:rsidR="00926BC3" w:rsidRPr="00117939">
        <w:t xml:space="preserve"> </w:t>
      </w:r>
      <w:r w:rsidRPr="00117939">
        <w:t>e</w:t>
      </w:r>
      <w:r w:rsidR="00926BC3" w:rsidRPr="00117939">
        <w:t>sto incluye a todos los ciudadanos independientemente de sus características demográficas específicas, ya que el objetivo es amplio y abarca a toda la población. El programa estaría dirigido a la población general de Sinaloa, con un enfoque inclusivo que pretende llegar a todos los residentes del Estado. Su meta es asegurar que todos tengan la oportunidad de beneficiarse de los bienes culturales, lo cual tiene un impacto positivo en la calidad de vida.</w:t>
      </w:r>
      <w:r w:rsidRPr="00117939">
        <w:t xml:space="preserve"> No se</w:t>
      </w:r>
      <w:r w:rsidR="00926BC3" w:rsidRPr="00117939">
        <w:t xml:space="preserve"> identifica claramente a la población que tiene planeado atender para cubrir la población potencial y que es elegible para su atención (población objetivo), esta necesita una clara segmentación, ya que generalmente busca atender a toda la población del Estado. La población objetivo podría ser identificada en base a varios factores. Se recomienda que, en el diseño del Pp, que se encuentra establecido en el anteproyecto, se identifique correctamente la población objetivo ya sea como aquella que tiene menos acceso a recursos culturales o comunidades específicas que podrían beneficiarse más de la mejora en el acceso a bienes culturales.</w:t>
      </w:r>
    </w:p>
    <w:p w14:paraId="6DD9ACEC" w14:textId="76060C30" w:rsidR="00926BC3" w:rsidRPr="00FA4323" w:rsidRDefault="00A6549E" w:rsidP="00926BC3">
      <w:r w:rsidRPr="00117939">
        <w:t>La UR argumenta que e</w:t>
      </w:r>
      <w:r w:rsidR="00926BC3" w:rsidRPr="00117939">
        <w:t>l Pp tiene evidencia sobre la población atendida, repartida en trimestres a lo largo del ejercicio fiscal y también reunida en un documento Excel donde se presentan la población atendida de años anteriores de cada actividad realizada: museos comunitarios, festivales de música, formación artística, formación literaria, etc</w:t>
      </w:r>
      <w:r w:rsidRPr="00117939">
        <w:t>., sin embargo, no presentó evidencia documental al respecto.</w:t>
      </w:r>
    </w:p>
    <w:p w14:paraId="3F964DA0" w14:textId="4588D5B0" w:rsidR="004D6F39" w:rsidRPr="00FA4323" w:rsidRDefault="00926BC3" w:rsidP="00926BC3">
      <w:r w:rsidRPr="000760CA">
        <w:t>Se recomienda que para el buen diseño del Pp existan diagnósticos, documentos normativos, lineamientos sobre los que el Pp se puedan sustentar y funcionar de una manera íntegra para el correcto funcionamiento de este y el logro de las metas en el ejercicio fiscal.</w:t>
      </w:r>
    </w:p>
    <w:p w14:paraId="3AE8BAE5" w14:textId="68B39F9A" w:rsidR="00FD0929" w:rsidRPr="00FA4323" w:rsidRDefault="00FD0929" w:rsidP="005713B1">
      <w:pPr>
        <w:pStyle w:val="Prrafodelista"/>
        <w:numPr>
          <w:ilvl w:val="0"/>
          <w:numId w:val="10"/>
        </w:numPr>
        <w:spacing w:after="0" w:line="360" w:lineRule="auto"/>
        <w:rPr>
          <w:b/>
        </w:rPr>
      </w:pPr>
      <w:r w:rsidRPr="00FA4323">
        <w:rPr>
          <w:b/>
        </w:rPr>
        <w:t>Selección de alternativa</w:t>
      </w:r>
    </w:p>
    <w:p w14:paraId="5375E722" w14:textId="77777777" w:rsidR="00FD0929" w:rsidRPr="00FA4323" w:rsidRDefault="00FD0929" w:rsidP="00A33C42">
      <w:pPr>
        <w:spacing w:after="0" w:line="240" w:lineRule="auto"/>
      </w:pPr>
    </w:p>
    <w:p w14:paraId="35C3E2BF" w14:textId="4D04F128" w:rsidR="00A33C42" w:rsidRPr="00FA4323" w:rsidRDefault="00A33C42" w:rsidP="005713B1">
      <w:pPr>
        <w:pStyle w:val="Prrafodelista"/>
        <w:numPr>
          <w:ilvl w:val="0"/>
          <w:numId w:val="13"/>
        </w:numPr>
        <w:spacing w:line="360" w:lineRule="auto"/>
        <w:rPr>
          <w:b/>
        </w:rPr>
      </w:pPr>
      <w:r w:rsidRPr="00FA4323">
        <w:rPr>
          <w:b/>
        </w:rPr>
        <w:t>¿</w:t>
      </w:r>
      <w:r w:rsidR="00FD0929" w:rsidRPr="00FA4323">
        <w:rPr>
          <w:b/>
        </w:rPr>
        <w:t>El diseño del Pp se considera una alternativa óptima de intervención para atender el problema o necesidad pública que justifica la existencia del Pp</w:t>
      </w:r>
      <w:r w:rsidRPr="00FA4323">
        <w:rPr>
          <w:b/>
        </w:rPr>
        <w:t>?</w:t>
      </w:r>
    </w:p>
    <w:p w14:paraId="305777C6" w14:textId="77777777" w:rsidR="00B22673" w:rsidRPr="00FA4323" w:rsidRDefault="00B22673" w:rsidP="00B22673">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A4323" w14:paraId="6DEB166E" w14:textId="77777777" w:rsidTr="00FD0929">
        <w:trPr>
          <w:trHeight w:val="340"/>
          <w:tblHeader/>
          <w:jc w:val="right"/>
        </w:trPr>
        <w:tc>
          <w:tcPr>
            <w:tcW w:w="433" w:type="pct"/>
            <w:shd w:val="clear" w:color="auto" w:fill="7F7F7F" w:themeFill="text1" w:themeFillTint="80"/>
            <w:vAlign w:val="center"/>
          </w:tcPr>
          <w:p w14:paraId="68999D3E" w14:textId="77777777" w:rsidR="00B22673" w:rsidRPr="00FA4323"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83254C6" w14:textId="77777777" w:rsidR="00B22673" w:rsidRPr="00FA4323"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926BC3" w:rsidRPr="00FA4323" w14:paraId="39B00E29" w14:textId="77777777" w:rsidTr="005375BF">
        <w:trPr>
          <w:jc w:val="right"/>
        </w:trPr>
        <w:tc>
          <w:tcPr>
            <w:tcW w:w="433" w:type="pct"/>
            <w:shd w:val="clear" w:color="auto" w:fill="auto"/>
            <w:vAlign w:val="center"/>
          </w:tcPr>
          <w:p w14:paraId="4FBD02A7" w14:textId="7078164B" w:rsidR="00926BC3" w:rsidRPr="00FA4323" w:rsidRDefault="00926BC3" w:rsidP="00926BC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A4323">
              <w:rPr>
                <w:rFonts w:eastAsia="Calibri" w:cs="Arial"/>
                <w:szCs w:val="20"/>
                <w:lang w:eastAsia="es-MX"/>
              </w:rPr>
              <w:t>2</w:t>
            </w:r>
          </w:p>
        </w:tc>
        <w:tc>
          <w:tcPr>
            <w:tcW w:w="4567" w:type="pct"/>
            <w:shd w:val="clear" w:color="auto" w:fill="auto"/>
            <w:vAlign w:val="center"/>
          </w:tcPr>
          <w:p w14:paraId="211B91AB" w14:textId="2B1067FE" w:rsidR="00926BC3" w:rsidRPr="00FA4323" w:rsidRDefault="00926BC3" w:rsidP="00926BC3">
            <w:pPr>
              <w:numPr>
                <w:ilvl w:val="0"/>
                <w:numId w:val="1"/>
              </w:numPr>
              <w:spacing w:after="0" w:line="240" w:lineRule="atLeast"/>
              <w:ind w:left="442" w:hanging="357"/>
              <w:rPr>
                <w:rFonts w:eastAsia="Calibri" w:cs="Arial"/>
                <w:szCs w:val="20"/>
                <w:lang w:eastAsia="es-MX"/>
              </w:rPr>
            </w:pPr>
            <w:r w:rsidRPr="00FA4323">
              <w:rPr>
                <w:rFonts w:eastAsia="Calibri" w:cs="Arial"/>
                <w:szCs w:val="20"/>
                <w:lang w:eastAsia="es-MX"/>
              </w:rPr>
              <w:t xml:space="preserve">La instancia evaluadora considera que el diseño del Pp </w:t>
            </w:r>
            <w:r w:rsidRPr="00FA4323">
              <w:rPr>
                <w:rFonts w:eastAsia="Calibri" w:cs="Arial"/>
                <w:b/>
                <w:szCs w:val="20"/>
                <w:lang w:eastAsia="es-MX"/>
              </w:rPr>
              <w:t>sí</w:t>
            </w:r>
            <w:r w:rsidRPr="00FA4323">
              <w:rPr>
                <w:rFonts w:eastAsia="Calibri" w:cs="Arial"/>
                <w:szCs w:val="20"/>
                <w:lang w:eastAsia="es-MX"/>
              </w:rPr>
              <w:t xml:space="preserve"> es una alternativa óptima de intervención, con áreas de oportunidad en sus elementos clave: población, bienes o servicios, mecánica operativa.</w:t>
            </w:r>
          </w:p>
        </w:tc>
      </w:tr>
    </w:tbl>
    <w:p w14:paraId="6977778A" w14:textId="1E531CB6" w:rsidR="00117939" w:rsidRDefault="004D6F39" w:rsidP="00CB3A20">
      <w:pPr>
        <w:spacing w:before="240" w:after="120"/>
        <w:rPr>
          <w:bCs/>
        </w:rPr>
      </w:pPr>
      <w:r w:rsidRPr="005375BF">
        <w:rPr>
          <w:b/>
          <w:u w:val="single"/>
        </w:rPr>
        <w:t>Justificación</w:t>
      </w:r>
      <w:r w:rsidR="00B22673" w:rsidRPr="005375BF">
        <w:rPr>
          <w:b/>
          <w:u w:val="single"/>
        </w:rPr>
        <w:t>:</w:t>
      </w:r>
      <w:r w:rsidR="00926BC3" w:rsidRPr="005375BF">
        <w:rPr>
          <w:bCs/>
        </w:rPr>
        <w:t xml:space="preserve"> </w:t>
      </w:r>
      <w:r w:rsidR="00117939" w:rsidRPr="005375BF">
        <w:rPr>
          <w:bCs/>
        </w:rPr>
        <w:t xml:space="preserve">El Pp cuenta con una MIR 2022, </w:t>
      </w:r>
      <w:r w:rsidR="00CB3A20" w:rsidRPr="005375BF">
        <w:rPr>
          <w:bCs/>
        </w:rPr>
        <w:t>en la cual se define como objetivo del Pp el contribuir</w:t>
      </w:r>
      <w:r w:rsidR="00CB3A20" w:rsidRPr="00CB3A20">
        <w:rPr>
          <w:bCs/>
        </w:rPr>
        <w:t xml:space="preserve"> a promover y difundir el arte y la cultura como recursos formativos para impulsar la educación integral mediante el otorgamiento de</w:t>
      </w:r>
      <w:r w:rsidR="00CB3A20">
        <w:rPr>
          <w:bCs/>
        </w:rPr>
        <w:t xml:space="preserve"> </w:t>
      </w:r>
      <w:r w:rsidR="00CB3A20" w:rsidRPr="00CB3A20">
        <w:rPr>
          <w:bCs/>
        </w:rPr>
        <w:t>servicios y actividades artísticas y culturales a los estudiantes en el Estado de Sinaloa</w:t>
      </w:r>
      <w:r w:rsidR="00CB3A20">
        <w:rPr>
          <w:bCs/>
        </w:rPr>
        <w:t xml:space="preserve">; de tal manera que cumple con el </w:t>
      </w:r>
      <w:r w:rsidR="00D07F4D">
        <w:rPr>
          <w:bCs/>
        </w:rPr>
        <w:t>7° principio rector del PND “</w:t>
      </w:r>
      <w:r w:rsidR="00D07F4D" w:rsidRPr="00D07F4D">
        <w:rPr>
          <w:bCs/>
          <w:i/>
          <w:iCs/>
        </w:rPr>
        <w:t>No dejar a nadie atrás, no dejar a nadie fuera</w:t>
      </w:r>
      <w:r w:rsidR="00D07F4D">
        <w:rPr>
          <w:bCs/>
        </w:rPr>
        <w:t>”,</w:t>
      </w:r>
      <w:r w:rsidR="00CB3A20">
        <w:rPr>
          <w:bCs/>
        </w:rPr>
        <w:t xml:space="preserve"> eje 2: Política Social. Cultura para la paz, para el bienestar y para todos.</w:t>
      </w:r>
      <w:r w:rsidR="005375BF">
        <w:rPr>
          <w:bCs/>
        </w:rPr>
        <w:t xml:space="preserve"> Asimismo, el Pp se encuentra actualmente alineado al PED, al Programa Sectorial de Educación y al Programa Especial de Cultura para este mismo periodo administrativo.</w:t>
      </w:r>
      <w:r w:rsidR="00D24C84">
        <w:rPr>
          <w:bCs/>
        </w:rPr>
        <w:t xml:space="preserve"> </w:t>
      </w:r>
    </w:p>
    <w:p w14:paraId="2FECEB09" w14:textId="6C058E2D" w:rsidR="00117939" w:rsidRDefault="005760F6" w:rsidP="00926BC3">
      <w:pPr>
        <w:spacing w:before="240" w:after="120"/>
      </w:pPr>
      <w:r w:rsidRPr="00FA4323">
        <w:t xml:space="preserve">Aunque se obtiene información relevante por parte de la página oficial del ISIC </w:t>
      </w:r>
      <w:r>
        <w:t>(</w:t>
      </w:r>
      <w:hyperlink r:id="rId20" w:history="1">
        <w:r w:rsidRPr="00884C13">
          <w:rPr>
            <w:rStyle w:val="Hipervnculo"/>
          </w:rPr>
          <w:t>https://www.culturasinaloa.gob.mx/</w:t>
        </w:r>
      </w:hyperlink>
      <w:r>
        <w:t xml:space="preserve">) </w:t>
      </w:r>
      <w:r w:rsidRPr="00FA4323">
        <w:t>y documentos normativos como la Ley de Cultura del Estado de Sinaloa, no se considera suficiente para considerar que el diseño sí es una alternativa óptima de intervención.</w:t>
      </w:r>
      <w:r>
        <w:t xml:space="preserve"> Por otro lado, l</w:t>
      </w:r>
      <w:r w:rsidR="00117939">
        <w:rPr>
          <w:bCs/>
        </w:rPr>
        <w:t xml:space="preserve">a UR no presentó </w:t>
      </w:r>
      <w:r w:rsidR="00926BC3" w:rsidRPr="00FA4323">
        <w:t xml:space="preserve">evidencia documental </w:t>
      </w:r>
      <w:r w:rsidR="00D24C84">
        <w:t xml:space="preserve">respecto al análisis realizado para validar si el diseño del Pp se </w:t>
      </w:r>
      <w:r>
        <w:t xml:space="preserve">considera una </w:t>
      </w:r>
      <w:r w:rsidRPr="005760F6">
        <w:t xml:space="preserve">alternativa óptima de intervención para atender el problema o necesidad pública que justifica la existencia del </w:t>
      </w:r>
      <w:r w:rsidR="00926BC3" w:rsidRPr="00FA4323">
        <w:t>P</w:t>
      </w:r>
      <w:r w:rsidR="00117939">
        <w:t>p</w:t>
      </w:r>
      <w:r>
        <w:t xml:space="preserve">. </w:t>
      </w:r>
      <w:r w:rsidR="00926BC3" w:rsidRPr="00FA4323">
        <w:t xml:space="preserve"> </w:t>
      </w:r>
    </w:p>
    <w:p w14:paraId="4C607173" w14:textId="77777777" w:rsidR="00926BC3" w:rsidRPr="00FA4323" w:rsidRDefault="00926BC3" w:rsidP="00926BC3">
      <w:r w:rsidRPr="00FA4323">
        <w:t>Tomando en cuenta el problema central recomendado a partir de las Guías MIR e Indicadores, “falta de acceso físico, económico y educativo a las expresiones culturales y artísticas para la población sinaloense”, esta evidencia una carencia importante en la capacidad de los ciudadanos para acceder y participar en actividades culturales y artísticas, lo cual afecta su calidad de vida y el enriquecimiento cultural de la región. Y como la recomendación, el objetivo central del Programa Presupuestal, “ampliar y potenciar el acceso a toda la población a lo largo del Estado, a la cultura, a través del aprovechamiento de los bienes culturales, tangibles e intangibles para mejorar la calidad de vida de los sinaloenses” se considera que el Pp es una alternativa óptima.</w:t>
      </w:r>
    </w:p>
    <w:p w14:paraId="2AED16EE" w14:textId="2C2C4172" w:rsidR="00926BC3" w:rsidRPr="00FA4323" w:rsidRDefault="00926BC3" w:rsidP="00926BC3">
      <w:r w:rsidRPr="00FA4323">
        <w:t>Al analizar el diseño y la implementación del Programa Presupuestal, se toma en cuenta que no hay un documento exclusivo del Programa, por lo que se identifican áreas de oportunidad. El programa delimita de manera particular, por cada servicio y/o bien cultura, quiénes son los beneficiarios específicos que enfrentan dificultades de acceso a los recursos culturales, esta segmentación o delimitación funciona bien por cada actividad realizada en el programa, sin embargo, se considera importante tener este documento donde a nivel institucional se plasme las poblaciones, objetivos y necesidades.</w:t>
      </w:r>
    </w:p>
    <w:p w14:paraId="64956D3E" w14:textId="77777777" w:rsidR="00926BC3" w:rsidRPr="00FA4323" w:rsidRDefault="00926BC3" w:rsidP="00926BC3">
      <w:r w:rsidRPr="00FA4323">
        <w:t>En general se considera que el diseño del Pp sí es una alternativa óptima para atender el problema o necesidad pública, pero se requieren herramientas para comprobar esta parte.</w:t>
      </w:r>
    </w:p>
    <w:p w14:paraId="6E7328A9" w14:textId="584C26A6" w:rsidR="004D6F39" w:rsidRPr="00FA4323" w:rsidRDefault="00926BC3" w:rsidP="00926BC3">
      <w:r w:rsidRPr="000760CA">
        <w:lastRenderedPageBreak/>
        <w:t xml:space="preserve">Por lo tanto, se recomienda la elaboración de documentación detallada y específica sobre la población que se pretende beneficiar. Clarificar estos aspectos es crucial para asegurar que el </w:t>
      </w:r>
      <w:r w:rsidR="005760F6" w:rsidRPr="000760CA">
        <w:t>Pp</w:t>
      </w:r>
      <w:r w:rsidRPr="00FA4323">
        <w:t xml:space="preserve"> cumpla su propósito de abordar de manera efectiva el problema de acceso a la cultura y las artes en Sinaloa. Una comprensión más precisa y documentada de la población objetivo permitirá una mejor planificación, ejecución y evaluación de las intervenciones, contribuyendo de manera significativa a mejorar la calidad de vida de los sinaloenses a través del acceso ampliado a la cultura. Para optimizar el impacto del Programa Presupuestal, es fundamental integrar mecanismos de seguimiento y evaluación que permitan monitorear de manera continua la efectividad en la mejora del acceso a los bienes culturales. La falta de claridad en la población objetivo no solo dificulta la ejecución del programa, sino que también impide una evaluación adecuada de los resultados y beneficios alcanzados. Implementar sistemas de evaluación que incluyan indicadores específicos y datos desagregados ayudará a medir el alcance real del programa y a ajustar las estrategias conforme a las necesidades emergentes. La transparencia en la documentación y la evaluación continua garantizan una mayor rendición de cuentas y facilitan la identificación de éxitos y áreas de mejora, permitiendo así una intervención más precisa y efectiva para enfrentar el problema de acceso a la cultura en Sinaloa.</w:t>
      </w:r>
    </w:p>
    <w:p w14:paraId="18167865" w14:textId="4D3D7DA8" w:rsidR="00FD0929" w:rsidRPr="00FA4323" w:rsidRDefault="00FD0929" w:rsidP="005713B1">
      <w:pPr>
        <w:pStyle w:val="Prrafodelista"/>
        <w:numPr>
          <w:ilvl w:val="0"/>
          <w:numId w:val="10"/>
        </w:numPr>
        <w:spacing w:after="0" w:line="360" w:lineRule="auto"/>
        <w:rPr>
          <w:b/>
        </w:rPr>
      </w:pPr>
      <w:r w:rsidRPr="00FA4323">
        <w:rPr>
          <w:b/>
        </w:rPr>
        <w:t>Criterios de ele</w:t>
      </w:r>
      <w:r w:rsidR="00C654EA" w:rsidRPr="00FA4323">
        <w:rPr>
          <w:b/>
        </w:rPr>
        <w:t>gibilidad</w:t>
      </w:r>
    </w:p>
    <w:p w14:paraId="31158206" w14:textId="77777777" w:rsidR="00FD0929" w:rsidRPr="00FA4323" w:rsidRDefault="00FD0929" w:rsidP="00FD0929">
      <w:pPr>
        <w:spacing w:after="0" w:line="240" w:lineRule="auto"/>
      </w:pPr>
    </w:p>
    <w:p w14:paraId="37B21C60" w14:textId="1DB2D2AA" w:rsidR="00B22673" w:rsidRPr="00FA4323" w:rsidRDefault="00B22673" w:rsidP="005713B1">
      <w:pPr>
        <w:pStyle w:val="Prrafodelista"/>
        <w:numPr>
          <w:ilvl w:val="0"/>
          <w:numId w:val="13"/>
        </w:numPr>
        <w:spacing w:line="360" w:lineRule="auto"/>
        <w:rPr>
          <w:b/>
        </w:rPr>
      </w:pPr>
      <w:r w:rsidRPr="00FA4323">
        <w:rPr>
          <w:b/>
        </w:rPr>
        <w:t>¿</w:t>
      </w:r>
      <w:r w:rsidR="00C654EA" w:rsidRPr="00FA4323">
        <w:rPr>
          <w:b/>
        </w:rPr>
        <w:t>El Pp cuenta con criterios de elegibilidad documentados para la selección de su población objetivo y estos cumplen con las siguientes características</w:t>
      </w:r>
      <w:r w:rsidRPr="00FA4323">
        <w:rPr>
          <w:b/>
        </w:rPr>
        <w:t>?</w:t>
      </w:r>
    </w:p>
    <w:p w14:paraId="46F770F5" w14:textId="77777777" w:rsidR="00B22673" w:rsidRPr="00FA4323" w:rsidRDefault="00B22673" w:rsidP="00B22673">
      <w:pPr>
        <w:spacing w:before="240" w:after="120"/>
        <w:rPr>
          <w:b/>
          <w:u w:val="single"/>
        </w:rPr>
      </w:pPr>
      <w:r w:rsidRPr="00FA4323">
        <w:rPr>
          <w:b/>
          <w:u w:val="single"/>
        </w:rPr>
        <w:t>Criterios de valoración:</w:t>
      </w:r>
    </w:p>
    <w:p w14:paraId="7BEE436B" w14:textId="77777777" w:rsidR="00C654EA" w:rsidRPr="00FA4323" w:rsidRDefault="00C654EA" w:rsidP="005713B1">
      <w:pPr>
        <w:pStyle w:val="Prrafodelista"/>
        <w:numPr>
          <w:ilvl w:val="0"/>
          <w:numId w:val="17"/>
        </w:numPr>
        <w:spacing w:line="360" w:lineRule="auto"/>
      </w:pPr>
      <w:r w:rsidRPr="00FA4323">
        <w:t>Son congruentes con la identificación, definición y delimitación de la población objetivo.</w:t>
      </w:r>
    </w:p>
    <w:p w14:paraId="7E9D6D08" w14:textId="77777777" w:rsidR="00C654EA" w:rsidRPr="00FA4323" w:rsidRDefault="00C654EA" w:rsidP="005713B1">
      <w:pPr>
        <w:pStyle w:val="Prrafodelista"/>
        <w:numPr>
          <w:ilvl w:val="0"/>
          <w:numId w:val="17"/>
        </w:numPr>
        <w:spacing w:line="360" w:lineRule="auto"/>
      </w:pPr>
      <w:r w:rsidRPr="00FA4323">
        <w:t>Se encuentran claramente especificados, es decir, no existe ambigüedad en su redacción.</w:t>
      </w:r>
    </w:p>
    <w:p w14:paraId="786CD433" w14:textId="77777777" w:rsidR="00C654EA" w:rsidRPr="00FA4323" w:rsidRDefault="00C654EA" w:rsidP="005713B1">
      <w:pPr>
        <w:pStyle w:val="Prrafodelista"/>
        <w:numPr>
          <w:ilvl w:val="0"/>
          <w:numId w:val="17"/>
        </w:numPr>
        <w:spacing w:line="360" w:lineRule="auto"/>
      </w:pPr>
      <w:r w:rsidRPr="00FA4323">
        <w:t>Se encuentran estandarizados y sistematizados.</w:t>
      </w:r>
    </w:p>
    <w:p w14:paraId="021591F5" w14:textId="77777777" w:rsidR="00C654EA" w:rsidRPr="00FA4323" w:rsidRDefault="00C654EA" w:rsidP="005713B1">
      <w:pPr>
        <w:pStyle w:val="Prrafodelista"/>
        <w:numPr>
          <w:ilvl w:val="0"/>
          <w:numId w:val="17"/>
        </w:numPr>
        <w:spacing w:line="360" w:lineRule="auto"/>
      </w:pPr>
      <w:r w:rsidRPr="00FA4323">
        <w:t>Son públicos y accesibles a la población objetivo en un lenguaje claro, sencillo y conciso.</w:t>
      </w:r>
    </w:p>
    <w:p w14:paraId="00A10A23" w14:textId="77777777" w:rsidR="00B22673" w:rsidRPr="00FA4323" w:rsidRDefault="00B22673" w:rsidP="00B22673">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A4323" w14:paraId="1D124EA8" w14:textId="77777777" w:rsidTr="00C654EA">
        <w:trPr>
          <w:trHeight w:val="340"/>
          <w:tblHeader/>
          <w:jc w:val="right"/>
        </w:trPr>
        <w:tc>
          <w:tcPr>
            <w:tcW w:w="433" w:type="pct"/>
            <w:vMerge w:val="restart"/>
            <w:shd w:val="clear" w:color="auto" w:fill="7F7F7F" w:themeFill="text1" w:themeFillTint="80"/>
            <w:vAlign w:val="center"/>
          </w:tcPr>
          <w:p w14:paraId="6D5FC6B0" w14:textId="77777777" w:rsidR="00B22673" w:rsidRPr="00FA4323"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A4323"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B22673" w:rsidRPr="00FA4323" w14:paraId="0957A331" w14:textId="77777777" w:rsidTr="00C654EA">
        <w:trPr>
          <w:jc w:val="right"/>
        </w:trPr>
        <w:tc>
          <w:tcPr>
            <w:tcW w:w="433" w:type="pct"/>
            <w:vMerge/>
            <w:vAlign w:val="center"/>
          </w:tcPr>
          <w:p w14:paraId="6260456A" w14:textId="77777777" w:rsidR="00B22673" w:rsidRPr="00FA432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D1BEC7E" w:rsidR="00B22673" w:rsidRPr="00FA4323" w:rsidRDefault="00C654EA" w:rsidP="00FC66EE">
            <w:pPr>
              <w:spacing w:after="0" w:line="240" w:lineRule="atLeast"/>
              <w:jc w:val="left"/>
              <w:rPr>
                <w:rFonts w:eastAsia="Calibri" w:cs="Arial"/>
                <w:szCs w:val="20"/>
                <w:lang w:eastAsia="es-MX"/>
              </w:rPr>
            </w:pPr>
            <w:r w:rsidRPr="00FA4323">
              <w:rPr>
                <w:rFonts w:eastAsia="Calibri" w:cs="Arial"/>
                <w:szCs w:val="20"/>
                <w:lang w:eastAsia="es-MX"/>
              </w:rPr>
              <w:t>Los criterios de elegibilidad cuentan con:</w:t>
            </w:r>
          </w:p>
        </w:tc>
      </w:tr>
      <w:tr w:rsidR="00926BC3" w:rsidRPr="00FA4323" w14:paraId="6E4FE5BD" w14:textId="77777777" w:rsidTr="00707858">
        <w:trPr>
          <w:jc w:val="right"/>
        </w:trPr>
        <w:tc>
          <w:tcPr>
            <w:tcW w:w="433" w:type="pct"/>
            <w:shd w:val="clear" w:color="auto" w:fill="auto"/>
            <w:vAlign w:val="center"/>
          </w:tcPr>
          <w:p w14:paraId="021C347E" w14:textId="7BBD52EC" w:rsidR="00926BC3" w:rsidRPr="00724731" w:rsidRDefault="00724731" w:rsidP="00926BC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24731">
              <w:rPr>
                <w:rFonts w:eastAsia="Calibri" w:cs="Arial"/>
                <w:szCs w:val="20"/>
                <w:lang w:eastAsia="es-MX"/>
              </w:rPr>
              <w:t>4</w:t>
            </w:r>
          </w:p>
        </w:tc>
        <w:tc>
          <w:tcPr>
            <w:tcW w:w="4567" w:type="pct"/>
            <w:shd w:val="clear" w:color="auto" w:fill="auto"/>
            <w:vAlign w:val="center"/>
          </w:tcPr>
          <w:p w14:paraId="0F168744" w14:textId="2E8AB285" w:rsidR="00926BC3" w:rsidRPr="00724731" w:rsidRDefault="00724731" w:rsidP="00926BC3">
            <w:pPr>
              <w:numPr>
                <w:ilvl w:val="0"/>
                <w:numId w:val="1"/>
              </w:numPr>
              <w:spacing w:after="0" w:line="240" w:lineRule="atLeast"/>
              <w:ind w:left="442" w:hanging="357"/>
              <w:jc w:val="left"/>
              <w:rPr>
                <w:rFonts w:eastAsia="Calibri" w:cs="Arial"/>
                <w:szCs w:val="20"/>
                <w:lang w:eastAsia="es-MX"/>
              </w:rPr>
            </w:pPr>
            <w:r w:rsidRPr="00724731">
              <w:rPr>
                <w:rFonts w:eastAsia="Calibri" w:cs="Arial"/>
                <w:b/>
                <w:szCs w:val="20"/>
                <w:lang w:eastAsia="es-MX"/>
              </w:rPr>
              <w:t>Cuatro</w:t>
            </w:r>
            <w:r w:rsidR="00926BC3" w:rsidRPr="00724731">
              <w:rPr>
                <w:rFonts w:eastAsia="Calibri" w:cs="Arial"/>
                <w:szCs w:val="20"/>
                <w:lang w:eastAsia="es-MX"/>
              </w:rPr>
              <w:t xml:space="preserve"> de los criterios de valoración.</w:t>
            </w:r>
          </w:p>
        </w:tc>
      </w:tr>
    </w:tbl>
    <w:p w14:paraId="77497238" w14:textId="77777777" w:rsidR="00707858" w:rsidRPr="00707858" w:rsidRDefault="004D6F39" w:rsidP="00707858">
      <w:pPr>
        <w:spacing w:before="240" w:after="120"/>
        <w:rPr>
          <w:bCs/>
        </w:rPr>
      </w:pPr>
      <w:r w:rsidRPr="00FA4323">
        <w:rPr>
          <w:b/>
          <w:u w:val="single"/>
        </w:rPr>
        <w:t>Justificación</w:t>
      </w:r>
      <w:r w:rsidR="00B22673" w:rsidRPr="00FA4323">
        <w:rPr>
          <w:b/>
          <w:u w:val="single"/>
        </w:rPr>
        <w:t>:</w:t>
      </w:r>
      <w:r w:rsidR="00707858">
        <w:rPr>
          <w:b/>
        </w:rPr>
        <w:t xml:space="preserve"> </w:t>
      </w:r>
      <w:r w:rsidR="00707858" w:rsidRPr="00707858">
        <w:rPr>
          <w:bCs/>
        </w:rPr>
        <w:t xml:space="preserve">El programa establece criterios de elegibilidad que son coherentes con la identificación, definición y delimitación de la población objetivo. Estos criterios son el resultado de la colaboración de expertos en diversas disciplinas, incluyendo arquitectura, artes, literatura, música, danza y otras áreas relevantes. Esta participación profesional asegura que la selección de </w:t>
      </w:r>
      <w:r w:rsidR="00707858" w:rsidRPr="00707858">
        <w:rPr>
          <w:bCs/>
        </w:rPr>
        <w:lastRenderedPageBreak/>
        <w:t>beneficiarios se realice de manera imparcial y transparente, lo que contribuye a la integridad del proceso.</w:t>
      </w:r>
    </w:p>
    <w:p w14:paraId="57AFD66A" w14:textId="000FAE43" w:rsidR="00707858" w:rsidRPr="00707858" w:rsidRDefault="00707858" w:rsidP="00707858">
      <w:pPr>
        <w:spacing w:before="240" w:after="120"/>
        <w:rPr>
          <w:bCs/>
        </w:rPr>
      </w:pPr>
      <w:r w:rsidRPr="00707858">
        <w:rPr>
          <w:bCs/>
        </w:rPr>
        <w:t xml:space="preserve">La información relacionada con estos criterios es de carácter público y accesible para toda la población objetivo, presentada en un lenguaje claro, sencillo y conciso. A través de la página del </w:t>
      </w:r>
      <w:r w:rsidR="00724731">
        <w:rPr>
          <w:bCs/>
        </w:rPr>
        <w:t>ISIC (</w:t>
      </w:r>
      <w:hyperlink r:id="rId21" w:history="1">
        <w:r w:rsidR="00724731" w:rsidRPr="00884C13">
          <w:rPr>
            <w:rStyle w:val="Hipervnculo"/>
            <w:bCs/>
          </w:rPr>
          <w:t>https://www.culturasinaloa.gob.mx/</w:t>
        </w:r>
      </w:hyperlink>
      <w:r w:rsidR="00724731">
        <w:rPr>
          <w:bCs/>
        </w:rPr>
        <w:t>)</w:t>
      </w:r>
      <w:r w:rsidRPr="00707858">
        <w:rPr>
          <w:bCs/>
        </w:rPr>
        <w:t>, se publican convocatorias para los diversos servicios que ofrece el programa. Además, se lleva a cabo una promoción constante en redes sociales, con el fin de garantizar que la información llegue de manera efectiva a la población interesada. Este proceso está documentado y se realiza en colaboración con las diferentes direcciones de la institución, lo que refuerza la coherencia y el alcance de las acciones emprendidas.</w:t>
      </w:r>
    </w:p>
    <w:p w14:paraId="0FC174F5" w14:textId="77777777" w:rsidR="00707858" w:rsidRPr="00707858" w:rsidRDefault="00707858" w:rsidP="00707858">
      <w:pPr>
        <w:spacing w:before="240" w:after="120"/>
        <w:rPr>
          <w:bCs/>
        </w:rPr>
      </w:pPr>
      <w:r w:rsidRPr="00707858">
        <w:rPr>
          <w:bCs/>
        </w:rPr>
        <w:t>Los criterios de elegibilidad están estandarizados en documentos operativos relacionados con los bienes y servicios del Programa Presupuestal. En estos documentos se establece que la formulación de los criterios tiene como propósito "</w:t>
      </w:r>
      <w:r w:rsidRPr="00724731">
        <w:rPr>
          <w:bCs/>
          <w:i/>
          <w:iCs/>
        </w:rPr>
        <w:t>contar con elementos claros y específicos</w:t>
      </w:r>
      <w:r w:rsidRPr="00707858">
        <w:rPr>
          <w:bCs/>
        </w:rPr>
        <w:t>" y, además, "</w:t>
      </w:r>
      <w:r w:rsidRPr="00724731">
        <w:rPr>
          <w:bCs/>
          <w:i/>
          <w:iCs/>
        </w:rPr>
        <w:t>en cumplimiento de los principios de equidad y transparencia, se definen los criterios básicos para la valoración de los proyectos postulados en las convocatorias del Programa</w:t>
      </w:r>
      <w:r w:rsidRPr="00707858">
        <w:rPr>
          <w:bCs/>
        </w:rPr>
        <w:t>" (Criterios para la operación y funcionamiento del Programa de Estímulo a la Creación y Desarrollo Artístico, 2022).</w:t>
      </w:r>
    </w:p>
    <w:p w14:paraId="4129CA53" w14:textId="0BB08352" w:rsidR="004D6F39" w:rsidRPr="00FA4323" w:rsidRDefault="00707858" w:rsidP="00707858">
      <w:pPr>
        <w:spacing w:before="240" w:after="120"/>
      </w:pPr>
      <w:r w:rsidRPr="00707858">
        <w:rPr>
          <w:bCs/>
        </w:rPr>
        <w:t>Esta estructura no solo garantiza la claridad en el proceso de selección, sino que también promueve la confianza en el programa, al asegurar que los beneficiarios sean seleccionados de manera justa y en base a criterios previamente establecidos y comunicados de manera efectiva.</w:t>
      </w:r>
    </w:p>
    <w:p w14:paraId="27F8200D" w14:textId="0FD90552" w:rsidR="006F369A" w:rsidRPr="00FA4323" w:rsidRDefault="00C654EA" w:rsidP="005713B1">
      <w:pPr>
        <w:pStyle w:val="Prrafodelista"/>
        <w:numPr>
          <w:ilvl w:val="0"/>
          <w:numId w:val="10"/>
        </w:numPr>
        <w:spacing w:after="0" w:line="360" w:lineRule="auto"/>
        <w:rPr>
          <w:b/>
        </w:rPr>
      </w:pPr>
      <w:r w:rsidRPr="00FA4323">
        <w:rPr>
          <w:b/>
        </w:rPr>
        <w:t>Mecanismos de solicitud y entrega</w:t>
      </w:r>
    </w:p>
    <w:p w14:paraId="74F26045" w14:textId="77777777" w:rsidR="006F369A" w:rsidRPr="00FA4323" w:rsidRDefault="006F369A" w:rsidP="006F369A">
      <w:pPr>
        <w:spacing w:after="0" w:line="240" w:lineRule="auto"/>
      </w:pPr>
    </w:p>
    <w:p w14:paraId="11643732" w14:textId="542030F3" w:rsidR="006F369A" w:rsidRPr="00FA4323" w:rsidRDefault="006F369A" w:rsidP="005713B1">
      <w:pPr>
        <w:pStyle w:val="Prrafodelista"/>
        <w:numPr>
          <w:ilvl w:val="0"/>
          <w:numId w:val="13"/>
        </w:numPr>
        <w:spacing w:line="360" w:lineRule="auto"/>
        <w:rPr>
          <w:b/>
        </w:rPr>
      </w:pPr>
      <w:r w:rsidRPr="00FA4323">
        <w:rPr>
          <w:b/>
        </w:rPr>
        <w:t>¿</w:t>
      </w:r>
      <w:r w:rsidR="00C654EA" w:rsidRPr="00FA4323">
        <w:rPr>
          <w:b/>
        </w:rPr>
        <w:t>El Pp cuenta con procedimientos para el trámite de las solicitudes y la entrega de los bienes y/o servicios que genera, están documentados y cumplen con las siguientes características</w:t>
      </w:r>
      <w:r w:rsidRPr="00FA4323">
        <w:rPr>
          <w:b/>
        </w:rPr>
        <w:t>?</w:t>
      </w:r>
    </w:p>
    <w:p w14:paraId="2214B8D7" w14:textId="77777777" w:rsidR="00C654EA" w:rsidRPr="00FA4323" w:rsidRDefault="00C654EA" w:rsidP="00C654EA">
      <w:pPr>
        <w:spacing w:before="240" w:after="120"/>
        <w:rPr>
          <w:b/>
          <w:u w:val="single"/>
        </w:rPr>
      </w:pPr>
      <w:r w:rsidRPr="00FA4323">
        <w:rPr>
          <w:b/>
          <w:u w:val="single"/>
        </w:rPr>
        <w:t>Criterios de valoración:</w:t>
      </w:r>
    </w:p>
    <w:p w14:paraId="02F75939" w14:textId="77777777" w:rsidR="00C654EA" w:rsidRPr="00FA4323" w:rsidRDefault="00C654EA" w:rsidP="005713B1">
      <w:pPr>
        <w:pStyle w:val="Prrafodelista"/>
        <w:numPr>
          <w:ilvl w:val="0"/>
          <w:numId w:val="21"/>
        </w:numPr>
        <w:spacing w:line="360" w:lineRule="auto"/>
      </w:pPr>
      <w:r w:rsidRPr="00FA4323">
        <w:t xml:space="preserve">Consideran y se adaptan a las características de la población objetivo. </w:t>
      </w:r>
    </w:p>
    <w:p w14:paraId="66268159" w14:textId="77777777" w:rsidR="00C654EA" w:rsidRPr="00FA4323" w:rsidRDefault="00C654EA" w:rsidP="005713B1">
      <w:pPr>
        <w:pStyle w:val="Prrafodelista"/>
        <w:numPr>
          <w:ilvl w:val="0"/>
          <w:numId w:val="21"/>
        </w:numPr>
        <w:spacing w:line="360" w:lineRule="auto"/>
      </w:pPr>
      <w:r w:rsidRPr="00FA4323">
        <w:t>Identifican y definen plazos para cada procedimiento, así como datos de contacto para atención.</w:t>
      </w:r>
    </w:p>
    <w:p w14:paraId="6E3D2287" w14:textId="77777777" w:rsidR="00C654EA" w:rsidRPr="00FA4323" w:rsidRDefault="00C654EA" w:rsidP="005713B1">
      <w:pPr>
        <w:pStyle w:val="Prrafodelista"/>
        <w:numPr>
          <w:ilvl w:val="0"/>
          <w:numId w:val="21"/>
        </w:numPr>
        <w:spacing w:line="360" w:lineRule="auto"/>
      </w:pPr>
      <w:r w:rsidRPr="00FA4323">
        <w:t>Presentan y describen los requisitos y formatos necesarios para cada procedimiento.</w:t>
      </w:r>
    </w:p>
    <w:p w14:paraId="3A6274CD" w14:textId="77777777" w:rsidR="00C654EA" w:rsidRPr="00FA4323" w:rsidRDefault="00C654EA" w:rsidP="005713B1">
      <w:pPr>
        <w:pStyle w:val="Prrafodelista"/>
        <w:numPr>
          <w:ilvl w:val="0"/>
          <w:numId w:val="21"/>
        </w:numPr>
        <w:spacing w:line="360" w:lineRule="auto"/>
      </w:pPr>
      <w:r w:rsidRPr="00FA4323">
        <w:t>Son públicos y accesibles a la población objetivo en un lenguaje claro, sencillo y conciso.</w:t>
      </w:r>
    </w:p>
    <w:p w14:paraId="4CA64404" w14:textId="77777777" w:rsidR="002C5D2C" w:rsidRPr="00FA4323" w:rsidRDefault="002C5D2C" w:rsidP="002C5D2C">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4EA" w:rsidRPr="00FA4323" w14:paraId="61DBFAC3" w14:textId="77777777" w:rsidTr="004A2A37">
        <w:trPr>
          <w:trHeight w:val="340"/>
          <w:tblHeader/>
          <w:jc w:val="right"/>
        </w:trPr>
        <w:tc>
          <w:tcPr>
            <w:tcW w:w="433" w:type="pct"/>
            <w:vMerge w:val="restart"/>
            <w:shd w:val="clear" w:color="auto" w:fill="7F7F7F" w:themeFill="text1" w:themeFillTint="80"/>
            <w:vAlign w:val="center"/>
          </w:tcPr>
          <w:p w14:paraId="776BEEF5" w14:textId="77777777" w:rsidR="00C654EA" w:rsidRPr="00FA4323"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2BB2DE2" w14:textId="77777777" w:rsidR="00C654EA" w:rsidRPr="00FA4323"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C654EA" w:rsidRPr="00FA4323" w14:paraId="228E9496" w14:textId="77777777" w:rsidTr="004A2A37">
        <w:trPr>
          <w:jc w:val="right"/>
        </w:trPr>
        <w:tc>
          <w:tcPr>
            <w:tcW w:w="433" w:type="pct"/>
            <w:vMerge/>
            <w:vAlign w:val="center"/>
          </w:tcPr>
          <w:p w14:paraId="4F2FE581" w14:textId="77777777" w:rsidR="00C654EA" w:rsidRPr="00FA4323"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B846E76" w14:textId="53894D38" w:rsidR="00C654EA" w:rsidRPr="00FA4323" w:rsidRDefault="00C654EA" w:rsidP="004A2A37">
            <w:pPr>
              <w:spacing w:after="0" w:line="240" w:lineRule="atLeast"/>
              <w:jc w:val="left"/>
              <w:rPr>
                <w:rFonts w:eastAsia="Calibri" w:cs="Arial"/>
                <w:szCs w:val="20"/>
                <w:lang w:eastAsia="es-MX"/>
              </w:rPr>
            </w:pPr>
            <w:r w:rsidRPr="00FA4323">
              <w:rPr>
                <w:rFonts w:eastAsia="Calibri" w:cs="Arial"/>
                <w:szCs w:val="20"/>
                <w:lang w:eastAsia="es-MX"/>
              </w:rPr>
              <w:t>Los procedimientos cuentan con:</w:t>
            </w:r>
          </w:p>
        </w:tc>
      </w:tr>
      <w:tr w:rsidR="00926BC3" w:rsidRPr="00FA4323" w14:paraId="7274023B" w14:textId="77777777" w:rsidTr="00AC6358">
        <w:trPr>
          <w:jc w:val="right"/>
        </w:trPr>
        <w:tc>
          <w:tcPr>
            <w:tcW w:w="433" w:type="pct"/>
            <w:shd w:val="clear" w:color="auto" w:fill="auto"/>
            <w:vAlign w:val="center"/>
          </w:tcPr>
          <w:p w14:paraId="52E711BD" w14:textId="77B1945F" w:rsidR="00926BC3" w:rsidRPr="00FA4323" w:rsidRDefault="00926BC3" w:rsidP="00926BC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A4323">
              <w:rPr>
                <w:rFonts w:eastAsia="Calibri" w:cs="Arial"/>
                <w:szCs w:val="20"/>
                <w:lang w:eastAsia="es-MX"/>
              </w:rPr>
              <w:t>4</w:t>
            </w:r>
          </w:p>
        </w:tc>
        <w:tc>
          <w:tcPr>
            <w:tcW w:w="4567" w:type="pct"/>
            <w:shd w:val="clear" w:color="auto" w:fill="auto"/>
            <w:vAlign w:val="center"/>
          </w:tcPr>
          <w:p w14:paraId="05A051EF" w14:textId="30D8A487" w:rsidR="00926BC3" w:rsidRPr="00FA4323" w:rsidRDefault="00926BC3" w:rsidP="00926BC3">
            <w:pPr>
              <w:numPr>
                <w:ilvl w:val="0"/>
                <w:numId w:val="1"/>
              </w:numPr>
              <w:spacing w:after="0" w:line="240" w:lineRule="atLeast"/>
              <w:ind w:left="442" w:hanging="357"/>
              <w:jc w:val="left"/>
              <w:rPr>
                <w:rFonts w:eastAsia="Calibri" w:cs="Arial"/>
                <w:szCs w:val="20"/>
                <w:lang w:eastAsia="es-MX"/>
              </w:rPr>
            </w:pPr>
            <w:r w:rsidRPr="00FA4323">
              <w:rPr>
                <w:rFonts w:eastAsia="Calibri" w:cs="Arial"/>
                <w:b/>
                <w:szCs w:val="20"/>
                <w:lang w:eastAsia="es-MX"/>
              </w:rPr>
              <w:t>Cuatro</w:t>
            </w:r>
            <w:r w:rsidRPr="00FA4323">
              <w:rPr>
                <w:rFonts w:eastAsia="Calibri" w:cs="Arial"/>
                <w:szCs w:val="20"/>
                <w:lang w:eastAsia="es-MX"/>
              </w:rPr>
              <w:t xml:space="preserve"> de los criterios de valoración.</w:t>
            </w:r>
          </w:p>
        </w:tc>
      </w:tr>
    </w:tbl>
    <w:p w14:paraId="058C7F36" w14:textId="246207FC" w:rsidR="00926BC3" w:rsidRPr="00FA4323" w:rsidRDefault="004D6F39" w:rsidP="00926BC3">
      <w:pPr>
        <w:spacing w:before="240" w:after="120"/>
      </w:pPr>
      <w:r w:rsidRPr="00FA4323">
        <w:rPr>
          <w:b/>
          <w:u w:val="single"/>
        </w:rPr>
        <w:t>Justificación</w:t>
      </w:r>
      <w:r w:rsidR="002C5D2C" w:rsidRPr="00FA4323">
        <w:rPr>
          <w:b/>
          <w:u w:val="single"/>
        </w:rPr>
        <w:t>:</w:t>
      </w:r>
      <w:r w:rsidR="00926BC3" w:rsidRPr="00FA4323">
        <w:rPr>
          <w:bCs/>
        </w:rPr>
        <w:t xml:space="preserve"> </w:t>
      </w:r>
      <w:r w:rsidR="00926BC3" w:rsidRPr="00FA4323">
        <w:t xml:space="preserve">El </w:t>
      </w:r>
      <w:r w:rsidR="007A74E2">
        <w:t>Pp</w:t>
      </w:r>
      <w:r w:rsidR="00926BC3" w:rsidRPr="00FA4323">
        <w:t xml:space="preserve"> lleva a cabo un procedimiento bien estructurado para el trámite de las solicitudes y la entrega de los diferentes bienes y/o servicios que genera. Este sistema no solo es eficiente, sino que también se basa en una profunda comprensión de las necesidades de la población objetivo.</w:t>
      </w:r>
    </w:p>
    <w:p w14:paraId="79F8EB8B" w14:textId="77777777" w:rsidR="00926BC3" w:rsidRPr="00FA4323" w:rsidRDefault="00926BC3" w:rsidP="00926BC3">
      <w:r w:rsidRPr="00FA4323">
        <w:t xml:space="preserve">Es fundamental que el programa se adapte a las características y circunstancias particulares de los beneficiarios, lo que contribuye a su éxito. Para ello, se han establecido criterios de elegibilidad estandarizados en la documentación correspondiente, asegurando que todos los solicitantes tengan un acceso equitativo. Además, el procedimiento incluye la identificación y definición de plazos específicos para cada uno de los trámites, lo que permite un seguimiento ágil y ordenado. </w:t>
      </w:r>
    </w:p>
    <w:p w14:paraId="5D7124C9" w14:textId="77777777" w:rsidR="00926BC3" w:rsidRPr="00FA4323" w:rsidRDefault="00926BC3" w:rsidP="00926BC3">
      <w:r w:rsidRPr="00FA4323">
        <w:t xml:space="preserve">También se proporcionan datos de contacto para atención, asegurando que los usuarios puedan obtener asistencia en caso de necesitar aclaraciones o apoyo adicional durante el proceso. Este enfoque se promueve una comunicación fluida entre el programa y la población, fortaleciendo la confianza en la efectividad de este. Las convocatorias para la entrega de bienes y/o servicios establecen claramente las fechas y plazos que deben seguirse, garantizando que todos los implicados estén al tanto de los tiempos y requisitos. Además, se incluyen manuales y criterios de operación donde se detallan las actividades que deben ejecutarse para la entrega adecuada de los bienes solicitados. </w:t>
      </w:r>
    </w:p>
    <w:p w14:paraId="5C93C7BB" w14:textId="589D256F" w:rsidR="004D6F39" w:rsidRPr="00FA4323" w:rsidRDefault="00926BC3" w:rsidP="00926BC3">
      <w:r w:rsidRPr="00FA4323">
        <w:t>Esta claridad en el procedimiento no solo facilita la ejecución de las actividades, sino que también proporciona un marco de referencia accesible para todos los interesados. Para mantener un nivel de transparencia y accesibilidad, se presentan y describen de manera detallada los requisitos y formatos necesarios para cada procedimiento. Esta información es pública y está al alcance de la población objetivo, redactada en un lenguaje claro, sencillo y conciso. De esta forma, se busca eliminar las barreras de comunicación y asegurar que todos los potenciales beneficiarios comprendan plenamente el proceso, sus derechos y las obligaciones que conlleva. En resumen, el Programa Presupuestal representa un esfuerzo significativo por garantizar que los bienes y servicios lleguen de manera efectiva a quienes más lo necesitan, buscando siempre mejorar su operatividad y accesibilidad.</w:t>
      </w:r>
    </w:p>
    <w:p w14:paraId="557C7055" w14:textId="09814FC9" w:rsidR="002C5D2C" w:rsidRPr="00FA4323" w:rsidRDefault="00C654EA" w:rsidP="005713B1">
      <w:pPr>
        <w:pStyle w:val="Prrafodelista"/>
        <w:numPr>
          <w:ilvl w:val="0"/>
          <w:numId w:val="10"/>
        </w:numPr>
        <w:spacing w:after="0" w:line="360" w:lineRule="auto"/>
        <w:rPr>
          <w:b/>
        </w:rPr>
      </w:pPr>
      <w:r w:rsidRPr="00FA4323">
        <w:rPr>
          <w:b/>
        </w:rPr>
        <w:t>Padrones</w:t>
      </w:r>
    </w:p>
    <w:p w14:paraId="21EE4C57" w14:textId="77777777" w:rsidR="002C5D2C" w:rsidRPr="00FA4323" w:rsidRDefault="002C5D2C" w:rsidP="002C5D2C">
      <w:pPr>
        <w:spacing w:after="0" w:line="240" w:lineRule="auto"/>
      </w:pPr>
    </w:p>
    <w:p w14:paraId="4DF368D1" w14:textId="76ABE07A" w:rsidR="002C5D2C" w:rsidRPr="00FA4323" w:rsidRDefault="002C5D2C" w:rsidP="005713B1">
      <w:pPr>
        <w:pStyle w:val="Prrafodelista"/>
        <w:numPr>
          <w:ilvl w:val="0"/>
          <w:numId w:val="13"/>
        </w:numPr>
        <w:spacing w:line="360" w:lineRule="auto"/>
        <w:rPr>
          <w:b/>
        </w:rPr>
      </w:pPr>
      <w:r w:rsidRPr="00FA4323">
        <w:rPr>
          <w:b/>
        </w:rPr>
        <w:t>¿</w:t>
      </w:r>
      <w:r w:rsidR="00C654EA" w:rsidRPr="00FA4323">
        <w:rPr>
          <w:b/>
        </w:rPr>
        <w:t>El Pp cuenta con información documentada que permite conocer a la población atendida y ésta cumple con las siguientes características</w:t>
      </w:r>
      <w:r w:rsidRPr="00FA4323">
        <w:rPr>
          <w:b/>
        </w:rPr>
        <w:t>?</w:t>
      </w:r>
    </w:p>
    <w:p w14:paraId="0E08F125" w14:textId="77777777" w:rsidR="002C5D2C" w:rsidRPr="00FA4323" w:rsidRDefault="002C5D2C" w:rsidP="002C5D2C">
      <w:pPr>
        <w:spacing w:before="240" w:after="120"/>
        <w:rPr>
          <w:b/>
          <w:u w:val="single"/>
        </w:rPr>
      </w:pPr>
      <w:r w:rsidRPr="00FA4323">
        <w:rPr>
          <w:b/>
          <w:u w:val="single"/>
        </w:rPr>
        <w:lastRenderedPageBreak/>
        <w:t>Criterios de valoración:</w:t>
      </w:r>
    </w:p>
    <w:p w14:paraId="2D00CC55" w14:textId="77777777" w:rsidR="00C654EA" w:rsidRPr="00FA4323" w:rsidRDefault="00C654EA" w:rsidP="00440D69">
      <w:pPr>
        <w:pStyle w:val="Prrafodelista"/>
        <w:numPr>
          <w:ilvl w:val="0"/>
          <w:numId w:val="41"/>
        </w:numPr>
        <w:spacing w:line="360" w:lineRule="auto"/>
      </w:pPr>
      <w:r w:rsidRPr="00FA4323">
        <w:t>Incluye características de la población atendida.</w:t>
      </w:r>
    </w:p>
    <w:p w14:paraId="12AB9666" w14:textId="77777777" w:rsidR="00C654EA" w:rsidRPr="00FA4323" w:rsidRDefault="00C654EA" w:rsidP="00440D69">
      <w:pPr>
        <w:pStyle w:val="Prrafodelista"/>
        <w:numPr>
          <w:ilvl w:val="0"/>
          <w:numId w:val="41"/>
        </w:numPr>
        <w:spacing w:line="360" w:lineRule="auto"/>
      </w:pPr>
      <w:r w:rsidRPr="00FA4323">
        <w:t>Incluye características del tipo de bien y/o servicio otorgado.</w:t>
      </w:r>
    </w:p>
    <w:p w14:paraId="5BB57F66" w14:textId="74CB6308" w:rsidR="00C654EA" w:rsidRPr="00FA4323" w:rsidRDefault="00C654EA" w:rsidP="00440D69">
      <w:pPr>
        <w:pStyle w:val="Prrafodelista"/>
        <w:numPr>
          <w:ilvl w:val="0"/>
          <w:numId w:val="41"/>
        </w:numPr>
        <w:spacing w:line="360" w:lineRule="auto"/>
      </w:pPr>
      <w:r w:rsidRPr="00FA4323">
        <w:t>Se encuentra sistematizada y cuenta con mecanismos documentados para su depuración y actualización</w:t>
      </w:r>
      <w:r w:rsidRPr="00FA4323">
        <w:rPr>
          <w:rFonts w:ascii="Calibri" w:eastAsia="Calibri" w:hAnsi="Calibri" w:cs="Calibri"/>
          <w:szCs w:val="20"/>
          <w:vertAlign w:val="superscript"/>
        </w:rPr>
        <w:footnoteReference w:id="5"/>
      </w:r>
      <w:r w:rsidRPr="00FA4323">
        <w:t>.</w:t>
      </w:r>
    </w:p>
    <w:p w14:paraId="5CE55CAC" w14:textId="77777777" w:rsidR="00C654EA" w:rsidRPr="00FA4323" w:rsidRDefault="00C654EA" w:rsidP="00440D69">
      <w:pPr>
        <w:pStyle w:val="Prrafodelista"/>
        <w:numPr>
          <w:ilvl w:val="0"/>
          <w:numId w:val="41"/>
        </w:numPr>
        <w:spacing w:line="360" w:lineRule="auto"/>
      </w:pPr>
      <w:r w:rsidRPr="00FA4323">
        <w:t>Incluye una clave única por unidad o elemento de la población atendida que permita su identificación en el tiempo.</w:t>
      </w:r>
    </w:p>
    <w:p w14:paraId="7BE66BBB" w14:textId="77777777" w:rsidR="002C5D2C" w:rsidRPr="00FA4323" w:rsidRDefault="002C5D2C" w:rsidP="002C5D2C">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A4323" w14:paraId="11DDA58B" w14:textId="77777777" w:rsidTr="004D6F39">
        <w:trPr>
          <w:trHeight w:val="340"/>
          <w:tblHeader/>
          <w:jc w:val="right"/>
        </w:trPr>
        <w:tc>
          <w:tcPr>
            <w:tcW w:w="433" w:type="pct"/>
            <w:vMerge w:val="restart"/>
            <w:shd w:val="clear" w:color="auto" w:fill="7F7F7F" w:themeFill="text1" w:themeFillTint="80"/>
            <w:vAlign w:val="center"/>
          </w:tcPr>
          <w:p w14:paraId="793F5FEE" w14:textId="77777777" w:rsidR="002C5D2C" w:rsidRPr="00FA4323"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A4323"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2C5D2C" w:rsidRPr="00FA4323" w14:paraId="2BAE91D0" w14:textId="77777777" w:rsidTr="004D6F39">
        <w:trPr>
          <w:jc w:val="right"/>
        </w:trPr>
        <w:tc>
          <w:tcPr>
            <w:tcW w:w="433" w:type="pct"/>
            <w:vMerge/>
            <w:vAlign w:val="center"/>
          </w:tcPr>
          <w:p w14:paraId="7F247A18" w14:textId="77777777" w:rsidR="002C5D2C" w:rsidRPr="00FA4323"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46E2E976" w:rsidR="002C5D2C" w:rsidRPr="00FA4323" w:rsidRDefault="00C654EA" w:rsidP="00FC66EE">
            <w:pPr>
              <w:spacing w:after="0" w:line="240" w:lineRule="atLeast"/>
              <w:jc w:val="left"/>
              <w:rPr>
                <w:rFonts w:eastAsia="Calibri" w:cs="Arial"/>
                <w:szCs w:val="20"/>
                <w:lang w:eastAsia="es-MX"/>
              </w:rPr>
            </w:pPr>
            <w:r w:rsidRPr="00FA4323">
              <w:rPr>
                <w:rFonts w:eastAsia="Calibri" w:cs="Arial"/>
                <w:szCs w:val="20"/>
                <w:lang w:eastAsia="es-MX"/>
              </w:rPr>
              <w:t>La información cuenta con:</w:t>
            </w:r>
          </w:p>
        </w:tc>
      </w:tr>
      <w:tr w:rsidR="00926BC3" w:rsidRPr="00FA4323" w14:paraId="0E7F0B54" w14:textId="77777777" w:rsidTr="00333AE5">
        <w:trPr>
          <w:jc w:val="right"/>
        </w:trPr>
        <w:tc>
          <w:tcPr>
            <w:tcW w:w="433" w:type="pct"/>
            <w:shd w:val="clear" w:color="auto" w:fill="auto"/>
            <w:vAlign w:val="center"/>
          </w:tcPr>
          <w:p w14:paraId="631CB360" w14:textId="66651E67" w:rsidR="00926BC3" w:rsidRPr="00FA4323" w:rsidRDefault="00926BC3" w:rsidP="00926BC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A4323">
              <w:rPr>
                <w:rFonts w:eastAsia="Calibri" w:cs="Arial"/>
                <w:szCs w:val="20"/>
                <w:lang w:eastAsia="es-MX"/>
              </w:rPr>
              <w:t>3</w:t>
            </w:r>
          </w:p>
        </w:tc>
        <w:tc>
          <w:tcPr>
            <w:tcW w:w="4567" w:type="pct"/>
            <w:shd w:val="clear" w:color="auto" w:fill="auto"/>
            <w:vAlign w:val="center"/>
          </w:tcPr>
          <w:p w14:paraId="5F1A4968" w14:textId="18A8AF56" w:rsidR="00926BC3" w:rsidRPr="00FA4323" w:rsidRDefault="00926BC3" w:rsidP="00926BC3">
            <w:pPr>
              <w:numPr>
                <w:ilvl w:val="0"/>
                <w:numId w:val="1"/>
              </w:numPr>
              <w:spacing w:after="0" w:line="240" w:lineRule="atLeast"/>
              <w:ind w:left="442" w:hanging="357"/>
              <w:jc w:val="left"/>
              <w:rPr>
                <w:rFonts w:eastAsia="Calibri" w:cs="Arial"/>
                <w:szCs w:val="20"/>
                <w:lang w:eastAsia="es-MX"/>
              </w:rPr>
            </w:pPr>
            <w:r w:rsidRPr="00FA4323">
              <w:rPr>
                <w:rFonts w:eastAsia="Calibri" w:cs="Arial"/>
                <w:b/>
                <w:szCs w:val="20"/>
                <w:lang w:eastAsia="es-MX"/>
              </w:rPr>
              <w:t>Tres</w:t>
            </w:r>
            <w:r w:rsidRPr="00FA4323">
              <w:rPr>
                <w:rFonts w:eastAsia="Calibri" w:cs="Arial"/>
                <w:szCs w:val="20"/>
                <w:lang w:eastAsia="es-MX"/>
              </w:rPr>
              <w:t xml:space="preserve"> de los criterios de valoración.</w:t>
            </w:r>
          </w:p>
        </w:tc>
      </w:tr>
    </w:tbl>
    <w:p w14:paraId="312F042E" w14:textId="71C447FB" w:rsidR="00926BC3" w:rsidRPr="00FA4323" w:rsidRDefault="004D6F39" w:rsidP="00926BC3">
      <w:pPr>
        <w:spacing w:before="240" w:after="120"/>
      </w:pPr>
      <w:r w:rsidRPr="00333AE5">
        <w:rPr>
          <w:b/>
          <w:u w:val="single"/>
        </w:rPr>
        <w:t>Justificación</w:t>
      </w:r>
      <w:r w:rsidR="002C5D2C" w:rsidRPr="00333AE5">
        <w:rPr>
          <w:b/>
          <w:u w:val="single"/>
        </w:rPr>
        <w:t>:</w:t>
      </w:r>
      <w:r w:rsidR="00926BC3" w:rsidRPr="00333AE5">
        <w:rPr>
          <w:bCs/>
        </w:rPr>
        <w:t xml:space="preserve"> </w:t>
      </w:r>
      <w:r w:rsidR="00926BC3" w:rsidRPr="00333AE5">
        <w:t>El programa en cuestión presenta limitaciones significativas en cuanto a la</w:t>
      </w:r>
      <w:r w:rsidR="00926BC3" w:rsidRPr="00FA4323">
        <w:t xml:space="preserve"> segmentación de la población a la que atiende. En particular, no se dispone de datos concretos que permitan desglosar la composición demográfica de los beneficiarios, lo que incluye información sobre la proporción de mujeres, hombres, niños, jóvenes y distintos rangos de edad. Esta falta de información implica que el programa no cumple con uno de los criterios fundamentales de evaluación, el cual es la capacidad de identificar las características de la población atendida. La descripción de la población beneficiada se limita a una cifra total que refleja únicamente la cantidad de personas que han accedido a los diversos bienes y/o servicios culturales, ya sean estos de carácter virtual o presencial. Esta cifra está agrupada de acuerdo con el tipo específico de servicio que se ha proporcionado como, por ejemplo, el número de asistentes a un festival cultural en Sinaloa, o los usuarios de la red estatal de bibliotecas públicas, así como aquellos que han visitado museos comunitarios.</w:t>
      </w:r>
    </w:p>
    <w:p w14:paraId="73C01DB8" w14:textId="77777777" w:rsidR="00926BC3" w:rsidRPr="00FA4323" w:rsidRDefault="00926BC3" w:rsidP="00926BC3">
      <w:r w:rsidRPr="00FA4323">
        <w:t xml:space="preserve">Es importante señalar que la información relacionada con la población atendida se recoge de manera variada, dependiendo del servicio o bien cultural en cuestión. Por ejemplo, se contabilizan los asistentes a un festival mediante un registro de participación, o se documenta el número de personas que se inscriben en talleres de lectura, entre otras estrategias. Esta información se presenta trimestralmente en reuniones programadas, donde se revisan los avances respecto a las metas establecidas para el programa. La información se compila en un documento que se sistematiza utilizando herramientas como Excel. Este proceso permite llevar un control más riguroso y </w:t>
      </w:r>
      <w:r w:rsidRPr="00FA4323">
        <w:lastRenderedPageBreak/>
        <w:t>organizado de los datos, aunque los mecanismos de depuración y actualización son variables y dependen del tipo de servicio brindado y de la metodología de conteo adoptada en cada trimestre.</w:t>
      </w:r>
    </w:p>
    <w:p w14:paraId="7BE23506" w14:textId="2C4100D9" w:rsidR="004D6F39" w:rsidRPr="00FA4323" w:rsidRDefault="00926BC3" w:rsidP="00926BC3">
      <w:r w:rsidRPr="00FA4323">
        <w:t>A pesar de esta organización, es fundamental resaltar que la población atendida carece de una clave única o un identificador específico para cada unidad o elemento dentro de la misma. Esto significa que no se puede hacer un seguimiento efectivo de los beneficiarios a lo largo del tiempo. Como se mencionó anteriormente, la falta de información detallada sobre las características demográficas de la población atendida limita la capacidad del programa para realizar un análisis más profundo y significativo. En conclusión, aunque existe un proceso de sistematización y depuración de la información, este es insuficiente para proporcionar un panorama claro sobre quiénes son realmente los beneficiarios de los servicios culturales ofrecidos.</w:t>
      </w:r>
    </w:p>
    <w:p w14:paraId="1D0F4014" w14:textId="00ACAAFD" w:rsidR="002C5D2C" w:rsidRPr="00FA4323" w:rsidRDefault="00C654EA" w:rsidP="005713B1">
      <w:pPr>
        <w:pStyle w:val="Prrafodelista"/>
        <w:numPr>
          <w:ilvl w:val="0"/>
          <w:numId w:val="10"/>
        </w:numPr>
        <w:spacing w:after="0" w:line="360" w:lineRule="auto"/>
        <w:rPr>
          <w:b/>
        </w:rPr>
      </w:pPr>
      <w:r w:rsidRPr="00FA4323">
        <w:rPr>
          <w:b/>
        </w:rPr>
        <w:t>Transparencia</w:t>
      </w:r>
    </w:p>
    <w:p w14:paraId="6D1A06D2" w14:textId="77777777" w:rsidR="002C5D2C" w:rsidRPr="00FA4323" w:rsidRDefault="002C5D2C" w:rsidP="002C5D2C">
      <w:pPr>
        <w:spacing w:after="0" w:line="240" w:lineRule="auto"/>
      </w:pPr>
    </w:p>
    <w:p w14:paraId="1A84920A" w14:textId="62ACBDEB" w:rsidR="002C5D2C" w:rsidRPr="00ED6CD0" w:rsidRDefault="002C5D2C" w:rsidP="005713B1">
      <w:pPr>
        <w:pStyle w:val="Prrafodelista"/>
        <w:numPr>
          <w:ilvl w:val="0"/>
          <w:numId w:val="13"/>
        </w:numPr>
        <w:spacing w:line="360" w:lineRule="auto"/>
        <w:rPr>
          <w:b/>
        </w:rPr>
      </w:pPr>
      <w:r w:rsidRPr="00ED6CD0">
        <w:rPr>
          <w:b/>
        </w:rPr>
        <w:t>¿</w:t>
      </w:r>
      <w:r w:rsidR="00C654EA" w:rsidRPr="00ED6CD0">
        <w:rPr>
          <w:b/>
        </w:rPr>
        <w:t>El Pp cuenta con mecanismos de transparencia y rendición de cuentas a través de los cuales pone a disposición del público la información de, por lo menos, los temas que a continuación se señalan</w:t>
      </w:r>
      <w:r w:rsidRPr="00ED6CD0">
        <w:rPr>
          <w:b/>
        </w:rPr>
        <w:t>?</w:t>
      </w:r>
    </w:p>
    <w:p w14:paraId="0D73850B" w14:textId="77777777" w:rsidR="00C654EA" w:rsidRPr="00FA4323" w:rsidRDefault="00C654EA" w:rsidP="00C654EA">
      <w:pPr>
        <w:spacing w:before="240" w:after="120"/>
        <w:rPr>
          <w:b/>
          <w:u w:val="single"/>
        </w:rPr>
      </w:pPr>
      <w:r w:rsidRPr="00FA4323">
        <w:rPr>
          <w:b/>
          <w:u w:val="single"/>
        </w:rPr>
        <w:t>Criterios de valoración:</w:t>
      </w:r>
    </w:p>
    <w:p w14:paraId="43498DC7" w14:textId="77777777" w:rsidR="00C654EA" w:rsidRPr="00FA4323" w:rsidRDefault="00C654EA" w:rsidP="00440D69">
      <w:pPr>
        <w:pStyle w:val="Prrafodelista"/>
        <w:numPr>
          <w:ilvl w:val="0"/>
          <w:numId w:val="42"/>
        </w:numPr>
        <w:spacing w:line="360" w:lineRule="auto"/>
      </w:pPr>
      <w:r w:rsidRPr="00FA4323">
        <w:t>Los documentos normativos y/u operativos del Pp.</w:t>
      </w:r>
    </w:p>
    <w:p w14:paraId="77D0D64B" w14:textId="77777777" w:rsidR="00C654EA" w:rsidRPr="00FA4323" w:rsidRDefault="00C654EA" w:rsidP="00440D69">
      <w:pPr>
        <w:pStyle w:val="Prrafodelista"/>
        <w:numPr>
          <w:ilvl w:val="0"/>
          <w:numId w:val="42"/>
        </w:numPr>
        <w:spacing w:line="360" w:lineRule="auto"/>
      </w:pPr>
      <w:r w:rsidRPr="00FA4323">
        <w:t>La información financiera sobre el presupuesto asignado, así como los informes trimestrales del gasto.</w:t>
      </w:r>
    </w:p>
    <w:p w14:paraId="21B9F4A2" w14:textId="77777777" w:rsidR="00C654EA" w:rsidRPr="00FA4323" w:rsidRDefault="00C654EA" w:rsidP="00440D69">
      <w:pPr>
        <w:pStyle w:val="Prrafodelista"/>
        <w:numPr>
          <w:ilvl w:val="0"/>
          <w:numId w:val="42"/>
        </w:numPr>
        <w:spacing w:line="360" w:lineRule="auto"/>
      </w:pPr>
      <w:r w:rsidRPr="00FA4323">
        <w:t>Los indicadores que permitan rendir cuentas de sus objetivos y resultados, así como las evaluaciones, estudios y encuestas financiados con recursos públicos.</w:t>
      </w:r>
    </w:p>
    <w:p w14:paraId="75EAA837" w14:textId="77777777" w:rsidR="00C654EA" w:rsidRPr="00FA4323" w:rsidRDefault="00C654EA" w:rsidP="00440D69">
      <w:pPr>
        <w:pStyle w:val="Prrafodelista"/>
        <w:numPr>
          <w:ilvl w:val="0"/>
          <w:numId w:val="42"/>
        </w:numPr>
        <w:spacing w:line="360" w:lineRule="auto"/>
      </w:pPr>
      <w:r w:rsidRPr="00FA4323">
        <w:t>Listado de personas físicas o morales a quienes se les asigne recursos públicos.</w:t>
      </w:r>
    </w:p>
    <w:p w14:paraId="6AE344E6" w14:textId="77777777" w:rsidR="002C5D2C" w:rsidRPr="00FA4323" w:rsidRDefault="002C5D2C" w:rsidP="002C5D2C">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4EA" w:rsidRPr="00FA4323" w14:paraId="1941A205" w14:textId="77777777" w:rsidTr="004D6F39">
        <w:trPr>
          <w:trHeight w:val="340"/>
          <w:tblHeader/>
          <w:jc w:val="right"/>
        </w:trPr>
        <w:tc>
          <w:tcPr>
            <w:tcW w:w="433" w:type="pct"/>
            <w:vMerge w:val="restart"/>
            <w:shd w:val="clear" w:color="auto" w:fill="7F7F7F" w:themeFill="text1" w:themeFillTint="80"/>
            <w:vAlign w:val="center"/>
          </w:tcPr>
          <w:p w14:paraId="75EDD011" w14:textId="77777777" w:rsidR="00C654EA" w:rsidRPr="00FA4323"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F541F4D" w14:textId="77777777" w:rsidR="00C654EA" w:rsidRPr="00FA4323"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C654EA" w:rsidRPr="00FA4323" w14:paraId="0923F0B0" w14:textId="77777777" w:rsidTr="004D6F39">
        <w:trPr>
          <w:jc w:val="right"/>
        </w:trPr>
        <w:tc>
          <w:tcPr>
            <w:tcW w:w="433" w:type="pct"/>
            <w:vMerge/>
            <w:vAlign w:val="center"/>
          </w:tcPr>
          <w:p w14:paraId="05F15384" w14:textId="77777777" w:rsidR="00C654EA" w:rsidRPr="00FA4323"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61D9D30" w14:textId="77777777" w:rsidR="00C654EA" w:rsidRPr="00FA4323" w:rsidRDefault="00C654EA" w:rsidP="004A2A37">
            <w:pPr>
              <w:spacing w:after="0" w:line="240" w:lineRule="atLeast"/>
              <w:jc w:val="left"/>
              <w:rPr>
                <w:rFonts w:eastAsia="Calibri" w:cs="Arial"/>
                <w:szCs w:val="20"/>
                <w:lang w:eastAsia="es-MX"/>
              </w:rPr>
            </w:pPr>
            <w:r w:rsidRPr="00FA4323">
              <w:rPr>
                <w:rFonts w:eastAsia="Calibri" w:cs="Arial"/>
                <w:szCs w:val="20"/>
                <w:lang w:eastAsia="es-MX"/>
              </w:rPr>
              <w:t>La información cuenta con:</w:t>
            </w:r>
          </w:p>
        </w:tc>
      </w:tr>
      <w:tr w:rsidR="00ED6CD0" w:rsidRPr="00FA4323" w14:paraId="1FA548AD" w14:textId="77777777" w:rsidTr="00ED6CD0">
        <w:trPr>
          <w:jc w:val="right"/>
        </w:trPr>
        <w:tc>
          <w:tcPr>
            <w:tcW w:w="433" w:type="pct"/>
            <w:shd w:val="clear" w:color="auto" w:fill="auto"/>
            <w:vAlign w:val="center"/>
          </w:tcPr>
          <w:p w14:paraId="42D556E5" w14:textId="1A5B3EB3" w:rsidR="00ED6CD0" w:rsidRPr="00FA4323" w:rsidRDefault="00ED6CD0" w:rsidP="00ED6CD0">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A4323">
              <w:rPr>
                <w:rFonts w:eastAsia="Calibri" w:cs="Arial"/>
                <w:szCs w:val="20"/>
                <w:lang w:eastAsia="es-MX"/>
              </w:rPr>
              <w:t>3</w:t>
            </w:r>
          </w:p>
        </w:tc>
        <w:tc>
          <w:tcPr>
            <w:tcW w:w="4567" w:type="pct"/>
            <w:shd w:val="clear" w:color="auto" w:fill="auto"/>
            <w:vAlign w:val="center"/>
          </w:tcPr>
          <w:p w14:paraId="0D73698F" w14:textId="337ED28F" w:rsidR="00ED6CD0" w:rsidRPr="00FA4323" w:rsidRDefault="00ED6CD0" w:rsidP="00ED6CD0">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238896BF" w14:textId="37DF6349" w:rsidR="00387757" w:rsidRPr="00FA4323" w:rsidRDefault="004D6F39" w:rsidP="00ED6CD0">
      <w:pPr>
        <w:spacing w:before="240" w:after="120"/>
      </w:pPr>
      <w:r w:rsidRPr="00213019">
        <w:rPr>
          <w:b/>
          <w:u w:val="single"/>
        </w:rPr>
        <w:t>Justificación</w:t>
      </w:r>
      <w:r w:rsidR="002C5D2C" w:rsidRPr="00213019">
        <w:rPr>
          <w:b/>
          <w:u w:val="single"/>
        </w:rPr>
        <w:t>:</w:t>
      </w:r>
      <w:r w:rsidR="00213019" w:rsidRPr="00213019">
        <w:rPr>
          <w:bCs/>
        </w:rPr>
        <w:t xml:space="preserve"> </w:t>
      </w:r>
      <w:r w:rsidR="00ED6CD0">
        <w:t>D</w:t>
      </w:r>
      <w:r w:rsidR="00387757" w:rsidRPr="00FA4323">
        <w:t xml:space="preserve">e acuerdo con lo establecido en el Manual de Contabilidad y Procesos Contables del </w:t>
      </w:r>
      <w:r w:rsidR="00ED6CD0">
        <w:t>ISIC</w:t>
      </w:r>
      <w:r w:rsidR="00387757" w:rsidRPr="00FA4323">
        <w:t>, se mantiene un registro detallado de la información financiera relativa al presupuesto asignado, así como informes trimestrales sobre el gasto. Estos informes son cruciales para monitorear la ejecución presupuestaria y asegurar que los recursos se utilicen de manera adecuada y conforme a las prioridades establecidas, de igual manera, existe un listado de personas físicas o morales a quienes se les asigne recursos públicos, lo que es importante para conocer el seguimiento de una correcta destinación de recursos.</w:t>
      </w:r>
    </w:p>
    <w:p w14:paraId="7EB23376" w14:textId="68B3CC8E" w:rsidR="00ED6CD0" w:rsidRDefault="00ED6CD0" w:rsidP="00ED6CD0">
      <w:r>
        <w:lastRenderedPageBreak/>
        <w:t>Asimismo, el Pp cuenta con una MIR para el ejercicio fiscal 2022 y con indicadores de desempeño, así como de servicios y gestión, para los cuales el ISIC reportan sus avances de manera trimestral en la página web de Armonización Contable del Gobierno del Estado de Sinaloa (</w:t>
      </w:r>
      <w:hyperlink r:id="rId22" w:history="1">
        <w:r w:rsidRPr="00186578">
          <w:rPr>
            <w:rStyle w:val="Hipervnculo"/>
          </w:rPr>
          <w:t>https://armonizacioncontable.sinaloa.gob.mx/detalle/organismo.aspx?id=1</w:t>
        </w:r>
      </w:hyperlink>
      <w:r>
        <w:t>).</w:t>
      </w:r>
    </w:p>
    <w:p w14:paraId="20764C45" w14:textId="520D7915" w:rsidR="00ED6CD0" w:rsidRPr="00FA4323" w:rsidRDefault="00ED6CD0" w:rsidP="00387757">
      <w:r w:rsidRPr="000760CA">
        <w:t>Por otro lado, la UR argumentó contar un Programa Operativo Anual (POA), sin embargo, no se adjuntó entre la evidencia documental del Pp, por lo tanto, no es posible corroborarlo. Por lo anterior, se recomienda elaborar y publicar el POA.</w:t>
      </w:r>
    </w:p>
    <w:p w14:paraId="267218F5" w14:textId="272F0689" w:rsidR="00CA662A" w:rsidRPr="00FA4323" w:rsidRDefault="00C654EA" w:rsidP="005713B1">
      <w:pPr>
        <w:pStyle w:val="Prrafodelista"/>
        <w:numPr>
          <w:ilvl w:val="0"/>
          <w:numId w:val="10"/>
        </w:numPr>
        <w:spacing w:after="0" w:line="360" w:lineRule="auto"/>
        <w:rPr>
          <w:b/>
        </w:rPr>
      </w:pPr>
      <w:r w:rsidRPr="00FA4323">
        <w:rPr>
          <w:b/>
        </w:rPr>
        <w:t>Presupuesto</w:t>
      </w:r>
    </w:p>
    <w:p w14:paraId="0234446D" w14:textId="77777777" w:rsidR="00CA662A" w:rsidRPr="00FA4323" w:rsidRDefault="00CA662A" w:rsidP="00CA662A">
      <w:pPr>
        <w:spacing w:after="0" w:line="240" w:lineRule="auto"/>
      </w:pPr>
    </w:p>
    <w:p w14:paraId="2A31BFC6" w14:textId="0FBD07FA" w:rsidR="00CA662A" w:rsidRPr="00517532" w:rsidRDefault="00CA662A" w:rsidP="005713B1">
      <w:pPr>
        <w:pStyle w:val="Prrafodelista"/>
        <w:numPr>
          <w:ilvl w:val="0"/>
          <w:numId w:val="13"/>
        </w:numPr>
        <w:spacing w:line="360" w:lineRule="auto"/>
        <w:rPr>
          <w:b/>
        </w:rPr>
      </w:pPr>
      <w:r w:rsidRPr="00517532">
        <w:rPr>
          <w:b/>
        </w:rPr>
        <w:t>¿</w:t>
      </w:r>
      <w:r w:rsidR="00C654EA" w:rsidRPr="00517532">
        <w:rPr>
          <w:b/>
        </w:rPr>
        <w:t>El Pp identifica y cuantifica los gastos en los que incurre para generar los bienes y/o los servicios que ofrece, y cumple con los siguientes criterios</w:t>
      </w:r>
      <w:r w:rsidRPr="00517532">
        <w:rPr>
          <w:b/>
        </w:rPr>
        <w:t>?</w:t>
      </w:r>
    </w:p>
    <w:p w14:paraId="7A013E8B" w14:textId="77777777" w:rsidR="00C654EA" w:rsidRPr="00FA4323" w:rsidRDefault="00C654EA" w:rsidP="00C654EA">
      <w:pPr>
        <w:spacing w:before="240" w:after="120"/>
        <w:rPr>
          <w:b/>
          <w:u w:val="single"/>
        </w:rPr>
      </w:pPr>
      <w:r w:rsidRPr="00FA4323">
        <w:rPr>
          <w:b/>
          <w:u w:val="single"/>
        </w:rPr>
        <w:t>Criterios de valoración:</w:t>
      </w:r>
    </w:p>
    <w:p w14:paraId="45F65024" w14:textId="77777777" w:rsidR="00C654EA" w:rsidRPr="00FA4323" w:rsidRDefault="00C654EA" w:rsidP="00440D69">
      <w:pPr>
        <w:pStyle w:val="Prrafodelista"/>
        <w:numPr>
          <w:ilvl w:val="0"/>
          <w:numId w:val="44"/>
        </w:numPr>
        <w:spacing w:line="360" w:lineRule="auto"/>
      </w:pPr>
      <w:r w:rsidRPr="00FA4323">
        <w:t>Desglosa el presupuesto por capítulo de gasto y fuente de financiamiento.</w:t>
      </w:r>
    </w:p>
    <w:p w14:paraId="156D57D6" w14:textId="77777777" w:rsidR="00C654EA" w:rsidRPr="00FA4323" w:rsidRDefault="00C654EA" w:rsidP="00440D69">
      <w:pPr>
        <w:pStyle w:val="Prrafodelista"/>
        <w:numPr>
          <w:ilvl w:val="0"/>
          <w:numId w:val="44"/>
        </w:numPr>
        <w:spacing w:line="360" w:lineRule="auto"/>
      </w:pPr>
      <w:r w:rsidRPr="00FA4323">
        <w:t>Presenta estimaciones presupuestarias en el corto plazo.</w:t>
      </w:r>
    </w:p>
    <w:p w14:paraId="1ECF6FA8" w14:textId="77777777" w:rsidR="00C654EA" w:rsidRPr="00FA4323" w:rsidRDefault="00C654EA" w:rsidP="00440D69">
      <w:pPr>
        <w:pStyle w:val="Prrafodelista"/>
        <w:numPr>
          <w:ilvl w:val="0"/>
          <w:numId w:val="44"/>
        </w:numPr>
        <w:spacing w:line="360" w:lineRule="auto"/>
      </w:pPr>
      <w:r w:rsidRPr="00FA4323">
        <w:t>Estima el gasto unitario, como gastos totales/población atendida.</w:t>
      </w:r>
    </w:p>
    <w:p w14:paraId="16FB3B61" w14:textId="77777777" w:rsidR="00C654EA" w:rsidRPr="00FA4323" w:rsidRDefault="00C654EA" w:rsidP="00440D69">
      <w:pPr>
        <w:pStyle w:val="Prrafodelista"/>
        <w:numPr>
          <w:ilvl w:val="0"/>
          <w:numId w:val="44"/>
        </w:numPr>
        <w:spacing w:line="360" w:lineRule="auto"/>
      </w:pPr>
      <w:r w:rsidRPr="00FA4323">
        <w:t>Existe coherencia entre los capítulos de gasto y las características de las actividades que realiza y los bienes y/o servicios que entrega.</w:t>
      </w:r>
    </w:p>
    <w:p w14:paraId="5196CEEC" w14:textId="77777777" w:rsidR="00CA662A" w:rsidRPr="00FA4323" w:rsidRDefault="00CA662A" w:rsidP="00CA662A">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4EA" w:rsidRPr="00FA4323" w14:paraId="12633B6C" w14:textId="77777777" w:rsidTr="004D6F39">
        <w:trPr>
          <w:trHeight w:val="340"/>
          <w:tblHeader/>
          <w:jc w:val="right"/>
        </w:trPr>
        <w:tc>
          <w:tcPr>
            <w:tcW w:w="433" w:type="pct"/>
            <w:vMerge w:val="restart"/>
            <w:shd w:val="clear" w:color="auto" w:fill="7F7F7F" w:themeFill="text1" w:themeFillTint="80"/>
            <w:vAlign w:val="center"/>
          </w:tcPr>
          <w:p w14:paraId="34127FB0" w14:textId="77777777" w:rsidR="00C654EA" w:rsidRPr="00FA4323"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4B9439A" w14:textId="77777777" w:rsidR="00C654EA" w:rsidRPr="00FA4323"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C654EA" w:rsidRPr="00FA4323" w14:paraId="4142722E" w14:textId="77777777" w:rsidTr="004D6F39">
        <w:trPr>
          <w:jc w:val="right"/>
        </w:trPr>
        <w:tc>
          <w:tcPr>
            <w:tcW w:w="433" w:type="pct"/>
            <w:vMerge/>
            <w:vAlign w:val="center"/>
          </w:tcPr>
          <w:p w14:paraId="03EB54DC" w14:textId="77777777" w:rsidR="00C654EA" w:rsidRPr="00FA4323"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6233F5B" w14:textId="465DF159" w:rsidR="00C654EA" w:rsidRPr="00FA4323" w:rsidRDefault="00C654EA" w:rsidP="00C654EA">
            <w:pPr>
              <w:spacing w:after="0" w:line="240" w:lineRule="atLeast"/>
              <w:jc w:val="left"/>
              <w:rPr>
                <w:rFonts w:eastAsia="Calibri" w:cs="Arial"/>
                <w:szCs w:val="20"/>
                <w:lang w:eastAsia="es-MX"/>
              </w:rPr>
            </w:pPr>
            <w:r w:rsidRPr="00FA4323">
              <w:rPr>
                <w:rFonts w:eastAsia="Calibri" w:cs="Arial"/>
                <w:szCs w:val="20"/>
                <w:lang w:eastAsia="es-MX"/>
              </w:rPr>
              <w:t>El Pp cuenta con:</w:t>
            </w:r>
          </w:p>
        </w:tc>
      </w:tr>
      <w:tr w:rsidR="00C654EA" w:rsidRPr="00FA4323" w14:paraId="5CF9A675" w14:textId="77777777" w:rsidTr="00517532">
        <w:trPr>
          <w:jc w:val="right"/>
        </w:trPr>
        <w:tc>
          <w:tcPr>
            <w:tcW w:w="433" w:type="pct"/>
            <w:shd w:val="clear" w:color="auto" w:fill="auto"/>
            <w:vAlign w:val="center"/>
          </w:tcPr>
          <w:p w14:paraId="2D232CBF" w14:textId="273B2409" w:rsidR="00C654EA" w:rsidRPr="00C7007A" w:rsidRDefault="00517532"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C7007A">
              <w:rPr>
                <w:rFonts w:eastAsia="Calibri" w:cs="Arial"/>
                <w:szCs w:val="20"/>
                <w:lang w:eastAsia="es-MX"/>
              </w:rPr>
              <w:t>0</w:t>
            </w:r>
          </w:p>
        </w:tc>
        <w:tc>
          <w:tcPr>
            <w:tcW w:w="4567" w:type="pct"/>
            <w:shd w:val="clear" w:color="auto" w:fill="auto"/>
            <w:vAlign w:val="center"/>
          </w:tcPr>
          <w:p w14:paraId="397873A7" w14:textId="0256BE1B" w:rsidR="00C654EA" w:rsidRPr="00C7007A" w:rsidRDefault="00517532" w:rsidP="004A2A37">
            <w:pPr>
              <w:numPr>
                <w:ilvl w:val="0"/>
                <w:numId w:val="1"/>
              </w:numPr>
              <w:spacing w:after="0" w:line="240" w:lineRule="atLeast"/>
              <w:ind w:left="442" w:hanging="357"/>
              <w:jc w:val="left"/>
              <w:rPr>
                <w:rFonts w:eastAsia="Calibri" w:cs="Arial"/>
                <w:szCs w:val="20"/>
                <w:lang w:eastAsia="es-MX"/>
              </w:rPr>
            </w:pPr>
            <w:r w:rsidRPr="00C7007A">
              <w:rPr>
                <w:rFonts w:eastAsia="Calibri" w:cs="Arial"/>
                <w:b/>
                <w:szCs w:val="20"/>
                <w:lang w:eastAsia="es-MX"/>
              </w:rPr>
              <w:t>Ninguno</w:t>
            </w:r>
            <w:r w:rsidRPr="00C7007A">
              <w:rPr>
                <w:rFonts w:eastAsia="Calibri" w:cs="Arial"/>
                <w:szCs w:val="20"/>
                <w:lang w:eastAsia="es-MX"/>
              </w:rPr>
              <w:t xml:space="preserve"> de los criterios de valoración.</w:t>
            </w:r>
          </w:p>
        </w:tc>
      </w:tr>
    </w:tbl>
    <w:p w14:paraId="0F71EDDF" w14:textId="524C17E3" w:rsidR="00B4487B" w:rsidRPr="000760CA" w:rsidRDefault="004D6F39" w:rsidP="00387757">
      <w:pPr>
        <w:spacing w:before="240" w:after="120"/>
        <w:rPr>
          <w:bCs/>
        </w:rPr>
      </w:pPr>
      <w:r w:rsidRPr="00EB0264">
        <w:rPr>
          <w:b/>
          <w:u w:val="single"/>
        </w:rPr>
        <w:t>Justificación</w:t>
      </w:r>
      <w:r w:rsidR="00CA662A" w:rsidRPr="00EB0264">
        <w:rPr>
          <w:b/>
          <w:u w:val="single"/>
        </w:rPr>
        <w:t>:</w:t>
      </w:r>
      <w:r w:rsidR="00387757" w:rsidRPr="00EB0264">
        <w:rPr>
          <w:bCs/>
        </w:rPr>
        <w:t xml:space="preserve"> </w:t>
      </w:r>
      <w:r w:rsidR="00B4487B">
        <w:rPr>
          <w:bCs/>
        </w:rPr>
        <w:t xml:space="preserve">La UR no proporcionó evidencia documental correspondiente a la identificación y cuantificación de los gastos en los que incurre el Pp para general los bienes y/o servicios que se ofrecen, además que desglose el presupuesto por capítulo del gasto y fuente de financiamiento, presentación de estimaciones presupuestarias en corto plazo, estimación del gasto unitario así como </w:t>
      </w:r>
      <w:r w:rsidR="00B4487B" w:rsidRPr="000760CA">
        <w:rPr>
          <w:bCs/>
        </w:rPr>
        <w:t>de gastos totales/población atendida y por último, si existe coherencia entre los capítulos del gasto y las características de las actividades que realiza el Pp y los bienes y/o servicios que entrega el Pp.</w:t>
      </w:r>
    </w:p>
    <w:p w14:paraId="63E335F9" w14:textId="24B88C92" w:rsidR="00B4487B" w:rsidRDefault="00B4487B" w:rsidP="00387757">
      <w:pPr>
        <w:spacing w:before="240" w:after="120"/>
        <w:rPr>
          <w:bCs/>
        </w:rPr>
      </w:pPr>
      <w:r w:rsidRPr="000760CA">
        <w:rPr>
          <w:bCs/>
        </w:rPr>
        <w:t xml:space="preserve">Por lo anterior, se recomienda elaborar un documento donde se identifique y se cuantifiquen los gastos del Pp además de cumplir </w:t>
      </w:r>
      <w:r w:rsidR="00517532" w:rsidRPr="000760CA">
        <w:rPr>
          <w:bCs/>
        </w:rPr>
        <w:t>dichos criterios.</w:t>
      </w:r>
    </w:p>
    <w:p w14:paraId="6A73B187" w14:textId="77777777" w:rsidR="00E60A26" w:rsidRDefault="00E60A26">
      <w:pPr>
        <w:spacing w:line="276" w:lineRule="auto"/>
        <w:jc w:val="left"/>
        <w:rPr>
          <w:b/>
        </w:rPr>
      </w:pPr>
      <w:r>
        <w:rPr>
          <w:b/>
        </w:rPr>
        <w:br w:type="page"/>
      </w:r>
    </w:p>
    <w:p w14:paraId="316458C2" w14:textId="1F1457A9" w:rsidR="00C654EA" w:rsidRPr="00FA4323" w:rsidRDefault="00C654EA" w:rsidP="005713B1">
      <w:pPr>
        <w:pStyle w:val="Prrafodelista"/>
        <w:numPr>
          <w:ilvl w:val="0"/>
          <w:numId w:val="10"/>
        </w:numPr>
        <w:spacing w:after="0" w:line="360" w:lineRule="auto"/>
        <w:rPr>
          <w:b/>
        </w:rPr>
      </w:pPr>
      <w:r w:rsidRPr="00FA4323">
        <w:rPr>
          <w:b/>
        </w:rPr>
        <w:lastRenderedPageBreak/>
        <w:t>Complementariedades, similitudes o duplicidades</w:t>
      </w:r>
    </w:p>
    <w:p w14:paraId="71ADCFDC" w14:textId="77777777" w:rsidR="00C654EA" w:rsidRPr="00FA4323" w:rsidRDefault="00C654EA" w:rsidP="00C654EA">
      <w:pPr>
        <w:spacing w:after="0" w:line="240" w:lineRule="auto"/>
      </w:pPr>
    </w:p>
    <w:p w14:paraId="500FCA50" w14:textId="64BDC3AE" w:rsidR="005A7860" w:rsidRPr="00FA4323" w:rsidRDefault="005A7860" w:rsidP="005713B1">
      <w:pPr>
        <w:pStyle w:val="Prrafodelista"/>
        <w:numPr>
          <w:ilvl w:val="0"/>
          <w:numId w:val="13"/>
        </w:numPr>
        <w:spacing w:line="360" w:lineRule="auto"/>
        <w:rPr>
          <w:b/>
        </w:rPr>
      </w:pPr>
      <w:r w:rsidRPr="00FA4323">
        <w:rPr>
          <w:b/>
        </w:rPr>
        <w:t>¿</w:t>
      </w:r>
      <w:r w:rsidR="00496A09" w:rsidRPr="00FA4323">
        <w:rPr>
          <w:b/>
        </w:rPr>
        <w:t>En la e</w:t>
      </w:r>
      <w:r w:rsidR="00546744" w:rsidRPr="00FA4323">
        <w:rPr>
          <w:b/>
        </w:rPr>
        <w:t>structura programática de la APE</w:t>
      </w:r>
      <w:r w:rsidR="00496A09" w:rsidRPr="00FA4323">
        <w:rPr>
          <w:b/>
        </w:rPr>
        <w:t xml:space="preserve"> vigente, se identifican los Pp que sean similares, se complementen o se dupliquen con el Pp evaluado</w:t>
      </w:r>
      <w:r w:rsidRPr="00FA4323">
        <w:rPr>
          <w:b/>
        </w:rPr>
        <w:t>?</w:t>
      </w:r>
    </w:p>
    <w:p w14:paraId="3AF00FA3" w14:textId="710ABA8C" w:rsidR="00FB5E77" w:rsidRPr="00FA4323" w:rsidRDefault="005A7860" w:rsidP="006B4166">
      <w:pPr>
        <w:spacing w:before="240" w:after="120"/>
        <w:rPr>
          <w:b/>
          <w:u w:val="single"/>
        </w:rPr>
      </w:pPr>
      <w:r w:rsidRPr="00FA4323">
        <w:rPr>
          <w:b/>
          <w:u w:val="single"/>
        </w:rPr>
        <w:t>Respuesta:</w:t>
      </w:r>
      <w:r w:rsidR="00387757" w:rsidRPr="00FA4323">
        <w:rPr>
          <w:bCs/>
        </w:rPr>
        <w:t xml:space="preserve"> No aplica.</w:t>
      </w:r>
    </w:p>
    <w:p w14:paraId="2694C572" w14:textId="0EB59228" w:rsidR="00FB5E77" w:rsidRPr="00FA4323" w:rsidRDefault="00FB5E77" w:rsidP="005713B1">
      <w:pPr>
        <w:pStyle w:val="Prrafodelista"/>
        <w:numPr>
          <w:ilvl w:val="0"/>
          <w:numId w:val="10"/>
        </w:numPr>
        <w:rPr>
          <w:b/>
        </w:rPr>
      </w:pPr>
      <w:r w:rsidRPr="00FA4323">
        <w:rPr>
          <w:b/>
        </w:rPr>
        <w:t>Instrumentos de Seguimiento del Desempeño</w:t>
      </w:r>
    </w:p>
    <w:p w14:paraId="3467691A" w14:textId="77777777" w:rsidR="00FB5E77" w:rsidRPr="00FA4323" w:rsidRDefault="00FB5E77" w:rsidP="00FB5E77">
      <w:pPr>
        <w:spacing w:after="0" w:line="240" w:lineRule="auto"/>
      </w:pPr>
    </w:p>
    <w:p w14:paraId="635E3C37" w14:textId="2799DB21" w:rsidR="005A7860" w:rsidRPr="00FA4323" w:rsidRDefault="005A7860" w:rsidP="005713B1">
      <w:pPr>
        <w:pStyle w:val="Prrafodelista"/>
        <w:numPr>
          <w:ilvl w:val="0"/>
          <w:numId w:val="13"/>
        </w:numPr>
        <w:spacing w:line="360" w:lineRule="auto"/>
        <w:rPr>
          <w:b/>
        </w:rPr>
      </w:pPr>
      <w:r w:rsidRPr="00FA4323">
        <w:rPr>
          <w:b/>
        </w:rPr>
        <w:t>¿</w:t>
      </w:r>
      <w:r w:rsidR="00FB5E77" w:rsidRPr="00FA4323">
        <w:rPr>
          <w:b/>
        </w:rPr>
        <w:t>El Instrumento de Seguimiento del Desempeño, permite obtener información relevante sobre los siguientes elementos del diseño del Pp</w:t>
      </w:r>
      <w:r w:rsidRPr="00FA4323">
        <w:rPr>
          <w:b/>
        </w:rPr>
        <w:t>?</w:t>
      </w:r>
    </w:p>
    <w:p w14:paraId="5DDA950A" w14:textId="77777777" w:rsidR="005A7860" w:rsidRPr="00FA4323" w:rsidRDefault="005A7860" w:rsidP="005A7860">
      <w:pPr>
        <w:spacing w:before="240" w:after="120"/>
        <w:rPr>
          <w:b/>
          <w:u w:val="single"/>
        </w:rPr>
      </w:pPr>
      <w:r w:rsidRPr="00FA4323">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A4323" w14:paraId="1D6812AB" w14:textId="77777777" w:rsidTr="00FB5E77">
        <w:trPr>
          <w:trHeight w:val="340"/>
          <w:tblHeader/>
          <w:jc w:val="right"/>
        </w:trPr>
        <w:tc>
          <w:tcPr>
            <w:tcW w:w="433" w:type="pct"/>
            <w:shd w:val="clear" w:color="auto" w:fill="7F7F7F" w:themeFill="text1" w:themeFillTint="80"/>
            <w:vAlign w:val="center"/>
          </w:tcPr>
          <w:p w14:paraId="3B13F274" w14:textId="77777777" w:rsidR="005A7860" w:rsidRPr="00FA4323"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A4323"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A4323">
              <w:rPr>
                <w:rFonts w:eastAsia="Times" w:cs="Arial"/>
                <w:b/>
                <w:iCs/>
                <w:color w:val="FFFFFF" w:themeColor="background1"/>
                <w:szCs w:val="20"/>
                <w:lang w:eastAsia="es-MX"/>
              </w:rPr>
              <w:t>Criterios</w:t>
            </w:r>
          </w:p>
        </w:tc>
      </w:tr>
      <w:tr w:rsidR="005A7860" w:rsidRPr="00FA4323" w14:paraId="21DA1E74" w14:textId="77777777" w:rsidTr="0078093F">
        <w:trPr>
          <w:jc w:val="right"/>
        </w:trPr>
        <w:tc>
          <w:tcPr>
            <w:tcW w:w="433" w:type="pct"/>
            <w:shd w:val="clear" w:color="auto" w:fill="auto"/>
            <w:vAlign w:val="center"/>
          </w:tcPr>
          <w:p w14:paraId="38511AD6" w14:textId="5B35D5F6" w:rsidR="005A7860" w:rsidRPr="00C7007A" w:rsidRDefault="0078093F"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C7007A">
              <w:rPr>
                <w:rFonts w:eastAsia="Calibri" w:cs="Arial"/>
                <w:szCs w:val="20"/>
                <w:lang w:eastAsia="es-MX"/>
              </w:rPr>
              <w:t xml:space="preserve">4 </w:t>
            </w:r>
          </w:p>
        </w:tc>
        <w:tc>
          <w:tcPr>
            <w:tcW w:w="4567" w:type="pct"/>
            <w:shd w:val="clear" w:color="auto" w:fill="auto"/>
            <w:vAlign w:val="center"/>
          </w:tcPr>
          <w:p w14:paraId="1A7F5484" w14:textId="32B86D32" w:rsidR="005A7860" w:rsidRPr="00C7007A" w:rsidRDefault="0078093F" w:rsidP="00FB5E77">
            <w:pPr>
              <w:numPr>
                <w:ilvl w:val="0"/>
                <w:numId w:val="1"/>
              </w:numPr>
              <w:spacing w:after="0" w:line="240" w:lineRule="atLeast"/>
              <w:ind w:left="442" w:hanging="357"/>
              <w:rPr>
                <w:rFonts w:eastAsia="Calibri" w:cs="Arial"/>
                <w:szCs w:val="20"/>
                <w:lang w:eastAsia="es-MX"/>
              </w:rPr>
            </w:pPr>
            <w:r w:rsidRPr="00C7007A">
              <w:rPr>
                <w:rFonts w:eastAsia="Calibri" w:cs="Arial"/>
                <w:szCs w:val="20"/>
                <w:lang w:eastAsia="es-MX"/>
              </w:rPr>
              <w:t>En el caso de MIR, además de cumplir con el criterio anterior, el ISD del Pp permite obtener información sobre el cambio producido en la población objetivo derivado de la ejecución del programa, mediante una variable de resultados (propósito – objetivo central). En el caso de FID, además de cumplir con el criterio anterior, el ISD debe contar con, por lo menos, un indicador estratégico vinculado al objetivo central del Pp.</w:t>
            </w:r>
          </w:p>
        </w:tc>
      </w:tr>
    </w:tbl>
    <w:p w14:paraId="6657A8D2" w14:textId="7B2A731F" w:rsidR="0078093F" w:rsidRDefault="006B4166" w:rsidP="0078093F">
      <w:pPr>
        <w:spacing w:before="240" w:after="120"/>
      </w:pPr>
      <w:r w:rsidRPr="0078093F">
        <w:rPr>
          <w:b/>
          <w:u w:val="single"/>
        </w:rPr>
        <w:t>Justificación:</w:t>
      </w:r>
      <w:r w:rsidR="0078093F" w:rsidRPr="0078093F">
        <w:rPr>
          <w:bCs/>
        </w:rPr>
        <w:t xml:space="preserve"> </w:t>
      </w:r>
      <w:r w:rsidR="00387757" w:rsidRPr="0078093F">
        <w:t xml:space="preserve">El </w:t>
      </w:r>
      <w:r w:rsidR="0078093F" w:rsidRPr="0078093F">
        <w:t>Pp cuenta con una MIR para el ejercicio fiscal 2022, además de manera trimestral</w:t>
      </w:r>
      <w:r w:rsidR="0078093F">
        <w:t xml:space="preserve"> se reporta el avance de los indicadores de resultados, así como para los indicadores de servicios y gestión, mismo que se publica en la página web de Armonización Contable del Gobierno del Estado de Sinaloa (</w:t>
      </w:r>
      <w:hyperlink r:id="rId23" w:history="1">
        <w:r w:rsidR="0078093F" w:rsidRPr="00884C13">
          <w:rPr>
            <w:rStyle w:val="Hipervnculo"/>
          </w:rPr>
          <w:t>https://armonizacioncontable.sinaloa.gob.mx/detalle/organismo.aspx?id=1</w:t>
        </w:r>
      </w:hyperlink>
      <w:r w:rsidR="0078093F">
        <w:t>).</w:t>
      </w:r>
    </w:p>
    <w:p w14:paraId="27498B5B" w14:textId="1AF98608" w:rsidR="00362C2A" w:rsidRPr="00FA4323" w:rsidRDefault="00362C2A" w:rsidP="001B2568">
      <w:pPr>
        <w:rPr>
          <w:b/>
        </w:rPr>
      </w:pPr>
      <w:r w:rsidRPr="00C7007A">
        <w:rPr>
          <w:b/>
        </w:rPr>
        <w:t>Valoración cuantitativa global</w:t>
      </w:r>
      <w:r w:rsidR="001B2568" w:rsidRPr="00C7007A">
        <w:rPr>
          <w:b/>
        </w:rPr>
        <w:t xml:space="preserve"> del Pp</w:t>
      </w:r>
    </w:p>
    <w:tbl>
      <w:tblPr>
        <w:tblW w:w="346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2325"/>
        <w:gridCol w:w="1839"/>
        <w:gridCol w:w="31"/>
        <w:gridCol w:w="1919"/>
      </w:tblGrid>
      <w:tr w:rsidR="00035EFD" w:rsidRPr="006F41DE" w14:paraId="2C32ACE2" w14:textId="77777777" w:rsidTr="00AF7640">
        <w:trPr>
          <w:trHeight w:val="283"/>
          <w:jc w:val="center"/>
        </w:trPr>
        <w:tc>
          <w:tcPr>
            <w:tcW w:w="5000" w:type="pct"/>
            <w:gridSpan w:val="4"/>
            <w:shd w:val="clear" w:color="auto" w:fill="7F7F7F" w:themeFill="text1" w:themeFillTint="80"/>
            <w:vAlign w:val="center"/>
          </w:tcPr>
          <w:p w14:paraId="60515B91" w14:textId="77777777" w:rsidR="00035EFD" w:rsidRPr="006F41DE" w:rsidRDefault="00035EFD" w:rsidP="00AF7640">
            <w:pPr>
              <w:spacing w:after="0" w:line="240" w:lineRule="auto"/>
              <w:jc w:val="center"/>
              <w:rPr>
                <w:rFonts w:eastAsia="Cambria" w:cs="Arial"/>
                <w:b/>
                <w:bCs/>
                <w:color w:val="FFFFFF" w:themeColor="background1"/>
                <w:szCs w:val="20"/>
              </w:rPr>
            </w:pPr>
            <w:r w:rsidRPr="006F41DE">
              <w:rPr>
                <w:rFonts w:cs="Arial"/>
                <w:b/>
                <w:bCs/>
                <w:color w:val="FFFFFF" w:themeColor="background1"/>
                <w:szCs w:val="20"/>
              </w:rPr>
              <w:t>Sección I. Diseño</w:t>
            </w:r>
          </w:p>
        </w:tc>
      </w:tr>
      <w:tr w:rsidR="00035EFD" w:rsidRPr="006F41DE" w14:paraId="647F1296" w14:textId="77777777" w:rsidTr="00AF7640">
        <w:trPr>
          <w:trHeight w:val="340"/>
          <w:jc w:val="center"/>
        </w:trPr>
        <w:tc>
          <w:tcPr>
            <w:tcW w:w="1902" w:type="pct"/>
            <w:shd w:val="clear" w:color="auto" w:fill="7F7F7F" w:themeFill="text1" w:themeFillTint="80"/>
            <w:vAlign w:val="center"/>
          </w:tcPr>
          <w:p w14:paraId="2F1F2076" w14:textId="77777777" w:rsidR="00035EFD" w:rsidRPr="006F41DE" w:rsidRDefault="00035EFD" w:rsidP="00AF7640">
            <w:pPr>
              <w:spacing w:after="0" w:line="240" w:lineRule="auto"/>
              <w:jc w:val="center"/>
              <w:rPr>
                <w:rFonts w:cs="Arial"/>
                <w:b/>
                <w:bCs/>
                <w:color w:val="FFFFFF" w:themeColor="background1"/>
                <w:szCs w:val="20"/>
              </w:rPr>
            </w:pPr>
          </w:p>
        </w:tc>
        <w:tc>
          <w:tcPr>
            <w:tcW w:w="1504" w:type="pct"/>
            <w:shd w:val="clear" w:color="auto" w:fill="7F7F7F" w:themeFill="text1" w:themeFillTint="80"/>
            <w:vAlign w:val="center"/>
          </w:tcPr>
          <w:p w14:paraId="582D17D9" w14:textId="77777777" w:rsidR="00035EFD" w:rsidRPr="006F41DE" w:rsidRDefault="00035EFD" w:rsidP="00AF7640">
            <w:pPr>
              <w:spacing w:after="0" w:line="240" w:lineRule="auto"/>
              <w:jc w:val="center"/>
              <w:rPr>
                <w:rFonts w:cs="Arial"/>
                <w:b/>
                <w:bCs/>
                <w:color w:val="FFFFFF" w:themeColor="background1"/>
                <w:szCs w:val="20"/>
              </w:rPr>
            </w:pPr>
            <w:r>
              <w:rPr>
                <w:rFonts w:cs="Arial"/>
                <w:b/>
                <w:bCs/>
                <w:color w:val="FFFFFF" w:themeColor="background1"/>
                <w:szCs w:val="20"/>
              </w:rPr>
              <w:t>Máximos</w:t>
            </w:r>
          </w:p>
        </w:tc>
        <w:tc>
          <w:tcPr>
            <w:tcW w:w="1594" w:type="pct"/>
            <w:gridSpan w:val="2"/>
            <w:shd w:val="clear" w:color="auto" w:fill="7F7F7F" w:themeFill="text1" w:themeFillTint="80"/>
            <w:vAlign w:val="center"/>
          </w:tcPr>
          <w:p w14:paraId="54F8B686" w14:textId="77777777" w:rsidR="00035EFD" w:rsidRPr="006F41DE" w:rsidRDefault="00035EFD" w:rsidP="00AF7640">
            <w:pPr>
              <w:spacing w:after="0" w:line="240" w:lineRule="auto"/>
              <w:jc w:val="center"/>
              <w:rPr>
                <w:rFonts w:cs="Arial"/>
                <w:b/>
                <w:bCs/>
                <w:color w:val="FFFFFF" w:themeColor="background1"/>
                <w:szCs w:val="20"/>
              </w:rPr>
            </w:pPr>
            <w:r>
              <w:rPr>
                <w:rFonts w:cs="Arial"/>
                <w:b/>
                <w:bCs/>
                <w:color w:val="FFFFFF" w:themeColor="background1"/>
                <w:szCs w:val="20"/>
              </w:rPr>
              <w:t>Total</w:t>
            </w:r>
          </w:p>
        </w:tc>
      </w:tr>
      <w:tr w:rsidR="00035EFD" w:rsidRPr="006F41DE" w14:paraId="2E20EEE9" w14:textId="77777777" w:rsidTr="00AF7640">
        <w:trPr>
          <w:trHeight w:val="397"/>
          <w:jc w:val="center"/>
        </w:trPr>
        <w:tc>
          <w:tcPr>
            <w:tcW w:w="1902" w:type="pct"/>
            <w:tcMar>
              <w:top w:w="0" w:type="dxa"/>
              <w:left w:w="108" w:type="dxa"/>
              <w:bottom w:w="0" w:type="dxa"/>
              <w:right w:w="108" w:type="dxa"/>
            </w:tcMar>
            <w:vAlign w:val="center"/>
          </w:tcPr>
          <w:p w14:paraId="79F8F182" w14:textId="77777777" w:rsidR="00035EFD" w:rsidRPr="00ED66A9" w:rsidRDefault="00035EFD" w:rsidP="00AF7640">
            <w:pPr>
              <w:spacing w:after="0" w:line="240" w:lineRule="auto"/>
              <w:jc w:val="right"/>
              <w:rPr>
                <w:b/>
              </w:rPr>
            </w:pPr>
            <w:proofErr w:type="gramStart"/>
            <w:r>
              <w:rPr>
                <w:b/>
              </w:rPr>
              <w:t>Total</w:t>
            </w:r>
            <w:proofErr w:type="gramEnd"/>
            <w:r>
              <w:rPr>
                <w:b/>
              </w:rPr>
              <w:t xml:space="preserve"> de Puntos</w:t>
            </w:r>
          </w:p>
        </w:tc>
        <w:tc>
          <w:tcPr>
            <w:tcW w:w="1529" w:type="pct"/>
            <w:gridSpan w:val="2"/>
            <w:vAlign w:val="center"/>
          </w:tcPr>
          <w:p w14:paraId="5E561371" w14:textId="4BCE2442" w:rsidR="00035EFD" w:rsidRPr="00ED66A9" w:rsidRDefault="005E5A37" w:rsidP="00AF7640">
            <w:pPr>
              <w:spacing w:after="0" w:line="240" w:lineRule="auto"/>
              <w:jc w:val="center"/>
              <w:rPr>
                <w:b/>
              </w:rPr>
            </w:pPr>
            <w:r>
              <w:rPr>
                <w:b/>
              </w:rPr>
              <w:t xml:space="preserve">44 </w:t>
            </w:r>
            <w:proofErr w:type="spellStart"/>
            <w:r w:rsidR="00035EFD" w:rsidRPr="00ED66A9">
              <w:rPr>
                <w:b/>
              </w:rPr>
              <w:t>pts</w:t>
            </w:r>
            <w:proofErr w:type="spellEnd"/>
          </w:p>
        </w:tc>
        <w:tc>
          <w:tcPr>
            <w:tcW w:w="1569" w:type="pct"/>
            <w:vAlign w:val="center"/>
          </w:tcPr>
          <w:p w14:paraId="2734C2C6" w14:textId="1C132984" w:rsidR="00035EFD" w:rsidRPr="00ED66A9" w:rsidRDefault="005E5A37" w:rsidP="00AF7640">
            <w:pPr>
              <w:spacing w:after="0" w:line="240" w:lineRule="auto"/>
              <w:jc w:val="center"/>
              <w:rPr>
                <w:b/>
              </w:rPr>
            </w:pPr>
            <w:r>
              <w:rPr>
                <w:b/>
              </w:rPr>
              <w:t>31</w:t>
            </w:r>
            <w:r w:rsidR="00035EFD" w:rsidRPr="00ED66A9">
              <w:rPr>
                <w:b/>
              </w:rPr>
              <w:t xml:space="preserve"> </w:t>
            </w:r>
            <w:proofErr w:type="spellStart"/>
            <w:r w:rsidR="00035EFD" w:rsidRPr="00ED66A9">
              <w:rPr>
                <w:b/>
              </w:rPr>
              <w:t>pts</w:t>
            </w:r>
            <w:proofErr w:type="spellEnd"/>
          </w:p>
        </w:tc>
      </w:tr>
      <w:tr w:rsidR="00035EFD" w:rsidRPr="006F41DE" w14:paraId="2BA9BE27" w14:textId="77777777" w:rsidTr="00AF7640">
        <w:trPr>
          <w:trHeight w:val="397"/>
          <w:jc w:val="center"/>
        </w:trPr>
        <w:tc>
          <w:tcPr>
            <w:tcW w:w="5000" w:type="pct"/>
            <w:gridSpan w:val="4"/>
            <w:tcMar>
              <w:top w:w="0" w:type="dxa"/>
              <w:left w:w="108" w:type="dxa"/>
              <w:bottom w:w="0" w:type="dxa"/>
              <w:right w:w="108" w:type="dxa"/>
            </w:tcMar>
            <w:vAlign w:val="center"/>
          </w:tcPr>
          <w:p w14:paraId="407A3756" w14:textId="68AD04EB" w:rsidR="00035EFD" w:rsidRPr="00ED66A9" w:rsidRDefault="00035EFD" w:rsidP="00AF7640">
            <w:pPr>
              <w:spacing w:after="0" w:line="240" w:lineRule="auto"/>
              <w:jc w:val="center"/>
              <w:rPr>
                <w:b/>
              </w:rPr>
            </w:pPr>
            <w:proofErr w:type="gramStart"/>
            <w:r>
              <w:rPr>
                <w:b/>
              </w:rPr>
              <w:t>Total</w:t>
            </w:r>
            <w:proofErr w:type="gramEnd"/>
            <w:r>
              <w:rPr>
                <w:b/>
              </w:rPr>
              <w:t xml:space="preserve"> Diseño </w:t>
            </w:r>
            <w:r w:rsidR="005E5A37">
              <w:rPr>
                <w:b/>
              </w:rPr>
              <w:t>2.82</w:t>
            </w:r>
          </w:p>
        </w:tc>
      </w:tr>
    </w:tbl>
    <w:p w14:paraId="655DF372" w14:textId="77777777" w:rsidR="00035EFD" w:rsidRDefault="00035EFD" w:rsidP="00686A65">
      <w:pPr>
        <w:spacing w:after="0" w:line="240" w:lineRule="auto"/>
      </w:pPr>
    </w:p>
    <w:p w14:paraId="52B52D44" w14:textId="20ED4CB8" w:rsidR="00035EFD" w:rsidRDefault="00035EFD" w:rsidP="001B2568">
      <w:r>
        <w:t xml:space="preserve">Derivado de la evaluación del programa se tiene que la Valoración Final de los resultados en Diseño fue de </w:t>
      </w:r>
      <w:r w:rsidR="005E5A37">
        <w:rPr>
          <w:b/>
          <w:bCs/>
        </w:rPr>
        <w:t>2.82</w:t>
      </w:r>
      <w:r>
        <w:t xml:space="preserve"> obtenidos.</w:t>
      </w:r>
    </w:p>
    <w:p w14:paraId="3A62E97D" w14:textId="5F734256" w:rsidR="00035EFD" w:rsidRDefault="00035EFD" w:rsidP="001B2568">
      <w:r>
        <w:t xml:space="preserve">En los apartados sobre </w:t>
      </w:r>
      <w:r w:rsidR="00AB653C">
        <w:rPr>
          <w:b/>
          <w:bCs/>
        </w:rPr>
        <w:t xml:space="preserve">Problema o necesidad, Selección de Alternativas, Padrones y Transparencia </w:t>
      </w:r>
      <w:r>
        <w:t xml:space="preserve">el programa logró cuantificar </w:t>
      </w:r>
      <w:r w:rsidR="00AB653C">
        <w:t>11</w:t>
      </w:r>
      <w:r>
        <w:t xml:space="preserve"> puntos de 16 disponibles, por lo que aún existe un gran esfuerzo para seguir avanzando.</w:t>
      </w:r>
    </w:p>
    <w:p w14:paraId="00D50EF1" w14:textId="28E10B3F" w:rsidR="00035EFD" w:rsidRDefault="00035EFD" w:rsidP="001B2568">
      <w:r>
        <w:t>En los apartados que corresponden a</w:t>
      </w:r>
      <w:r w:rsidR="005E5A37">
        <w:t xml:space="preserve"> </w:t>
      </w:r>
      <w:r w:rsidR="005E5A37" w:rsidRPr="005E5A37">
        <w:rPr>
          <w:b/>
          <w:bCs/>
        </w:rPr>
        <w:t>Poblaciones</w:t>
      </w:r>
      <w:r w:rsidR="005E5A37">
        <w:t xml:space="preserve"> y </w:t>
      </w:r>
      <w:r w:rsidR="005E5A37" w:rsidRPr="005E5A37">
        <w:rPr>
          <w:b/>
          <w:bCs/>
        </w:rPr>
        <w:t>Presupuesto</w:t>
      </w:r>
      <w:r>
        <w:t xml:space="preserve"> el programa tiene un desempeño deficiente, no proporcionó información que lograra acreditar o sumar puntuación alguna.</w:t>
      </w:r>
    </w:p>
    <w:p w14:paraId="02ABFC69" w14:textId="594AE8B5" w:rsidR="00F73060" w:rsidRPr="00FA4323" w:rsidRDefault="00F73060" w:rsidP="00F73060">
      <w:pPr>
        <w:spacing w:after="0"/>
        <w:jc w:val="center"/>
        <w:rPr>
          <w:smallCaps/>
        </w:rPr>
      </w:pPr>
      <w:r w:rsidRPr="00FA4323">
        <w:rPr>
          <w:smallCaps/>
        </w:rPr>
        <w:lastRenderedPageBreak/>
        <w:t xml:space="preserve">Figura. Valoración cuantitativa </w:t>
      </w:r>
      <w:r w:rsidR="001B2568" w:rsidRPr="00FA4323">
        <w:rPr>
          <w:smallCaps/>
        </w:rPr>
        <w:t>global</w:t>
      </w:r>
    </w:p>
    <w:p w14:paraId="5217402D" w14:textId="71F7441E" w:rsidR="00F73060" w:rsidRPr="00FA4323" w:rsidRDefault="0041147A" w:rsidP="00F73060">
      <w:pPr>
        <w:jc w:val="center"/>
        <w:rPr>
          <w:rFonts w:asciiTheme="minorHAnsi" w:hAnsiTheme="minorHAnsi" w:cstheme="minorHAnsi"/>
        </w:rPr>
      </w:pPr>
      <w:r>
        <w:rPr>
          <w:rFonts w:asciiTheme="minorHAnsi" w:hAnsiTheme="minorHAnsi" w:cstheme="minorHAnsi"/>
          <w:noProof/>
        </w:rPr>
        <w:drawing>
          <wp:inline distT="0" distB="0" distL="0" distR="0" wp14:anchorId="2E40567B" wp14:editId="3134F582">
            <wp:extent cx="4572635" cy="2695575"/>
            <wp:effectExtent l="0" t="0" r="0" b="0"/>
            <wp:docPr id="364067630"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695575"/>
                    </a:xfrm>
                    <a:prstGeom prst="rect">
                      <a:avLst/>
                    </a:prstGeom>
                    <a:noFill/>
                  </pic:spPr>
                </pic:pic>
              </a:graphicData>
            </a:graphic>
          </wp:inline>
        </w:drawing>
      </w:r>
    </w:p>
    <w:p w14:paraId="25427B6D" w14:textId="663BBE14" w:rsidR="008E40C5" w:rsidRPr="00FA4323" w:rsidRDefault="008E40C5" w:rsidP="001B2568">
      <w:pPr>
        <w:rPr>
          <w:b/>
        </w:rPr>
      </w:pPr>
      <w:r w:rsidRPr="00FA4323">
        <w:rPr>
          <w:b/>
        </w:rPr>
        <w:t>Análisis FODA</w:t>
      </w:r>
      <w:r w:rsidR="001B2568" w:rsidRPr="00FA4323">
        <w:rPr>
          <w:b/>
        </w:rPr>
        <w:t xml:space="preserve"> de la </w:t>
      </w:r>
      <w:r w:rsidR="00F36E1B" w:rsidRPr="00FA4323">
        <w:rPr>
          <w:b/>
        </w:rPr>
        <w:t>S</w:t>
      </w:r>
      <w:r w:rsidR="001B2568" w:rsidRPr="00FA4323">
        <w:rPr>
          <w:b/>
        </w:rPr>
        <w:t>ección de Diseño</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270"/>
        <w:gridCol w:w="2977"/>
        <w:gridCol w:w="1134"/>
        <w:gridCol w:w="2269"/>
        <w:gridCol w:w="1178"/>
      </w:tblGrid>
      <w:tr w:rsidR="0035070E" w:rsidRPr="00FA4323" w14:paraId="5F46F7DC" w14:textId="77777777" w:rsidTr="0076786E">
        <w:trPr>
          <w:trHeight w:val="624"/>
          <w:tblHeader/>
          <w:jc w:val="center"/>
        </w:trPr>
        <w:tc>
          <w:tcPr>
            <w:tcW w:w="719" w:type="pct"/>
            <w:shd w:val="clear" w:color="auto" w:fill="404040" w:themeFill="text1" w:themeFillTint="BF"/>
            <w:noWrap/>
            <w:vAlign w:val="center"/>
          </w:tcPr>
          <w:p w14:paraId="56B2CA9C" w14:textId="77777777" w:rsidR="00035EFD" w:rsidRDefault="001B2568" w:rsidP="0035070E">
            <w:pPr>
              <w:spacing w:after="0" w:line="240" w:lineRule="auto"/>
              <w:jc w:val="center"/>
              <w:rPr>
                <w:color w:val="FFFFFF" w:themeColor="background1"/>
              </w:rPr>
            </w:pPr>
            <w:r w:rsidRPr="00FA4323">
              <w:rPr>
                <w:color w:val="FFFFFF" w:themeColor="background1"/>
              </w:rPr>
              <w:t>Apartado</w:t>
            </w:r>
          </w:p>
          <w:p w14:paraId="72DD3B23" w14:textId="0C348A85" w:rsidR="0035070E" w:rsidRPr="00FA4323" w:rsidRDefault="001B2568" w:rsidP="0035070E">
            <w:pPr>
              <w:spacing w:after="0" w:line="240" w:lineRule="auto"/>
              <w:jc w:val="center"/>
              <w:rPr>
                <w:color w:val="FFFFFF" w:themeColor="background1"/>
              </w:rPr>
            </w:pPr>
            <w:r w:rsidRPr="00FA4323">
              <w:rPr>
                <w:color w:val="FFFFFF" w:themeColor="background1"/>
              </w:rPr>
              <w:t>de la evaluación:</w:t>
            </w:r>
          </w:p>
        </w:tc>
        <w:tc>
          <w:tcPr>
            <w:tcW w:w="1686" w:type="pct"/>
            <w:shd w:val="clear" w:color="auto" w:fill="404040" w:themeFill="text1" w:themeFillTint="BF"/>
            <w:noWrap/>
            <w:vAlign w:val="center"/>
          </w:tcPr>
          <w:p w14:paraId="2D4A1916" w14:textId="67E9DE85" w:rsidR="0035070E" w:rsidRPr="00FA4323" w:rsidRDefault="0035070E" w:rsidP="0035070E">
            <w:pPr>
              <w:spacing w:after="0" w:line="240" w:lineRule="auto"/>
              <w:jc w:val="center"/>
              <w:rPr>
                <w:color w:val="FFFFFF" w:themeColor="background1"/>
              </w:rPr>
            </w:pPr>
            <w:r w:rsidRPr="00FA4323">
              <w:rPr>
                <w:color w:val="FFFFFF" w:themeColor="background1"/>
              </w:rPr>
              <w:t>Fortaleza y/u oportunidad</w:t>
            </w:r>
          </w:p>
        </w:tc>
        <w:tc>
          <w:tcPr>
            <w:tcW w:w="642" w:type="pct"/>
            <w:shd w:val="clear" w:color="auto" w:fill="404040" w:themeFill="text1" w:themeFillTint="BF"/>
            <w:noWrap/>
            <w:vAlign w:val="center"/>
          </w:tcPr>
          <w:p w14:paraId="0EB1227C" w14:textId="77777777" w:rsidR="0035070E" w:rsidRPr="00FA4323" w:rsidRDefault="0035070E" w:rsidP="0035070E">
            <w:pPr>
              <w:spacing w:after="0" w:line="240" w:lineRule="auto"/>
              <w:jc w:val="center"/>
              <w:rPr>
                <w:color w:val="FFFFFF" w:themeColor="background1"/>
              </w:rPr>
            </w:pPr>
            <w:r w:rsidRPr="00FA4323">
              <w:rPr>
                <w:color w:val="FFFFFF" w:themeColor="background1"/>
              </w:rPr>
              <w:t>Pregunta de referencia</w:t>
            </w:r>
          </w:p>
        </w:tc>
        <w:tc>
          <w:tcPr>
            <w:tcW w:w="1285" w:type="pct"/>
            <w:shd w:val="clear" w:color="auto" w:fill="404040" w:themeFill="text1" w:themeFillTint="BF"/>
            <w:noWrap/>
            <w:vAlign w:val="center"/>
          </w:tcPr>
          <w:p w14:paraId="3C849915" w14:textId="77777777" w:rsidR="0035070E" w:rsidRPr="00FA4323" w:rsidRDefault="0035070E" w:rsidP="0035070E">
            <w:pPr>
              <w:spacing w:after="0" w:line="240" w:lineRule="auto"/>
              <w:jc w:val="center"/>
              <w:rPr>
                <w:color w:val="FFFFFF" w:themeColor="background1"/>
              </w:rPr>
            </w:pPr>
            <w:r w:rsidRPr="00FA4323">
              <w:rPr>
                <w:color w:val="FFFFFF" w:themeColor="background1"/>
              </w:rPr>
              <w:t>Recomendación</w:t>
            </w:r>
          </w:p>
        </w:tc>
        <w:tc>
          <w:tcPr>
            <w:tcW w:w="667" w:type="pct"/>
            <w:shd w:val="clear" w:color="auto" w:fill="404040" w:themeFill="text1" w:themeFillTint="BF"/>
            <w:vAlign w:val="center"/>
          </w:tcPr>
          <w:p w14:paraId="45F190A6" w14:textId="40D4E946" w:rsidR="0035070E" w:rsidRPr="00FA4323" w:rsidRDefault="0035070E" w:rsidP="0035070E">
            <w:pPr>
              <w:spacing w:after="0" w:line="240" w:lineRule="auto"/>
              <w:jc w:val="center"/>
              <w:rPr>
                <w:color w:val="FFFFFF" w:themeColor="background1"/>
              </w:rPr>
            </w:pPr>
            <w:r w:rsidRPr="00FA4323">
              <w:rPr>
                <w:color w:val="FFFFFF" w:themeColor="background1"/>
              </w:rPr>
              <w:t>Horizonte de atención</w:t>
            </w:r>
          </w:p>
        </w:tc>
      </w:tr>
      <w:tr w:rsidR="00C75111" w:rsidRPr="00FA4323" w14:paraId="2372F053" w14:textId="77777777" w:rsidTr="0076786E">
        <w:trPr>
          <w:trHeight w:val="567"/>
          <w:jc w:val="center"/>
        </w:trPr>
        <w:tc>
          <w:tcPr>
            <w:tcW w:w="719" w:type="pct"/>
            <w:shd w:val="clear" w:color="auto" w:fill="auto"/>
            <w:vAlign w:val="center"/>
          </w:tcPr>
          <w:p w14:paraId="409F9EAB" w14:textId="7AC00B25" w:rsidR="00C75111" w:rsidRPr="00FA4323" w:rsidRDefault="00C75111" w:rsidP="00C75111">
            <w:pPr>
              <w:spacing w:after="0" w:line="240" w:lineRule="auto"/>
            </w:pPr>
            <w:r w:rsidRPr="00FA4323">
              <w:t>Problema o necesidad</w:t>
            </w:r>
          </w:p>
        </w:tc>
        <w:tc>
          <w:tcPr>
            <w:tcW w:w="1686" w:type="pct"/>
            <w:shd w:val="clear" w:color="auto" w:fill="auto"/>
            <w:vAlign w:val="center"/>
          </w:tcPr>
          <w:p w14:paraId="4696E79A" w14:textId="339E69E1" w:rsidR="00C75111" w:rsidRPr="00FA4323" w:rsidRDefault="00C75111" w:rsidP="00C75111">
            <w:pPr>
              <w:spacing w:after="0" w:line="240" w:lineRule="auto"/>
              <w:rPr>
                <w:rFonts w:asciiTheme="minorHAnsi" w:hAnsiTheme="minorHAnsi"/>
                <w:lang w:eastAsia="es-MX"/>
              </w:rPr>
            </w:pPr>
            <w:r w:rsidRPr="00FA4323">
              <w:t>Se tiene una idea del problema o necesidad</w:t>
            </w:r>
            <w:r w:rsidR="0076786E">
              <w:t xml:space="preserve"> que atiende el Pp, además cuenta con una MIR</w:t>
            </w:r>
          </w:p>
        </w:tc>
        <w:tc>
          <w:tcPr>
            <w:tcW w:w="642" w:type="pct"/>
            <w:shd w:val="clear" w:color="auto" w:fill="auto"/>
            <w:vAlign w:val="center"/>
          </w:tcPr>
          <w:p w14:paraId="263FE4DA" w14:textId="67D2DA12" w:rsidR="00C75111" w:rsidRPr="00FA4323" w:rsidRDefault="00C75111" w:rsidP="00C75111">
            <w:pPr>
              <w:spacing w:after="0" w:line="240" w:lineRule="auto"/>
              <w:jc w:val="center"/>
            </w:pPr>
            <w:r w:rsidRPr="00FA4323">
              <w:t>1</w:t>
            </w:r>
          </w:p>
        </w:tc>
        <w:tc>
          <w:tcPr>
            <w:tcW w:w="1285" w:type="pct"/>
            <w:shd w:val="clear" w:color="auto" w:fill="auto"/>
            <w:vAlign w:val="center"/>
          </w:tcPr>
          <w:p w14:paraId="7C3B33DE" w14:textId="6BE590A7" w:rsidR="00C75111" w:rsidRPr="00FA4323" w:rsidRDefault="002E74DA" w:rsidP="0076786E">
            <w:pPr>
              <w:spacing w:after="0" w:line="240" w:lineRule="auto"/>
            </w:pPr>
            <w:r>
              <w:t>Elaborar un análisis (diagnóstico) del Pp</w:t>
            </w:r>
          </w:p>
        </w:tc>
        <w:tc>
          <w:tcPr>
            <w:tcW w:w="667" w:type="pct"/>
            <w:shd w:val="clear" w:color="auto" w:fill="auto"/>
            <w:vAlign w:val="center"/>
          </w:tcPr>
          <w:p w14:paraId="0641C017" w14:textId="2DF913FB" w:rsidR="00C75111" w:rsidRPr="00FA4323" w:rsidRDefault="00C75111" w:rsidP="00C75111">
            <w:pPr>
              <w:spacing w:after="0" w:line="240" w:lineRule="auto"/>
              <w:jc w:val="center"/>
            </w:pPr>
            <w:r w:rsidRPr="00FA4323">
              <w:t>Corto plazo</w:t>
            </w:r>
          </w:p>
        </w:tc>
      </w:tr>
      <w:tr w:rsidR="00C75111" w:rsidRPr="00FA4323" w14:paraId="73EBD47C" w14:textId="77777777" w:rsidTr="0076786E">
        <w:trPr>
          <w:trHeight w:val="567"/>
          <w:jc w:val="center"/>
        </w:trPr>
        <w:tc>
          <w:tcPr>
            <w:tcW w:w="719" w:type="pct"/>
            <w:shd w:val="clear" w:color="auto" w:fill="auto"/>
            <w:vAlign w:val="center"/>
          </w:tcPr>
          <w:p w14:paraId="7E3EADE0" w14:textId="0D71C474" w:rsidR="00C75111" w:rsidRPr="00FA4323" w:rsidRDefault="00C75111" w:rsidP="00C75111">
            <w:pPr>
              <w:spacing w:after="0" w:line="240" w:lineRule="auto"/>
            </w:pPr>
            <w:r w:rsidRPr="00FA4323">
              <w:t>Objetivo central</w:t>
            </w:r>
          </w:p>
        </w:tc>
        <w:tc>
          <w:tcPr>
            <w:tcW w:w="1686" w:type="pct"/>
            <w:shd w:val="clear" w:color="auto" w:fill="auto"/>
            <w:vAlign w:val="center"/>
          </w:tcPr>
          <w:p w14:paraId="45A16D93" w14:textId="0EB1CBA5" w:rsidR="00C75111" w:rsidRPr="00FA4323" w:rsidRDefault="00C75111" w:rsidP="00C75111">
            <w:pPr>
              <w:spacing w:after="0" w:line="240" w:lineRule="auto"/>
              <w:rPr>
                <w:rFonts w:asciiTheme="minorHAnsi" w:hAnsiTheme="minorHAnsi"/>
                <w:lang w:eastAsia="es-MX"/>
              </w:rPr>
            </w:pPr>
            <w:r w:rsidRPr="00FA4323">
              <w:t>Se tiene una idea del objetivo central</w:t>
            </w:r>
            <w:r w:rsidR="0076786E">
              <w:t xml:space="preserve"> del Pp</w:t>
            </w:r>
          </w:p>
        </w:tc>
        <w:tc>
          <w:tcPr>
            <w:tcW w:w="642" w:type="pct"/>
            <w:shd w:val="clear" w:color="auto" w:fill="auto"/>
            <w:vAlign w:val="center"/>
          </w:tcPr>
          <w:p w14:paraId="5CF57C57" w14:textId="1F04C0A1" w:rsidR="00C75111" w:rsidRPr="00FA4323" w:rsidRDefault="00C75111" w:rsidP="00C75111">
            <w:pPr>
              <w:spacing w:after="0" w:line="240" w:lineRule="auto"/>
              <w:jc w:val="center"/>
            </w:pPr>
            <w:r w:rsidRPr="00FA4323">
              <w:t>2</w:t>
            </w:r>
          </w:p>
        </w:tc>
        <w:tc>
          <w:tcPr>
            <w:tcW w:w="1285" w:type="pct"/>
            <w:shd w:val="clear" w:color="auto" w:fill="auto"/>
            <w:vAlign w:val="center"/>
          </w:tcPr>
          <w:p w14:paraId="50AFEA93" w14:textId="560B4995" w:rsidR="00C75111" w:rsidRPr="00FA4323" w:rsidRDefault="00FD3786" w:rsidP="00FD3786">
            <w:pPr>
              <w:spacing w:after="0" w:line="240" w:lineRule="auto"/>
              <w:jc w:val="center"/>
            </w:pPr>
            <w:r>
              <w:t>-</w:t>
            </w:r>
          </w:p>
        </w:tc>
        <w:tc>
          <w:tcPr>
            <w:tcW w:w="667" w:type="pct"/>
            <w:shd w:val="clear" w:color="auto" w:fill="auto"/>
            <w:vAlign w:val="center"/>
          </w:tcPr>
          <w:p w14:paraId="07C6E27F" w14:textId="0A12C7E0" w:rsidR="00C75111" w:rsidRPr="00FA4323" w:rsidRDefault="00FD3786" w:rsidP="00FD3786">
            <w:pPr>
              <w:spacing w:after="0" w:line="240" w:lineRule="auto"/>
              <w:jc w:val="center"/>
            </w:pPr>
            <w:r>
              <w:t>-</w:t>
            </w:r>
          </w:p>
        </w:tc>
      </w:tr>
      <w:tr w:rsidR="0076786E" w:rsidRPr="00FA4323" w14:paraId="2A086B55" w14:textId="77777777" w:rsidTr="0076786E">
        <w:trPr>
          <w:trHeight w:val="567"/>
          <w:jc w:val="center"/>
        </w:trPr>
        <w:tc>
          <w:tcPr>
            <w:tcW w:w="719" w:type="pct"/>
            <w:shd w:val="clear" w:color="auto" w:fill="auto"/>
            <w:vAlign w:val="center"/>
          </w:tcPr>
          <w:p w14:paraId="03D6AEB1" w14:textId="34A71F07" w:rsidR="0076786E" w:rsidRPr="00FA4323" w:rsidRDefault="0076786E" w:rsidP="0076786E">
            <w:pPr>
              <w:spacing w:after="0" w:line="240" w:lineRule="auto"/>
            </w:pPr>
            <w:r w:rsidRPr="00FA4323">
              <w:t>Bienes y/o servicios</w:t>
            </w:r>
          </w:p>
        </w:tc>
        <w:tc>
          <w:tcPr>
            <w:tcW w:w="1686" w:type="pct"/>
            <w:shd w:val="clear" w:color="auto" w:fill="auto"/>
            <w:vAlign w:val="center"/>
          </w:tcPr>
          <w:p w14:paraId="5DF85C85" w14:textId="66659D8B" w:rsidR="0076786E" w:rsidRPr="00FA4323" w:rsidRDefault="0076786E" w:rsidP="0076786E">
            <w:pPr>
              <w:spacing w:after="0" w:line="240" w:lineRule="auto"/>
              <w:rPr>
                <w:rFonts w:asciiTheme="minorHAnsi" w:hAnsiTheme="minorHAnsi"/>
                <w:lang w:eastAsia="es-MX"/>
              </w:rPr>
            </w:pPr>
            <w:r>
              <w:t>Se cuenta con el objetivo de la MIR del Pp</w:t>
            </w:r>
          </w:p>
        </w:tc>
        <w:tc>
          <w:tcPr>
            <w:tcW w:w="642" w:type="pct"/>
            <w:shd w:val="clear" w:color="auto" w:fill="auto"/>
            <w:vAlign w:val="center"/>
          </w:tcPr>
          <w:p w14:paraId="1C023834" w14:textId="145E9D09" w:rsidR="0076786E" w:rsidRPr="00FA4323" w:rsidRDefault="0076786E" w:rsidP="0076786E">
            <w:pPr>
              <w:spacing w:after="0" w:line="240" w:lineRule="auto"/>
              <w:jc w:val="center"/>
            </w:pPr>
            <w:r w:rsidRPr="00FA4323">
              <w:t>3</w:t>
            </w:r>
          </w:p>
        </w:tc>
        <w:tc>
          <w:tcPr>
            <w:tcW w:w="1285" w:type="pct"/>
            <w:shd w:val="clear" w:color="auto" w:fill="auto"/>
            <w:vAlign w:val="center"/>
          </w:tcPr>
          <w:p w14:paraId="1C32ED39" w14:textId="243108D3" w:rsidR="0076786E" w:rsidRPr="00FA4323" w:rsidRDefault="0076786E" w:rsidP="0076786E">
            <w:pPr>
              <w:spacing w:after="0" w:line="240" w:lineRule="auto"/>
            </w:pPr>
            <w:r>
              <w:t>Realizar un ordenamiento de los diferentes servicios y/o bienes que brinda el ISIC</w:t>
            </w:r>
          </w:p>
        </w:tc>
        <w:tc>
          <w:tcPr>
            <w:tcW w:w="667" w:type="pct"/>
            <w:shd w:val="clear" w:color="auto" w:fill="auto"/>
            <w:vAlign w:val="center"/>
          </w:tcPr>
          <w:p w14:paraId="68C35E60" w14:textId="632FB3E6" w:rsidR="0076786E" w:rsidRPr="00FA4323" w:rsidRDefault="0076786E" w:rsidP="0076786E">
            <w:pPr>
              <w:spacing w:after="0" w:line="240" w:lineRule="auto"/>
              <w:jc w:val="center"/>
            </w:pPr>
            <w:r w:rsidRPr="00FA4323">
              <w:t>Corto plazo</w:t>
            </w:r>
          </w:p>
        </w:tc>
      </w:tr>
      <w:tr w:rsidR="00263674" w:rsidRPr="00FA4323" w14:paraId="73911CC6" w14:textId="77777777" w:rsidTr="00B6428D">
        <w:trPr>
          <w:trHeight w:val="567"/>
          <w:jc w:val="center"/>
        </w:trPr>
        <w:tc>
          <w:tcPr>
            <w:tcW w:w="719" w:type="pct"/>
            <w:vMerge w:val="restart"/>
            <w:shd w:val="clear" w:color="auto" w:fill="auto"/>
            <w:vAlign w:val="center"/>
          </w:tcPr>
          <w:p w14:paraId="4C12F19F" w14:textId="7A6A55A0" w:rsidR="00263674" w:rsidRPr="00FA4323" w:rsidRDefault="00263674" w:rsidP="00B6428D">
            <w:pPr>
              <w:spacing w:after="0" w:line="240" w:lineRule="auto"/>
            </w:pPr>
            <w:r w:rsidRPr="00FA4323">
              <w:t>Selección de alternativa</w:t>
            </w:r>
          </w:p>
        </w:tc>
        <w:tc>
          <w:tcPr>
            <w:tcW w:w="1686" w:type="pct"/>
            <w:shd w:val="clear" w:color="auto" w:fill="auto"/>
          </w:tcPr>
          <w:p w14:paraId="0DCC38A8" w14:textId="478D92E7" w:rsidR="00263674" w:rsidRPr="00FA4323" w:rsidRDefault="00263674" w:rsidP="00B6428D">
            <w:pPr>
              <w:spacing w:after="0" w:line="240" w:lineRule="auto"/>
              <w:rPr>
                <w:rFonts w:asciiTheme="minorHAnsi" w:hAnsiTheme="minorHAnsi"/>
                <w:lang w:eastAsia="es-MX"/>
              </w:rPr>
            </w:pPr>
            <w:r>
              <w:t>El objetivo del Pp contribuye al cumplimiento del objetivo vinculado al PND</w:t>
            </w:r>
          </w:p>
        </w:tc>
        <w:tc>
          <w:tcPr>
            <w:tcW w:w="642" w:type="pct"/>
            <w:vMerge w:val="restart"/>
            <w:shd w:val="clear" w:color="auto" w:fill="auto"/>
            <w:vAlign w:val="center"/>
          </w:tcPr>
          <w:p w14:paraId="6EA63AFA" w14:textId="3770DB5D" w:rsidR="00263674" w:rsidRPr="00FA4323" w:rsidRDefault="00263674" w:rsidP="0076786E">
            <w:pPr>
              <w:spacing w:after="0" w:line="240" w:lineRule="auto"/>
              <w:jc w:val="center"/>
            </w:pPr>
            <w:r>
              <w:t>5</w:t>
            </w:r>
          </w:p>
        </w:tc>
        <w:tc>
          <w:tcPr>
            <w:tcW w:w="1285" w:type="pct"/>
            <w:vMerge w:val="restart"/>
            <w:shd w:val="clear" w:color="auto" w:fill="auto"/>
            <w:vAlign w:val="center"/>
          </w:tcPr>
          <w:p w14:paraId="7A3180A1" w14:textId="1D4983B5" w:rsidR="00263674" w:rsidRPr="00FA4323" w:rsidRDefault="00263674" w:rsidP="00B6428D">
            <w:pPr>
              <w:spacing w:after="0" w:line="240" w:lineRule="auto"/>
              <w:jc w:val="center"/>
            </w:pPr>
            <w:r>
              <w:t>-</w:t>
            </w:r>
          </w:p>
        </w:tc>
        <w:tc>
          <w:tcPr>
            <w:tcW w:w="667" w:type="pct"/>
            <w:vMerge w:val="restart"/>
            <w:shd w:val="clear" w:color="auto" w:fill="auto"/>
            <w:vAlign w:val="center"/>
          </w:tcPr>
          <w:p w14:paraId="58208B69" w14:textId="284E7DCA" w:rsidR="00263674" w:rsidRPr="00FA4323" w:rsidRDefault="00263674" w:rsidP="00B6428D">
            <w:pPr>
              <w:spacing w:after="0" w:line="240" w:lineRule="auto"/>
              <w:jc w:val="center"/>
            </w:pPr>
            <w:r>
              <w:t>-</w:t>
            </w:r>
          </w:p>
        </w:tc>
      </w:tr>
      <w:tr w:rsidR="00263674" w:rsidRPr="00FA4323" w14:paraId="50F1F059" w14:textId="77777777" w:rsidTr="0076786E">
        <w:trPr>
          <w:trHeight w:val="567"/>
          <w:jc w:val="center"/>
        </w:trPr>
        <w:tc>
          <w:tcPr>
            <w:tcW w:w="719" w:type="pct"/>
            <w:vMerge/>
            <w:shd w:val="clear" w:color="auto" w:fill="auto"/>
            <w:vAlign w:val="center"/>
          </w:tcPr>
          <w:p w14:paraId="26E8C2EB" w14:textId="77777777" w:rsidR="00263674" w:rsidRPr="00FA4323" w:rsidRDefault="00263674" w:rsidP="0076786E">
            <w:pPr>
              <w:spacing w:after="0" w:line="240" w:lineRule="auto"/>
            </w:pPr>
          </w:p>
        </w:tc>
        <w:tc>
          <w:tcPr>
            <w:tcW w:w="1686" w:type="pct"/>
            <w:shd w:val="clear" w:color="auto" w:fill="auto"/>
            <w:vAlign w:val="center"/>
          </w:tcPr>
          <w:p w14:paraId="4A8A8298" w14:textId="6494F59C" w:rsidR="00263674" w:rsidRPr="00FA4323" w:rsidRDefault="00263674" w:rsidP="0076786E">
            <w:pPr>
              <w:spacing w:after="0" w:line="240" w:lineRule="auto"/>
            </w:pPr>
            <w:r>
              <w:t>El ISIC cuenta con un sitio web (</w:t>
            </w:r>
            <w:hyperlink r:id="rId25" w:history="1">
              <w:r w:rsidRPr="00510EF1">
                <w:rPr>
                  <w:rStyle w:val="Hipervnculo"/>
                </w:rPr>
                <w:t>https://www.culturasinaloa.gob.mx/</w:t>
              </w:r>
            </w:hyperlink>
            <w:r>
              <w:t>)</w:t>
            </w:r>
          </w:p>
        </w:tc>
        <w:tc>
          <w:tcPr>
            <w:tcW w:w="642" w:type="pct"/>
            <w:vMerge/>
            <w:shd w:val="clear" w:color="auto" w:fill="auto"/>
            <w:vAlign w:val="center"/>
          </w:tcPr>
          <w:p w14:paraId="3EC0D729" w14:textId="2F0AC932" w:rsidR="00263674" w:rsidRPr="00FA4323" w:rsidRDefault="00263674" w:rsidP="0076786E">
            <w:pPr>
              <w:spacing w:after="0" w:line="240" w:lineRule="auto"/>
              <w:jc w:val="center"/>
            </w:pPr>
          </w:p>
        </w:tc>
        <w:tc>
          <w:tcPr>
            <w:tcW w:w="1285" w:type="pct"/>
            <w:vMerge/>
            <w:shd w:val="clear" w:color="auto" w:fill="auto"/>
          </w:tcPr>
          <w:p w14:paraId="070B26DA" w14:textId="77777777" w:rsidR="00263674" w:rsidRPr="00FA4323" w:rsidRDefault="00263674" w:rsidP="0076786E">
            <w:pPr>
              <w:spacing w:after="0" w:line="240" w:lineRule="auto"/>
            </w:pPr>
          </w:p>
        </w:tc>
        <w:tc>
          <w:tcPr>
            <w:tcW w:w="667" w:type="pct"/>
            <w:vMerge/>
            <w:shd w:val="clear" w:color="auto" w:fill="auto"/>
            <w:vAlign w:val="center"/>
          </w:tcPr>
          <w:p w14:paraId="51DE1C56" w14:textId="77777777" w:rsidR="00263674" w:rsidRPr="00FA4323" w:rsidRDefault="00263674" w:rsidP="0076786E">
            <w:pPr>
              <w:spacing w:after="0" w:line="240" w:lineRule="auto"/>
              <w:jc w:val="center"/>
            </w:pPr>
          </w:p>
        </w:tc>
      </w:tr>
      <w:tr w:rsidR="008D195F" w:rsidRPr="00FA4323" w14:paraId="09008859" w14:textId="77777777" w:rsidTr="00F136E3">
        <w:trPr>
          <w:trHeight w:val="567"/>
          <w:jc w:val="center"/>
        </w:trPr>
        <w:tc>
          <w:tcPr>
            <w:tcW w:w="719" w:type="pct"/>
            <w:shd w:val="clear" w:color="auto" w:fill="auto"/>
            <w:vAlign w:val="center"/>
          </w:tcPr>
          <w:p w14:paraId="0A8E2368" w14:textId="3DC13C4D" w:rsidR="008D195F" w:rsidRPr="00FA4323" w:rsidRDefault="00F136E3" w:rsidP="0076786E">
            <w:pPr>
              <w:spacing w:after="0" w:line="240" w:lineRule="auto"/>
            </w:pPr>
            <w:r w:rsidRPr="00F136E3">
              <w:t>Criterios de elegibilidad</w:t>
            </w:r>
          </w:p>
        </w:tc>
        <w:tc>
          <w:tcPr>
            <w:tcW w:w="1686" w:type="pct"/>
            <w:shd w:val="clear" w:color="auto" w:fill="auto"/>
            <w:vAlign w:val="center"/>
          </w:tcPr>
          <w:p w14:paraId="09F0F612" w14:textId="3B86ECF1" w:rsidR="008D195F" w:rsidRPr="00FA4323" w:rsidRDefault="00F136E3" w:rsidP="0076786E">
            <w:pPr>
              <w:spacing w:after="0" w:line="240" w:lineRule="auto"/>
            </w:pPr>
            <w:r w:rsidRPr="00F136E3">
              <w:t xml:space="preserve">El </w:t>
            </w:r>
            <w:r>
              <w:t>Pp</w:t>
            </w:r>
            <w:r w:rsidRPr="00F136E3">
              <w:t xml:space="preserve"> establece criterios de elegibilidad que son coherentes con la identificación, definición y delimitación de la población objetivo</w:t>
            </w:r>
          </w:p>
        </w:tc>
        <w:tc>
          <w:tcPr>
            <w:tcW w:w="642" w:type="pct"/>
            <w:shd w:val="clear" w:color="auto" w:fill="auto"/>
            <w:vAlign w:val="center"/>
          </w:tcPr>
          <w:p w14:paraId="7C1CC73C" w14:textId="423CBB42" w:rsidR="008D195F" w:rsidRPr="00FA4323" w:rsidRDefault="00F136E3" w:rsidP="0076786E">
            <w:pPr>
              <w:spacing w:after="0" w:line="240" w:lineRule="auto"/>
              <w:jc w:val="center"/>
            </w:pPr>
            <w:r>
              <w:t>6</w:t>
            </w:r>
          </w:p>
        </w:tc>
        <w:tc>
          <w:tcPr>
            <w:tcW w:w="1285" w:type="pct"/>
            <w:shd w:val="clear" w:color="auto" w:fill="auto"/>
            <w:vAlign w:val="center"/>
          </w:tcPr>
          <w:p w14:paraId="77143990" w14:textId="2EE8A76C" w:rsidR="008D195F" w:rsidRPr="00FA4323" w:rsidRDefault="00F136E3" w:rsidP="00F136E3">
            <w:pPr>
              <w:spacing w:after="0" w:line="240" w:lineRule="auto"/>
              <w:jc w:val="center"/>
            </w:pPr>
            <w:r>
              <w:t>-</w:t>
            </w:r>
          </w:p>
        </w:tc>
        <w:tc>
          <w:tcPr>
            <w:tcW w:w="667" w:type="pct"/>
            <w:shd w:val="clear" w:color="auto" w:fill="auto"/>
            <w:vAlign w:val="center"/>
          </w:tcPr>
          <w:p w14:paraId="5DF13163" w14:textId="2E6BA8E9" w:rsidR="008D195F" w:rsidRPr="00FA4323" w:rsidRDefault="00F136E3" w:rsidP="00F136E3">
            <w:pPr>
              <w:spacing w:after="0" w:line="240" w:lineRule="auto"/>
              <w:jc w:val="center"/>
            </w:pPr>
            <w:r>
              <w:t>-</w:t>
            </w:r>
          </w:p>
        </w:tc>
      </w:tr>
      <w:tr w:rsidR="00F136E3" w:rsidRPr="00FA4323" w14:paraId="32687ED3" w14:textId="77777777" w:rsidTr="00F136E3">
        <w:trPr>
          <w:trHeight w:val="567"/>
          <w:jc w:val="center"/>
        </w:trPr>
        <w:tc>
          <w:tcPr>
            <w:tcW w:w="719" w:type="pct"/>
            <w:shd w:val="clear" w:color="auto" w:fill="auto"/>
            <w:vAlign w:val="center"/>
          </w:tcPr>
          <w:p w14:paraId="45723716" w14:textId="300AD3FA" w:rsidR="00F136E3" w:rsidRPr="00F136E3" w:rsidRDefault="00F136E3" w:rsidP="0076786E">
            <w:pPr>
              <w:spacing w:after="0" w:line="240" w:lineRule="auto"/>
            </w:pPr>
            <w:r w:rsidRPr="00F136E3">
              <w:t>Mecanismos de solicitud y entrega</w:t>
            </w:r>
          </w:p>
        </w:tc>
        <w:tc>
          <w:tcPr>
            <w:tcW w:w="1686" w:type="pct"/>
            <w:shd w:val="clear" w:color="auto" w:fill="auto"/>
            <w:vAlign w:val="center"/>
          </w:tcPr>
          <w:p w14:paraId="49B82A6C" w14:textId="45651A94" w:rsidR="00F136E3" w:rsidRPr="00F136E3" w:rsidRDefault="00F136E3" w:rsidP="0076786E">
            <w:pPr>
              <w:spacing w:after="0" w:line="240" w:lineRule="auto"/>
            </w:pPr>
            <w:r w:rsidRPr="00F136E3">
              <w:t>El Pp lleva a cabo un procedimiento bien estructurado para el trámite de las solicitudes y la entrega de los diferentes bienes y/o servicios que genera</w:t>
            </w:r>
          </w:p>
        </w:tc>
        <w:tc>
          <w:tcPr>
            <w:tcW w:w="642" w:type="pct"/>
            <w:shd w:val="clear" w:color="auto" w:fill="auto"/>
            <w:vAlign w:val="center"/>
          </w:tcPr>
          <w:p w14:paraId="39404C7F" w14:textId="52B989B7" w:rsidR="00F136E3" w:rsidRDefault="00F136E3" w:rsidP="0076786E">
            <w:pPr>
              <w:spacing w:after="0" w:line="240" w:lineRule="auto"/>
              <w:jc w:val="center"/>
            </w:pPr>
            <w:r>
              <w:t>7</w:t>
            </w:r>
          </w:p>
        </w:tc>
        <w:tc>
          <w:tcPr>
            <w:tcW w:w="1285" w:type="pct"/>
            <w:shd w:val="clear" w:color="auto" w:fill="auto"/>
            <w:vAlign w:val="center"/>
          </w:tcPr>
          <w:p w14:paraId="72C3871D" w14:textId="32E5052D" w:rsidR="00F136E3" w:rsidRDefault="00F136E3" w:rsidP="00F136E3">
            <w:pPr>
              <w:spacing w:after="0" w:line="240" w:lineRule="auto"/>
              <w:jc w:val="center"/>
            </w:pPr>
            <w:r>
              <w:t>-</w:t>
            </w:r>
          </w:p>
        </w:tc>
        <w:tc>
          <w:tcPr>
            <w:tcW w:w="667" w:type="pct"/>
            <w:shd w:val="clear" w:color="auto" w:fill="auto"/>
            <w:vAlign w:val="center"/>
          </w:tcPr>
          <w:p w14:paraId="522361B7" w14:textId="17046512" w:rsidR="00F136E3" w:rsidRDefault="00F136E3" w:rsidP="00F136E3">
            <w:pPr>
              <w:spacing w:after="0" w:line="240" w:lineRule="auto"/>
              <w:jc w:val="center"/>
            </w:pPr>
            <w:r>
              <w:t>-</w:t>
            </w:r>
          </w:p>
        </w:tc>
      </w:tr>
      <w:tr w:rsidR="0076786E" w:rsidRPr="00FA4323" w14:paraId="09EDC731" w14:textId="77777777" w:rsidTr="00845566">
        <w:trPr>
          <w:trHeight w:val="567"/>
          <w:jc w:val="center"/>
        </w:trPr>
        <w:tc>
          <w:tcPr>
            <w:tcW w:w="719" w:type="pct"/>
            <w:shd w:val="clear" w:color="auto" w:fill="auto"/>
            <w:vAlign w:val="center"/>
          </w:tcPr>
          <w:p w14:paraId="67516CF8" w14:textId="7E63515D" w:rsidR="0076786E" w:rsidRPr="00FA4323" w:rsidRDefault="0076786E" w:rsidP="0076786E">
            <w:pPr>
              <w:spacing w:after="0" w:line="240" w:lineRule="auto"/>
            </w:pPr>
            <w:r w:rsidRPr="00FA4323">
              <w:lastRenderedPageBreak/>
              <w:t>Padrones</w:t>
            </w:r>
          </w:p>
        </w:tc>
        <w:tc>
          <w:tcPr>
            <w:tcW w:w="1686" w:type="pct"/>
            <w:shd w:val="clear" w:color="auto" w:fill="auto"/>
            <w:vAlign w:val="center"/>
          </w:tcPr>
          <w:p w14:paraId="39CE5F7B" w14:textId="0E0EB07A" w:rsidR="0076786E" w:rsidRPr="00FA4323" w:rsidRDefault="0076786E" w:rsidP="0076786E">
            <w:pPr>
              <w:spacing w:after="0" w:line="240" w:lineRule="auto"/>
              <w:rPr>
                <w:rFonts w:asciiTheme="minorHAnsi" w:hAnsiTheme="minorHAnsi"/>
                <w:lang w:eastAsia="es-MX"/>
              </w:rPr>
            </w:pPr>
            <w:r w:rsidRPr="00FA4323">
              <w:t>Existe evidencia de la población atendida</w:t>
            </w:r>
          </w:p>
        </w:tc>
        <w:tc>
          <w:tcPr>
            <w:tcW w:w="642" w:type="pct"/>
            <w:shd w:val="clear" w:color="auto" w:fill="auto"/>
            <w:vAlign w:val="center"/>
          </w:tcPr>
          <w:p w14:paraId="3D31BA84" w14:textId="6BE3420A" w:rsidR="0076786E" w:rsidRPr="00FA4323" w:rsidRDefault="0076786E" w:rsidP="0076786E">
            <w:pPr>
              <w:spacing w:after="0" w:line="240" w:lineRule="auto"/>
              <w:jc w:val="center"/>
            </w:pPr>
            <w:r w:rsidRPr="00FA4323">
              <w:t>8</w:t>
            </w:r>
          </w:p>
        </w:tc>
        <w:tc>
          <w:tcPr>
            <w:tcW w:w="1285" w:type="pct"/>
            <w:shd w:val="clear" w:color="auto" w:fill="auto"/>
          </w:tcPr>
          <w:p w14:paraId="37CD22B6" w14:textId="5F79293E" w:rsidR="0076786E" w:rsidRPr="00FA4323" w:rsidRDefault="0076786E" w:rsidP="0076786E">
            <w:pPr>
              <w:spacing w:after="0" w:line="240" w:lineRule="auto"/>
            </w:pPr>
            <w:r w:rsidRPr="00FA4323">
              <w:t>Se recomienda identificar las características de la población atendida</w:t>
            </w:r>
          </w:p>
        </w:tc>
        <w:tc>
          <w:tcPr>
            <w:tcW w:w="667" w:type="pct"/>
            <w:shd w:val="clear" w:color="auto" w:fill="auto"/>
            <w:vAlign w:val="center"/>
          </w:tcPr>
          <w:p w14:paraId="53B961E7" w14:textId="4630192C" w:rsidR="0076786E" w:rsidRPr="00FA4323" w:rsidRDefault="0076786E" w:rsidP="0076786E">
            <w:pPr>
              <w:spacing w:after="0" w:line="240" w:lineRule="auto"/>
              <w:jc w:val="center"/>
            </w:pPr>
            <w:r w:rsidRPr="00FA4323">
              <w:t>Corto plazo</w:t>
            </w:r>
          </w:p>
        </w:tc>
      </w:tr>
      <w:tr w:rsidR="00D41F27" w:rsidRPr="00FA4323" w14:paraId="2151CE0B" w14:textId="77777777" w:rsidTr="00845566">
        <w:trPr>
          <w:trHeight w:val="567"/>
          <w:jc w:val="center"/>
        </w:trPr>
        <w:tc>
          <w:tcPr>
            <w:tcW w:w="719" w:type="pct"/>
            <w:vMerge w:val="restart"/>
            <w:shd w:val="clear" w:color="auto" w:fill="auto"/>
            <w:vAlign w:val="center"/>
          </w:tcPr>
          <w:p w14:paraId="40EA711A" w14:textId="72203D83" w:rsidR="00D41F27" w:rsidRPr="00FA4323" w:rsidRDefault="00D41F27" w:rsidP="0076786E">
            <w:pPr>
              <w:spacing w:after="0" w:line="240" w:lineRule="auto"/>
            </w:pPr>
            <w:r w:rsidRPr="00FA4323">
              <w:t>Transparencia</w:t>
            </w:r>
          </w:p>
        </w:tc>
        <w:tc>
          <w:tcPr>
            <w:tcW w:w="1686" w:type="pct"/>
            <w:shd w:val="clear" w:color="auto" w:fill="auto"/>
            <w:vAlign w:val="center"/>
          </w:tcPr>
          <w:p w14:paraId="7D01BFD8" w14:textId="720413BB" w:rsidR="00D41F27" w:rsidRPr="00FA4323" w:rsidRDefault="00D41F27" w:rsidP="0076786E">
            <w:pPr>
              <w:spacing w:after="0" w:line="240" w:lineRule="auto"/>
              <w:rPr>
                <w:rFonts w:asciiTheme="minorHAnsi" w:hAnsiTheme="minorHAnsi"/>
                <w:lang w:eastAsia="es-MX"/>
              </w:rPr>
            </w:pPr>
            <w:r w:rsidRPr="00FA4323">
              <w:t>El Pp cuenta con un manual de procedimientos y se rige mediante la Ley de Cultura del Estado de Sinaloa</w:t>
            </w:r>
          </w:p>
        </w:tc>
        <w:tc>
          <w:tcPr>
            <w:tcW w:w="642" w:type="pct"/>
            <w:shd w:val="clear" w:color="auto" w:fill="auto"/>
            <w:vAlign w:val="center"/>
          </w:tcPr>
          <w:p w14:paraId="4729B3A9" w14:textId="0869775E" w:rsidR="00D41F27" w:rsidRPr="00FA4323" w:rsidRDefault="00D41F27" w:rsidP="0076786E">
            <w:pPr>
              <w:spacing w:after="0" w:line="240" w:lineRule="auto"/>
              <w:jc w:val="center"/>
            </w:pPr>
            <w:r w:rsidRPr="00FA4323">
              <w:t>9</w:t>
            </w:r>
          </w:p>
        </w:tc>
        <w:tc>
          <w:tcPr>
            <w:tcW w:w="1285" w:type="pct"/>
            <w:shd w:val="clear" w:color="auto" w:fill="auto"/>
          </w:tcPr>
          <w:p w14:paraId="25DE2D58" w14:textId="2175D3F6" w:rsidR="00D41F27" w:rsidRPr="00FA4323" w:rsidRDefault="00D41F27" w:rsidP="0076786E">
            <w:pPr>
              <w:spacing w:after="0" w:line="240" w:lineRule="auto"/>
            </w:pPr>
            <w:r w:rsidRPr="00FA4323">
              <w:t>Se recomienda continuar con programas de trabajo para atender las obligaciones de transparencia, así como la publicación de datos tales como poblaciones, metas, estructuras, informes de avance</w:t>
            </w:r>
          </w:p>
        </w:tc>
        <w:tc>
          <w:tcPr>
            <w:tcW w:w="667" w:type="pct"/>
            <w:shd w:val="clear" w:color="auto" w:fill="auto"/>
            <w:vAlign w:val="center"/>
          </w:tcPr>
          <w:p w14:paraId="577E3F5E" w14:textId="405154EA" w:rsidR="00D41F27" w:rsidRPr="00FA4323" w:rsidRDefault="00D41F27" w:rsidP="0076786E">
            <w:pPr>
              <w:spacing w:after="0" w:line="240" w:lineRule="auto"/>
              <w:jc w:val="center"/>
            </w:pPr>
            <w:r w:rsidRPr="00FA4323">
              <w:t>Corto plazo</w:t>
            </w:r>
          </w:p>
        </w:tc>
      </w:tr>
      <w:tr w:rsidR="00D41F27" w:rsidRPr="00FA4323" w14:paraId="324EC6BC" w14:textId="77777777" w:rsidTr="00845566">
        <w:trPr>
          <w:trHeight w:val="567"/>
          <w:jc w:val="center"/>
        </w:trPr>
        <w:tc>
          <w:tcPr>
            <w:tcW w:w="719" w:type="pct"/>
            <w:vMerge/>
            <w:shd w:val="clear" w:color="auto" w:fill="auto"/>
            <w:vAlign w:val="center"/>
          </w:tcPr>
          <w:p w14:paraId="1FCC3846" w14:textId="77777777" w:rsidR="00D41F27" w:rsidRPr="00FA4323" w:rsidRDefault="00D41F27" w:rsidP="00D41F27">
            <w:pPr>
              <w:spacing w:after="0" w:line="240" w:lineRule="auto"/>
            </w:pPr>
          </w:p>
        </w:tc>
        <w:tc>
          <w:tcPr>
            <w:tcW w:w="1686" w:type="pct"/>
            <w:shd w:val="clear" w:color="auto" w:fill="auto"/>
            <w:vAlign w:val="center"/>
          </w:tcPr>
          <w:p w14:paraId="7897974A" w14:textId="00762408" w:rsidR="00D41F27" w:rsidRPr="00FA4323" w:rsidRDefault="00D41F27" w:rsidP="00D41F27">
            <w:pPr>
              <w:spacing w:after="0" w:line="240" w:lineRule="auto"/>
            </w:pPr>
            <w:r>
              <w:t>Se cuenta con una MIR e información respecto a los indicadores del Pp, así como resultados de los mismos</w:t>
            </w:r>
          </w:p>
        </w:tc>
        <w:tc>
          <w:tcPr>
            <w:tcW w:w="642" w:type="pct"/>
            <w:shd w:val="clear" w:color="auto" w:fill="auto"/>
            <w:vAlign w:val="center"/>
          </w:tcPr>
          <w:p w14:paraId="6A93E51F" w14:textId="4F510865" w:rsidR="00D41F27" w:rsidRPr="00FA4323" w:rsidRDefault="00D41F27" w:rsidP="00D41F27">
            <w:pPr>
              <w:spacing w:after="0" w:line="240" w:lineRule="auto"/>
              <w:jc w:val="center"/>
            </w:pPr>
            <w:r>
              <w:t>9</w:t>
            </w:r>
          </w:p>
        </w:tc>
        <w:tc>
          <w:tcPr>
            <w:tcW w:w="1285" w:type="pct"/>
            <w:shd w:val="clear" w:color="auto" w:fill="auto"/>
            <w:vAlign w:val="center"/>
          </w:tcPr>
          <w:p w14:paraId="46C9BE30" w14:textId="0D80B9C3" w:rsidR="00D41F27" w:rsidRPr="00FA4323" w:rsidRDefault="00D41F27" w:rsidP="00D41F27">
            <w:pPr>
              <w:spacing w:after="0" w:line="240" w:lineRule="auto"/>
              <w:jc w:val="center"/>
            </w:pPr>
            <w:r>
              <w:t>-</w:t>
            </w:r>
          </w:p>
        </w:tc>
        <w:tc>
          <w:tcPr>
            <w:tcW w:w="667" w:type="pct"/>
            <w:shd w:val="clear" w:color="auto" w:fill="auto"/>
            <w:vAlign w:val="center"/>
          </w:tcPr>
          <w:p w14:paraId="44920ECE" w14:textId="5E97145A" w:rsidR="00D41F27" w:rsidRPr="00FA4323" w:rsidRDefault="00D41F27" w:rsidP="00D41F27">
            <w:pPr>
              <w:spacing w:after="0" w:line="240" w:lineRule="auto"/>
              <w:jc w:val="center"/>
            </w:pPr>
            <w:r>
              <w:t>-</w:t>
            </w:r>
          </w:p>
        </w:tc>
      </w:tr>
      <w:tr w:rsidR="00845566" w:rsidRPr="00FA4323" w14:paraId="4B358A23" w14:textId="77777777" w:rsidTr="00845566">
        <w:trPr>
          <w:trHeight w:val="567"/>
          <w:jc w:val="center"/>
        </w:trPr>
        <w:tc>
          <w:tcPr>
            <w:tcW w:w="719" w:type="pct"/>
            <w:shd w:val="clear" w:color="auto" w:fill="auto"/>
            <w:vAlign w:val="center"/>
          </w:tcPr>
          <w:p w14:paraId="5AD1E99C" w14:textId="4C331F93" w:rsidR="00845566" w:rsidRPr="00FA4323" w:rsidRDefault="00845566" w:rsidP="002C285E">
            <w:pPr>
              <w:spacing w:after="0" w:line="240" w:lineRule="auto"/>
            </w:pPr>
            <w:r w:rsidRPr="00845566">
              <w:t>Instrumentos de Seguimiento del Desempeño</w:t>
            </w:r>
          </w:p>
        </w:tc>
        <w:tc>
          <w:tcPr>
            <w:tcW w:w="1686" w:type="pct"/>
            <w:shd w:val="clear" w:color="auto" w:fill="auto"/>
            <w:vAlign w:val="center"/>
          </w:tcPr>
          <w:p w14:paraId="41FBDE03" w14:textId="640749FA" w:rsidR="00845566" w:rsidRPr="00845566" w:rsidRDefault="00845566" w:rsidP="002C285E">
            <w:pPr>
              <w:spacing w:after="0" w:line="240" w:lineRule="auto"/>
            </w:pPr>
            <w:r>
              <w:t>El Pp cuenta con una MIR y con reporte de los indicadores del Pp</w:t>
            </w:r>
          </w:p>
        </w:tc>
        <w:tc>
          <w:tcPr>
            <w:tcW w:w="642" w:type="pct"/>
            <w:shd w:val="clear" w:color="auto" w:fill="auto"/>
            <w:vAlign w:val="center"/>
          </w:tcPr>
          <w:p w14:paraId="7680F8D8" w14:textId="77777777" w:rsidR="00845566" w:rsidRPr="00FA4323" w:rsidRDefault="00845566" w:rsidP="00845566">
            <w:pPr>
              <w:spacing w:after="0" w:line="240" w:lineRule="auto"/>
              <w:jc w:val="center"/>
            </w:pPr>
            <w:r w:rsidRPr="00FA4323">
              <w:t>12</w:t>
            </w:r>
          </w:p>
        </w:tc>
        <w:tc>
          <w:tcPr>
            <w:tcW w:w="1285" w:type="pct"/>
            <w:shd w:val="clear" w:color="auto" w:fill="auto"/>
            <w:vAlign w:val="center"/>
          </w:tcPr>
          <w:p w14:paraId="4CD77BEA" w14:textId="44AD21A5" w:rsidR="00845566" w:rsidRPr="00FA4323" w:rsidRDefault="00845566" w:rsidP="00845566">
            <w:pPr>
              <w:spacing w:after="0" w:line="240" w:lineRule="auto"/>
              <w:jc w:val="center"/>
            </w:pPr>
            <w:r>
              <w:t>-</w:t>
            </w:r>
          </w:p>
        </w:tc>
        <w:tc>
          <w:tcPr>
            <w:tcW w:w="667" w:type="pct"/>
            <w:shd w:val="clear" w:color="auto" w:fill="auto"/>
            <w:vAlign w:val="center"/>
          </w:tcPr>
          <w:p w14:paraId="01B9AD2F" w14:textId="40F09A72" w:rsidR="00845566" w:rsidRPr="00FA4323" w:rsidRDefault="00845566" w:rsidP="00845566">
            <w:pPr>
              <w:spacing w:after="0" w:line="240" w:lineRule="auto"/>
              <w:jc w:val="center"/>
            </w:pPr>
            <w:r>
              <w:t>-</w:t>
            </w:r>
          </w:p>
        </w:tc>
      </w:tr>
    </w:tbl>
    <w:p w14:paraId="5F7FE97A" w14:textId="77777777" w:rsidR="00C75111" w:rsidRDefault="00C75111" w:rsidP="00C75111">
      <w:pPr>
        <w:spacing w:after="0" w:line="240" w:lineRule="auto"/>
      </w:pPr>
    </w:p>
    <w:p w14:paraId="1215E750" w14:textId="77777777" w:rsidR="00D41F27" w:rsidRPr="00FA4323" w:rsidRDefault="00D41F27" w:rsidP="00C75111">
      <w:pPr>
        <w:spacing w:after="0" w:line="240" w:lineRule="auto"/>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270"/>
        <w:gridCol w:w="2977"/>
        <w:gridCol w:w="1134"/>
        <w:gridCol w:w="2269"/>
        <w:gridCol w:w="1178"/>
      </w:tblGrid>
      <w:tr w:rsidR="0035070E" w:rsidRPr="00FA4323" w14:paraId="6FCAB6A9" w14:textId="77777777" w:rsidTr="00D41F27">
        <w:trPr>
          <w:trHeight w:val="624"/>
          <w:tblHeader/>
          <w:jc w:val="center"/>
        </w:trPr>
        <w:tc>
          <w:tcPr>
            <w:tcW w:w="719" w:type="pct"/>
            <w:shd w:val="clear" w:color="auto" w:fill="595959" w:themeFill="text1" w:themeFillTint="A6"/>
            <w:noWrap/>
            <w:vAlign w:val="center"/>
          </w:tcPr>
          <w:p w14:paraId="19C6EE46" w14:textId="77777777" w:rsidR="00035EFD" w:rsidRDefault="001B2568" w:rsidP="0035070E">
            <w:pPr>
              <w:spacing w:after="0" w:line="240" w:lineRule="auto"/>
              <w:jc w:val="center"/>
              <w:rPr>
                <w:color w:val="FFFFFF" w:themeColor="background1"/>
              </w:rPr>
            </w:pPr>
            <w:r w:rsidRPr="00FA4323">
              <w:rPr>
                <w:color w:val="FFFFFF" w:themeColor="background1"/>
              </w:rPr>
              <w:t>Apartado</w:t>
            </w:r>
          </w:p>
          <w:p w14:paraId="0B7A5BF3" w14:textId="145847CB" w:rsidR="0035070E" w:rsidRPr="00FA4323" w:rsidRDefault="001B2568" w:rsidP="0035070E">
            <w:pPr>
              <w:spacing w:after="0" w:line="240" w:lineRule="auto"/>
              <w:jc w:val="center"/>
              <w:rPr>
                <w:color w:val="FFFFFF" w:themeColor="background1"/>
              </w:rPr>
            </w:pPr>
            <w:r w:rsidRPr="00FA4323">
              <w:rPr>
                <w:color w:val="FFFFFF" w:themeColor="background1"/>
              </w:rPr>
              <w:t>de la evaluación:</w:t>
            </w:r>
          </w:p>
        </w:tc>
        <w:tc>
          <w:tcPr>
            <w:tcW w:w="1686" w:type="pct"/>
            <w:shd w:val="clear" w:color="auto" w:fill="595959" w:themeFill="text1" w:themeFillTint="A6"/>
            <w:noWrap/>
            <w:vAlign w:val="center"/>
          </w:tcPr>
          <w:p w14:paraId="70262ACD" w14:textId="77777777" w:rsidR="0035070E" w:rsidRPr="00FA4323" w:rsidRDefault="0035070E" w:rsidP="0035070E">
            <w:pPr>
              <w:spacing w:after="0" w:line="240" w:lineRule="auto"/>
              <w:jc w:val="center"/>
              <w:rPr>
                <w:color w:val="FFFFFF" w:themeColor="background1"/>
              </w:rPr>
            </w:pPr>
            <w:r w:rsidRPr="00FA4323">
              <w:rPr>
                <w:color w:val="FFFFFF" w:themeColor="background1"/>
              </w:rPr>
              <w:t>Debilidad y/o amenaza</w:t>
            </w:r>
          </w:p>
        </w:tc>
        <w:tc>
          <w:tcPr>
            <w:tcW w:w="642" w:type="pct"/>
            <w:shd w:val="clear" w:color="auto" w:fill="595959" w:themeFill="text1" w:themeFillTint="A6"/>
            <w:noWrap/>
            <w:vAlign w:val="center"/>
          </w:tcPr>
          <w:p w14:paraId="0344FD27" w14:textId="77777777" w:rsidR="0035070E" w:rsidRPr="00FA4323" w:rsidRDefault="0035070E" w:rsidP="0035070E">
            <w:pPr>
              <w:spacing w:after="0" w:line="240" w:lineRule="auto"/>
              <w:jc w:val="center"/>
              <w:rPr>
                <w:color w:val="FFFFFF" w:themeColor="background1"/>
              </w:rPr>
            </w:pPr>
            <w:r w:rsidRPr="00FA4323">
              <w:rPr>
                <w:color w:val="FFFFFF" w:themeColor="background1"/>
              </w:rPr>
              <w:t>Pregunta de referencia</w:t>
            </w:r>
          </w:p>
        </w:tc>
        <w:tc>
          <w:tcPr>
            <w:tcW w:w="1285" w:type="pct"/>
            <w:shd w:val="clear" w:color="auto" w:fill="595959" w:themeFill="text1" w:themeFillTint="A6"/>
            <w:noWrap/>
            <w:vAlign w:val="center"/>
          </w:tcPr>
          <w:p w14:paraId="08B06C41" w14:textId="77777777" w:rsidR="0035070E" w:rsidRPr="00FA4323" w:rsidRDefault="0035070E" w:rsidP="0035070E">
            <w:pPr>
              <w:spacing w:after="0" w:line="240" w:lineRule="auto"/>
              <w:jc w:val="center"/>
              <w:rPr>
                <w:color w:val="FFFFFF" w:themeColor="background1"/>
              </w:rPr>
            </w:pPr>
            <w:r w:rsidRPr="00FA4323">
              <w:rPr>
                <w:color w:val="FFFFFF" w:themeColor="background1"/>
              </w:rPr>
              <w:t>Recomendación</w:t>
            </w:r>
          </w:p>
        </w:tc>
        <w:tc>
          <w:tcPr>
            <w:tcW w:w="667" w:type="pct"/>
            <w:shd w:val="clear" w:color="auto" w:fill="595959" w:themeFill="text1" w:themeFillTint="A6"/>
            <w:vAlign w:val="center"/>
          </w:tcPr>
          <w:p w14:paraId="7335BE19" w14:textId="6166D3B6" w:rsidR="0035070E" w:rsidRPr="00FA4323" w:rsidRDefault="0035070E" w:rsidP="0035070E">
            <w:pPr>
              <w:spacing w:after="0" w:line="240" w:lineRule="auto"/>
              <w:jc w:val="center"/>
              <w:rPr>
                <w:color w:val="FFFFFF" w:themeColor="background1"/>
              </w:rPr>
            </w:pPr>
            <w:r w:rsidRPr="00FA4323">
              <w:rPr>
                <w:color w:val="FFFFFF" w:themeColor="background1"/>
              </w:rPr>
              <w:t>Horizonte de atención</w:t>
            </w:r>
          </w:p>
        </w:tc>
      </w:tr>
      <w:tr w:rsidR="00C75111" w:rsidRPr="00FA4323" w14:paraId="133BCADE" w14:textId="77777777" w:rsidTr="00D41F27">
        <w:trPr>
          <w:trHeight w:val="567"/>
          <w:jc w:val="center"/>
        </w:trPr>
        <w:tc>
          <w:tcPr>
            <w:tcW w:w="719" w:type="pct"/>
            <w:shd w:val="clear" w:color="auto" w:fill="auto"/>
            <w:vAlign w:val="center"/>
          </w:tcPr>
          <w:p w14:paraId="56DE52B2" w14:textId="338BC443" w:rsidR="00C75111" w:rsidRPr="00FA4323" w:rsidRDefault="00C75111" w:rsidP="00C75111">
            <w:pPr>
              <w:spacing w:after="0" w:line="240" w:lineRule="auto"/>
            </w:pPr>
            <w:r w:rsidRPr="00FA4323">
              <w:t>Poblaciones</w:t>
            </w:r>
          </w:p>
        </w:tc>
        <w:tc>
          <w:tcPr>
            <w:tcW w:w="1686" w:type="pct"/>
            <w:shd w:val="clear" w:color="auto" w:fill="auto"/>
            <w:vAlign w:val="center"/>
          </w:tcPr>
          <w:p w14:paraId="2A175899" w14:textId="00FC507E" w:rsidR="00C75111" w:rsidRPr="00FA4323" w:rsidRDefault="00C75111" w:rsidP="00C75111">
            <w:pPr>
              <w:spacing w:after="0" w:line="240" w:lineRule="auto"/>
              <w:rPr>
                <w:rFonts w:asciiTheme="minorHAnsi" w:hAnsiTheme="minorHAnsi"/>
              </w:rPr>
            </w:pPr>
            <w:r w:rsidRPr="00FA4323">
              <w:t>No se encuentran las poblaciones totalmente clarificadas en un documento del Pp</w:t>
            </w:r>
          </w:p>
        </w:tc>
        <w:tc>
          <w:tcPr>
            <w:tcW w:w="642" w:type="pct"/>
            <w:shd w:val="clear" w:color="auto" w:fill="auto"/>
            <w:vAlign w:val="center"/>
          </w:tcPr>
          <w:p w14:paraId="5CAEA891" w14:textId="755FE455" w:rsidR="00C75111" w:rsidRPr="00FA4323" w:rsidRDefault="00C75111" w:rsidP="00C75111">
            <w:pPr>
              <w:spacing w:after="0" w:line="240" w:lineRule="auto"/>
              <w:jc w:val="center"/>
            </w:pPr>
            <w:r w:rsidRPr="00FA4323">
              <w:t>4</w:t>
            </w:r>
          </w:p>
        </w:tc>
        <w:tc>
          <w:tcPr>
            <w:tcW w:w="1285" w:type="pct"/>
            <w:shd w:val="clear" w:color="auto" w:fill="auto"/>
            <w:vAlign w:val="center"/>
          </w:tcPr>
          <w:p w14:paraId="3385AB5A" w14:textId="67494581" w:rsidR="00C75111" w:rsidRPr="00FA4323" w:rsidRDefault="00C75111" w:rsidP="00C75111">
            <w:pPr>
              <w:spacing w:after="0" w:line="240" w:lineRule="auto"/>
            </w:pPr>
            <w:r w:rsidRPr="00FA4323">
              <w:t xml:space="preserve">Creación de un documento </w:t>
            </w:r>
            <w:r w:rsidR="00E55D52">
              <w:t xml:space="preserve">normativo donde </w:t>
            </w:r>
            <w:r w:rsidR="00E55D52" w:rsidRPr="00E55D52">
              <w:t>permita conocer las definiciones, cuantificaciones y las fuentes de información de las poblaciones del Pp</w:t>
            </w:r>
          </w:p>
        </w:tc>
        <w:tc>
          <w:tcPr>
            <w:tcW w:w="667" w:type="pct"/>
            <w:shd w:val="clear" w:color="auto" w:fill="auto"/>
            <w:vAlign w:val="center"/>
          </w:tcPr>
          <w:p w14:paraId="2A0B6C05" w14:textId="19F31208" w:rsidR="00C75111" w:rsidRPr="00FA4323" w:rsidRDefault="00C75111" w:rsidP="00C75111">
            <w:pPr>
              <w:spacing w:after="0" w:line="240" w:lineRule="auto"/>
              <w:jc w:val="center"/>
            </w:pPr>
            <w:r w:rsidRPr="00FA4323">
              <w:t>Corto plazo</w:t>
            </w:r>
          </w:p>
        </w:tc>
      </w:tr>
      <w:tr w:rsidR="00C75111" w:rsidRPr="00FA4323" w14:paraId="4C1BC525" w14:textId="77777777" w:rsidTr="00D41F27">
        <w:trPr>
          <w:trHeight w:val="567"/>
          <w:jc w:val="center"/>
        </w:trPr>
        <w:tc>
          <w:tcPr>
            <w:tcW w:w="719" w:type="pct"/>
            <w:shd w:val="clear" w:color="auto" w:fill="auto"/>
            <w:vAlign w:val="center"/>
          </w:tcPr>
          <w:p w14:paraId="65BF841C" w14:textId="3A4929EE" w:rsidR="00C75111" w:rsidRPr="00FA4323" w:rsidRDefault="00C75111" w:rsidP="00C75111">
            <w:pPr>
              <w:spacing w:after="0" w:line="240" w:lineRule="auto"/>
            </w:pPr>
            <w:r w:rsidRPr="00FA4323">
              <w:t>Selección de alternativa</w:t>
            </w:r>
          </w:p>
        </w:tc>
        <w:tc>
          <w:tcPr>
            <w:tcW w:w="1686" w:type="pct"/>
            <w:shd w:val="clear" w:color="auto" w:fill="auto"/>
            <w:vAlign w:val="center"/>
          </w:tcPr>
          <w:p w14:paraId="7F3C228D" w14:textId="23DA6448" w:rsidR="00C75111" w:rsidRPr="00FA4323" w:rsidRDefault="00C75111" w:rsidP="00C75111">
            <w:pPr>
              <w:spacing w:after="0" w:line="240" w:lineRule="auto"/>
              <w:rPr>
                <w:rFonts w:asciiTheme="minorHAnsi" w:hAnsiTheme="minorHAnsi"/>
              </w:rPr>
            </w:pPr>
            <w:r w:rsidRPr="00FA4323">
              <w:t xml:space="preserve">No se encuentra documentación suficiente que respalde el diseño del Pp por lo que es difícil medir sus avances/metas </w:t>
            </w:r>
          </w:p>
        </w:tc>
        <w:tc>
          <w:tcPr>
            <w:tcW w:w="642" w:type="pct"/>
            <w:shd w:val="clear" w:color="auto" w:fill="auto"/>
            <w:vAlign w:val="center"/>
          </w:tcPr>
          <w:p w14:paraId="41066925" w14:textId="44767605" w:rsidR="00C75111" w:rsidRPr="00FA4323" w:rsidRDefault="00C75111" w:rsidP="00C75111">
            <w:pPr>
              <w:spacing w:after="0" w:line="240" w:lineRule="auto"/>
              <w:jc w:val="center"/>
            </w:pPr>
            <w:r w:rsidRPr="00FA4323">
              <w:t>5</w:t>
            </w:r>
          </w:p>
        </w:tc>
        <w:tc>
          <w:tcPr>
            <w:tcW w:w="1285" w:type="pct"/>
            <w:shd w:val="clear" w:color="auto" w:fill="auto"/>
            <w:vAlign w:val="center"/>
          </w:tcPr>
          <w:p w14:paraId="2DFC75E7" w14:textId="1192B6AB" w:rsidR="00C75111" w:rsidRPr="00FA4323" w:rsidRDefault="00C75111" w:rsidP="00C75111">
            <w:pPr>
              <w:spacing w:after="0" w:line="240" w:lineRule="auto"/>
            </w:pPr>
            <w:r w:rsidRPr="00FA4323">
              <w:t>Creación de un documento del Pp</w:t>
            </w:r>
            <w:r w:rsidR="00B6428D">
              <w:t xml:space="preserve"> donde se </w:t>
            </w:r>
            <w:r w:rsidR="00B6428D" w:rsidRPr="00B6428D">
              <w:t>detall</w:t>
            </w:r>
            <w:r w:rsidR="00B6428D">
              <w:t>e</w:t>
            </w:r>
            <w:r w:rsidR="00B6428D" w:rsidRPr="00B6428D">
              <w:t xml:space="preserve"> y </w:t>
            </w:r>
            <w:r w:rsidR="00B6428D">
              <w:t xml:space="preserve">se </w:t>
            </w:r>
            <w:r w:rsidR="00B6428D" w:rsidRPr="00B6428D">
              <w:t>específi</w:t>
            </w:r>
            <w:r w:rsidR="00B6428D">
              <w:t>que</w:t>
            </w:r>
            <w:r w:rsidR="00B6428D" w:rsidRPr="00B6428D">
              <w:t xml:space="preserve"> sobre la población que se pretende beneficiar</w:t>
            </w:r>
          </w:p>
        </w:tc>
        <w:tc>
          <w:tcPr>
            <w:tcW w:w="667" w:type="pct"/>
            <w:shd w:val="clear" w:color="auto" w:fill="auto"/>
            <w:vAlign w:val="center"/>
          </w:tcPr>
          <w:p w14:paraId="4943E101" w14:textId="28427E46" w:rsidR="00C75111" w:rsidRPr="00FA4323" w:rsidRDefault="00C75111" w:rsidP="00C75111">
            <w:pPr>
              <w:spacing w:after="0" w:line="240" w:lineRule="auto"/>
              <w:jc w:val="center"/>
            </w:pPr>
            <w:r w:rsidRPr="00FA4323">
              <w:t>Corto plazo</w:t>
            </w:r>
          </w:p>
        </w:tc>
      </w:tr>
      <w:tr w:rsidR="00D41F27" w:rsidRPr="00FA4323" w14:paraId="57898C87" w14:textId="77777777" w:rsidTr="00D41F27">
        <w:trPr>
          <w:trHeight w:val="567"/>
          <w:jc w:val="center"/>
        </w:trPr>
        <w:tc>
          <w:tcPr>
            <w:tcW w:w="719" w:type="pct"/>
            <w:shd w:val="clear" w:color="auto" w:fill="auto"/>
            <w:vAlign w:val="center"/>
          </w:tcPr>
          <w:p w14:paraId="75330570" w14:textId="149E97B4" w:rsidR="00D41F27" w:rsidRPr="00FA4323" w:rsidRDefault="00D41F27" w:rsidP="00D41F27">
            <w:pPr>
              <w:spacing w:after="0" w:line="240" w:lineRule="auto"/>
            </w:pPr>
            <w:r w:rsidRPr="00FA4323">
              <w:t>Padrones</w:t>
            </w:r>
          </w:p>
        </w:tc>
        <w:tc>
          <w:tcPr>
            <w:tcW w:w="1686" w:type="pct"/>
            <w:shd w:val="clear" w:color="auto" w:fill="auto"/>
            <w:vAlign w:val="center"/>
          </w:tcPr>
          <w:p w14:paraId="41648E91" w14:textId="7BCEA5EB" w:rsidR="00D41F27" w:rsidRPr="00FA4323" w:rsidRDefault="00D41F27" w:rsidP="00D41F27">
            <w:pPr>
              <w:spacing w:after="0" w:line="240" w:lineRule="auto"/>
            </w:pPr>
            <w:r>
              <w:t>N</w:t>
            </w:r>
            <w:r w:rsidRPr="00F136E3">
              <w:t xml:space="preserve">o se dispone de datos concretos que permitan desglosar la composición demográfica de los beneficiarios, lo que incluye información sobre la proporción de mujeres, hombres, niños, </w:t>
            </w:r>
            <w:r w:rsidRPr="00F136E3">
              <w:lastRenderedPageBreak/>
              <w:t>jóvenes y distintos rangos de edad</w:t>
            </w:r>
          </w:p>
        </w:tc>
        <w:tc>
          <w:tcPr>
            <w:tcW w:w="642" w:type="pct"/>
            <w:shd w:val="clear" w:color="auto" w:fill="auto"/>
            <w:vAlign w:val="center"/>
          </w:tcPr>
          <w:p w14:paraId="49BE292A" w14:textId="6ADDACD4" w:rsidR="00D41F27" w:rsidRPr="00FA4323" w:rsidRDefault="00D41F27" w:rsidP="00D41F27">
            <w:pPr>
              <w:spacing w:after="0" w:line="240" w:lineRule="auto"/>
              <w:jc w:val="center"/>
            </w:pPr>
            <w:r>
              <w:lastRenderedPageBreak/>
              <w:t>8</w:t>
            </w:r>
          </w:p>
        </w:tc>
        <w:tc>
          <w:tcPr>
            <w:tcW w:w="1285" w:type="pct"/>
            <w:shd w:val="clear" w:color="auto" w:fill="auto"/>
            <w:vAlign w:val="center"/>
          </w:tcPr>
          <w:p w14:paraId="1F3E1DF5" w14:textId="12671987" w:rsidR="00D41F27" w:rsidRPr="00FA4323" w:rsidRDefault="00D41F27" w:rsidP="00D41F27">
            <w:pPr>
              <w:spacing w:after="0" w:line="240" w:lineRule="auto"/>
            </w:pPr>
            <w:r>
              <w:t xml:space="preserve">Elaborar un documento donde se desglose </w:t>
            </w:r>
            <w:r w:rsidRPr="00D41F27">
              <w:t>la composición demográfica de los beneficiario</w:t>
            </w:r>
            <w:r>
              <w:t xml:space="preserve">s e incluir la </w:t>
            </w:r>
            <w:r w:rsidRPr="00D41F27">
              <w:t xml:space="preserve">proporción de mujeres, hombres, niños, </w:t>
            </w:r>
            <w:r w:rsidRPr="00D41F27">
              <w:lastRenderedPageBreak/>
              <w:t>jóvenes y distintos rangos de edad</w:t>
            </w:r>
          </w:p>
        </w:tc>
        <w:tc>
          <w:tcPr>
            <w:tcW w:w="667" w:type="pct"/>
            <w:shd w:val="clear" w:color="auto" w:fill="auto"/>
            <w:vAlign w:val="center"/>
          </w:tcPr>
          <w:p w14:paraId="2D0FF07C" w14:textId="54219AF5" w:rsidR="00D41F27" w:rsidRPr="00FA4323" w:rsidRDefault="00D41F27" w:rsidP="00D41F27">
            <w:pPr>
              <w:spacing w:after="0" w:line="240" w:lineRule="auto"/>
              <w:jc w:val="center"/>
            </w:pPr>
            <w:r>
              <w:lastRenderedPageBreak/>
              <w:t>Corto plazo</w:t>
            </w:r>
          </w:p>
        </w:tc>
      </w:tr>
      <w:tr w:rsidR="00D41F27" w:rsidRPr="00FA4323" w14:paraId="51275BA0" w14:textId="77777777" w:rsidTr="00D41F27">
        <w:trPr>
          <w:trHeight w:val="567"/>
          <w:jc w:val="center"/>
        </w:trPr>
        <w:tc>
          <w:tcPr>
            <w:tcW w:w="719" w:type="pct"/>
            <w:shd w:val="clear" w:color="auto" w:fill="auto"/>
            <w:vAlign w:val="center"/>
          </w:tcPr>
          <w:p w14:paraId="72B025A3" w14:textId="35337485" w:rsidR="00D41F27" w:rsidRPr="00FA4323" w:rsidRDefault="00D41F27" w:rsidP="00D41F27">
            <w:pPr>
              <w:spacing w:after="0" w:line="240" w:lineRule="auto"/>
            </w:pPr>
            <w:r w:rsidRPr="00FA4323">
              <w:t>Transparencia</w:t>
            </w:r>
          </w:p>
        </w:tc>
        <w:tc>
          <w:tcPr>
            <w:tcW w:w="1686" w:type="pct"/>
            <w:shd w:val="clear" w:color="auto" w:fill="auto"/>
            <w:vAlign w:val="center"/>
          </w:tcPr>
          <w:p w14:paraId="6AA0CB29" w14:textId="54E952C2" w:rsidR="00D41F27" w:rsidRPr="00FA4323" w:rsidRDefault="00D41F27" w:rsidP="00D41F27">
            <w:pPr>
              <w:spacing w:after="0" w:line="240" w:lineRule="auto"/>
              <w:rPr>
                <w:rFonts w:asciiTheme="minorHAnsi" w:hAnsiTheme="minorHAnsi"/>
              </w:rPr>
            </w:pPr>
            <w:r>
              <w:t>No se proporcionó el POA 2022</w:t>
            </w:r>
          </w:p>
        </w:tc>
        <w:tc>
          <w:tcPr>
            <w:tcW w:w="642" w:type="pct"/>
            <w:shd w:val="clear" w:color="auto" w:fill="auto"/>
            <w:vAlign w:val="center"/>
          </w:tcPr>
          <w:p w14:paraId="359EC1EE" w14:textId="6DF2F5D8" w:rsidR="00D41F27" w:rsidRPr="00FA4323" w:rsidRDefault="00D41F27" w:rsidP="00D41F27">
            <w:pPr>
              <w:spacing w:after="0" w:line="240" w:lineRule="auto"/>
              <w:jc w:val="center"/>
            </w:pPr>
            <w:r w:rsidRPr="00FA4323">
              <w:t>9</w:t>
            </w:r>
          </w:p>
        </w:tc>
        <w:tc>
          <w:tcPr>
            <w:tcW w:w="1285" w:type="pct"/>
            <w:shd w:val="clear" w:color="auto" w:fill="auto"/>
            <w:vAlign w:val="center"/>
          </w:tcPr>
          <w:p w14:paraId="26829FBA" w14:textId="04274964" w:rsidR="00D41F27" w:rsidRPr="00FA4323" w:rsidRDefault="00D41F27" w:rsidP="00D41F27">
            <w:pPr>
              <w:spacing w:after="0" w:line="240" w:lineRule="auto"/>
            </w:pPr>
            <w:r>
              <w:t>Elaborar y publicar el POA</w:t>
            </w:r>
          </w:p>
        </w:tc>
        <w:tc>
          <w:tcPr>
            <w:tcW w:w="667" w:type="pct"/>
            <w:shd w:val="clear" w:color="auto" w:fill="auto"/>
            <w:vAlign w:val="center"/>
          </w:tcPr>
          <w:p w14:paraId="7C367B5B" w14:textId="7237462F" w:rsidR="00D41F27" w:rsidRPr="00FA4323" w:rsidRDefault="00D41F27" w:rsidP="00D41F27">
            <w:pPr>
              <w:spacing w:after="0" w:line="240" w:lineRule="auto"/>
              <w:jc w:val="center"/>
            </w:pPr>
            <w:r w:rsidRPr="00FA4323">
              <w:t>Corto plazo</w:t>
            </w:r>
          </w:p>
        </w:tc>
      </w:tr>
      <w:tr w:rsidR="00D41F27" w:rsidRPr="00FA4323" w14:paraId="1DE963D0" w14:textId="77777777" w:rsidTr="00D41F27">
        <w:trPr>
          <w:trHeight w:val="567"/>
          <w:jc w:val="center"/>
        </w:trPr>
        <w:tc>
          <w:tcPr>
            <w:tcW w:w="719" w:type="pct"/>
            <w:shd w:val="clear" w:color="auto" w:fill="auto"/>
            <w:vAlign w:val="center"/>
          </w:tcPr>
          <w:p w14:paraId="7CA4DF16" w14:textId="20795A6E" w:rsidR="00D41F27" w:rsidRPr="00FA4323" w:rsidRDefault="00D41F27" w:rsidP="00D41F27">
            <w:pPr>
              <w:spacing w:after="0" w:line="240" w:lineRule="auto"/>
            </w:pPr>
            <w:r w:rsidRPr="00FA4323">
              <w:t>Presupuesto</w:t>
            </w:r>
          </w:p>
        </w:tc>
        <w:tc>
          <w:tcPr>
            <w:tcW w:w="1686" w:type="pct"/>
            <w:shd w:val="clear" w:color="auto" w:fill="auto"/>
            <w:vAlign w:val="center"/>
          </w:tcPr>
          <w:p w14:paraId="5C0F3C50" w14:textId="3E80F244" w:rsidR="00D41F27" w:rsidRPr="00FA4323" w:rsidRDefault="00D41F27" w:rsidP="00D41F27">
            <w:pPr>
              <w:spacing w:after="0" w:line="240" w:lineRule="auto"/>
              <w:rPr>
                <w:rFonts w:asciiTheme="minorHAnsi" w:hAnsiTheme="minorHAnsi"/>
              </w:rPr>
            </w:pPr>
            <w:r>
              <w:rPr>
                <w:bCs/>
              </w:rPr>
              <w:t>No proporcionó evidencia documental correspondiente a la identificación y cuantificación de los gastos en los que incurre el Pp</w:t>
            </w:r>
          </w:p>
        </w:tc>
        <w:tc>
          <w:tcPr>
            <w:tcW w:w="642" w:type="pct"/>
            <w:shd w:val="clear" w:color="auto" w:fill="auto"/>
            <w:vAlign w:val="center"/>
          </w:tcPr>
          <w:p w14:paraId="4F89A380" w14:textId="24E3EA01" w:rsidR="00D41F27" w:rsidRPr="00FA4323" w:rsidRDefault="00D41F27" w:rsidP="00D41F27">
            <w:pPr>
              <w:spacing w:after="0" w:line="240" w:lineRule="auto"/>
              <w:jc w:val="center"/>
            </w:pPr>
            <w:r w:rsidRPr="00FA4323">
              <w:t>10</w:t>
            </w:r>
          </w:p>
        </w:tc>
        <w:tc>
          <w:tcPr>
            <w:tcW w:w="1285" w:type="pct"/>
            <w:shd w:val="clear" w:color="auto" w:fill="auto"/>
            <w:vAlign w:val="center"/>
          </w:tcPr>
          <w:p w14:paraId="6E52488D" w14:textId="67AFB410" w:rsidR="00D41F27" w:rsidRPr="00D41F27" w:rsidRDefault="00D41F27" w:rsidP="00D41F27">
            <w:pPr>
              <w:spacing w:after="0" w:line="240" w:lineRule="auto"/>
            </w:pPr>
            <w:r w:rsidRPr="00D41F27">
              <w:rPr>
                <w:bCs/>
              </w:rPr>
              <w:t>Elaborar un documento donde se identifique y se cuantifiquen los gastos del Pp</w:t>
            </w:r>
          </w:p>
        </w:tc>
        <w:tc>
          <w:tcPr>
            <w:tcW w:w="667" w:type="pct"/>
            <w:shd w:val="clear" w:color="auto" w:fill="auto"/>
            <w:vAlign w:val="center"/>
          </w:tcPr>
          <w:p w14:paraId="65B64E5E" w14:textId="319A505E" w:rsidR="00D41F27" w:rsidRPr="00FA4323" w:rsidRDefault="00D41F27" w:rsidP="00D41F27">
            <w:pPr>
              <w:spacing w:after="0" w:line="240" w:lineRule="auto"/>
              <w:jc w:val="center"/>
            </w:pPr>
            <w:r w:rsidRPr="00FA4323">
              <w:t>Corto plazo</w:t>
            </w:r>
          </w:p>
        </w:tc>
      </w:tr>
    </w:tbl>
    <w:p w14:paraId="30F6F425" w14:textId="77777777" w:rsidR="00C75111" w:rsidRPr="00FA4323" w:rsidRDefault="00C75111" w:rsidP="00C75111">
      <w:pPr>
        <w:pStyle w:val="Ttulo3"/>
        <w:spacing w:after="0" w:line="240" w:lineRule="auto"/>
      </w:pPr>
    </w:p>
    <w:p w14:paraId="578C1629" w14:textId="77777777" w:rsidR="00035EFD" w:rsidRDefault="00035EFD">
      <w:pPr>
        <w:spacing w:line="276" w:lineRule="auto"/>
        <w:jc w:val="left"/>
        <w:rPr>
          <w:rFonts w:eastAsiaTheme="majorEastAsia" w:cstheme="majorBidi"/>
          <w:b/>
          <w:bCs/>
          <w:color w:val="595959" w:themeColor="text1" w:themeTint="A6"/>
        </w:rPr>
      </w:pPr>
      <w:r>
        <w:br w:type="page"/>
      </w:r>
    </w:p>
    <w:p w14:paraId="6195C852" w14:textId="4305FB72" w:rsidR="001B2568" w:rsidRPr="00FA4323" w:rsidRDefault="001B2568" w:rsidP="00440D69">
      <w:pPr>
        <w:pStyle w:val="Ttulo3"/>
        <w:numPr>
          <w:ilvl w:val="0"/>
          <w:numId w:val="39"/>
        </w:numPr>
      </w:pPr>
      <w:bookmarkStart w:id="73" w:name="_Toc184635544"/>
      <w:r w:rsidRPr="00FA4323">
        <w:lastRenderedPageBreak/>
        <w:t>Sección de Procesos</w:t>
      </w:r>
      <w:bookmarkEnd w:id="73"/>
    </w:p>
    <w:p w14:paraId="6A35DE2F" w14:textId="48207C07" w:rsidR="00C75111" w:rsidRPr="00FA4323" w:rsidRDefault="00C75111" w:rsidP="00C75111">
      <w:r w:rsidRPr="00FA4323">
        <w:t>El ISIC, reconocido como un organismo público descentralizado del Gobierno del Estado de Sinaloa y bajo la dependencia de la Secretaría de Educación Pública y Cultura de la entidad, fue fundado en 1975. Inicialmente conocido como la Dirección de Investigación y Fomento de la Cultura Regional (DIFOCUR), su creación fue impulsada por el entonces gobernador Alfonso Calderón Velarde, quien buscaba fomentar y estimular las diversas actividades artísticas y culturales en el estado.</w:t>
      </w:r>
    </w:p>
    <w:p w14:paraId="2F99AE95" w14:textId="7849A670" w:rsidR="00C75111" w:rsidRPr="00FA4323" w:rsidRDefault="00C75111" w:rsidP="00C75111">
      <w:r w:rsidRPr="00FA4323">
        <w:t>Desde sus primeros días, el ISIC ha contado con la valiosa colaboración de un amplio grupo de investigadores y profesionales en diversas disciplinas, incluyendo antropología, historia, etnografía, musicología y muchas otras, lo que ha enriquecido su labor y su impacto en la cultura regional. A lo largo de los años, el Instituto ha evolucionado y adaptado su enfoque para satisfacer las necesidades culturales de la comunidad sinaloense.</w:t>
      </w:r>
    </w:p>
    <w:p w14:paraId="35CB471F" w14:textId="26993CFF" w:rsidR="00C75111" w:rsidRPr="00FA4323" w:rsidRDefault="00C75111" w:rsidP="00C75111">
      <w:r w:rsidRPr="00FA4323">
        <w:t xml:space="preserve">Un hito importante en la historia del ISIC se produjo el 24 de julio de 2008, cuando se aprobó una nueva Ley de Cultura para el Estado de Sinaloa. Esta legislación no solo reafirmó el compromiso del gobierno estatal con la promoción cultural, sino que también estableció las bases para la creación, organización y funcionamiento del </w:t>
      </w:r>
      <w:r w:rsidR="002D6304">
        <w:t>ISIC</w:t>
      </w:r>
      <w:r w:rsidRPr="00FA4323">
        <w:t xml:space="preserve"> tal como lo conocemos hoy. Desde entonces, el ISIC ha continuado su labor de preservación, difusión y desarrollo de la rica herencia cultural de Sinaloa, consolidándose como un pilar fundamental en el panorama cultural del estado.</w:t>
      </w:r>
    </w:p>
    <w:p w14:paraId="5274448E" w14:textId="41524C67" w:rsidR="00C75111" w:rsidRPr="00FA4323" w:rsidRDefault="00C75111" w:rsidP="00C75111">
      <w:r w:rsidRPr="00FA4323">
        <w:t>La misión de la Institución es “</w:t>
      </w:r>
      <w:r w:rsidR="002D6304">
        <w:t>e</w:t>
      </w:r>
      <w:r w:rsidRPr="002D6304">
        <w:rPr>
          <w:i/>
          <w:iCs/>
        </w:rPr>
        <w:t>laborar y desarrollar una política que defina estrategias y mecanismos de operación, seguimiento y evaluación de la acción pública cultural en la región</w:t>
      </w:r>
      <w:r w:rsidRPr="00FA4323">
        <w:t>” mientras que su visión se establece en “</w:t>
      </w:r>
      <w:r w:rsidRPr="002D6304">
        <w:rPr>
          <w:i/>
          <w:iCs/>
        </w:rPr>
        <w:t>ser un organismo que, con base en su política pública, posicione a Sinaloa como un Estado de vanguardia en el país, brindando oportunidades … en el terreno de la creación, promoción y difusión artística y cultural</w:t>
      </w:r>
      <w:r w:rsidRPr="00FA4323">
        <w:t>” (ISIC, 2024). En ese sentido, su visión se agrupa en ciertos objetivos:</w:t>
      </w:r>
    </w:p>
    <w:p w14:paraId="5176E2B0" w14:textId="429B346C" w:rsidR="00C75111" w:rsidRPr="00FA4323" w:rsidRDefault="00C75111" w:rsidP="00440D69">
      <w:pPr>
        <w:pStyle w:val="Prrafodelista"/>
        <w:numPr>
          <w:ilvl w:val="0"/>
          <w:numId w:val="53"/>
        </w:numPr>
        <w:spacing w:line="360" w:lineRule="auto"/>
        <w:ind w:left="567"/>
      </w:pPr>
      <w:r w:rsidRPr="00FA4323">
        <w:t>Promocionar y difundir todas las expresiones de arte y cultura a toda la población Sinaloense.</w:t>
      </w:r>
    </w:p>
    <w:p w14:paraId="58E35161" w14:textId="62C3C249" w:rsidR="00C75111" w:rsidRPr="00FA4323" w:rsidRDefault="00C75111" w:rsidP="00440D69">
      <w:pPr>
        <w:pStyle w:val="Prrafodelista"/>
        <w:numPr>
          <w:ilvl w:val="0"/>
          <w:numId w:val="53"/>
        </w:numPr>
        <w:spacing w:line="360" w:lineRule="auto"/>
        <w:ind w:left="567"/>
      </w:pPr>
      <w:r w:rsidRPr="00FA4323">
        <w:t>Formar y capacitar artística y/o culturalmente a la población a nivel profesional/con valor curricular.</w:t>
      </w:r>
    </w:p>
    <w:p w14:paraId="23B5CF1B" w14:textId="0B01475C" w:rsidR="00C75111" w:rsidRPr="00FA4323" w:rsidRDefault="00C75111" w:rsidP="00440D69">
      <w:pPr>
        <w:pStyle w:val="Prrafodelista"/>
        <w:numPr>
          <w:ilvl w:val="0"/>
          <w:numId w:val="53"/>
        </w:numPr>
        <w:spacing w:line="360" w:lineRule="auto"/>
        <w:ind w:left="567"/>
      </w:pPr>
      <w:r w:rsidRPr="00FA4323">
        <w:t>Conservar los espacios e infraestructura cultural y mejorar su fácil acceso a ellos.</w:t>
      </w:r>
    </w:p>
    <w:p w14:paraId="10D7029F" w14:textId="0169D2A4" w:rsidR="00C75111" w:rsidRPr="00FA4323" w:rsidRDefault="00C75111" w:rsidP="00C75111">
      <w:r w:rsidRPr="00FA4323">
        <w:t xml:space="preserve">A nivel organizacional, el Instituto está conformado por un </w:t>
      </w:r>
      <w:r w:rsidR="002D6304" w:rsidRPr="00FA4323">
        <w:t>director general</w:t>
      </w:r>
      <w:r w:rsidRPr="00FA4323">
        <w:t xml:space="preserve">, de las cuales sus atribuciones, según la Ley de Cultura del Estado de Sinaloa, son proponer un reglamento interior, manuales de procedimientos y demás que rija el funcionamiento del Instituto, elaborar el POA, formular el anteproyecto de Presupuesto, etc. Hay una división de 3 coordinaciones, Coordinación de Planeación y Desarrollo Institucional, Coordinación de Vinculación y Proyectos Cultuales y la Coordinación de Proyectos Federales. El Instituto cuenta con dos delegaciones, Delegación Norte y </w:t>
      </w:r>
      <w:r w:rsidRPr="00FA4323">
        <w:lastRenderedPageBreak/>
        <w:t>Delegación Sur. De la secretaría Técnica se desglosan 3 departamentos, el Departamento de Enlace Jurídico, el Departamento de Enlace Tecnológico y el Departamento de Control de Gestión.</w:t>
      </w:r>
    </w:p>
    <w:p w14:paraId="788EAB43" w14:textId="2158618A" w:rsidR="00C75111" w:rsidRDefault="00C75111" w:rsidP="00C75111">
      <w:r w:rsidRPr="00FA4323">
        <w:t>Por último, existen 9 direcciones</w:t>
      </w:r>
      <w:r w:rsidR="002D6304">
        <w:t xml:space="preserve">: </w:t>
      </w:r>
      <w:r w:rsidRPr="00FA4323">
        <w:t>Dirección de Administración y Finanzas</w:t>
      </w:r>
      <w:r w:rsidR="002D6304">
        <w:t xml:space="preserve">, </w:t>
      </w:r>
      <w:r w:rsidRPr="00FA4323">
        <w:t>Dirección de Patrimonio, Museos e Investigación</w:t>
      </w:r>
      <w:r w:rsidR="002D6304">
        <w:t xml:space="preserve">, </w:t>
      </w:r>
      <w:r w:rsidRPr="00FA4323">
        <w:t>Dirección de Programación Artística</w:t>
      </w:r>
      <w:r w:rsidR="002D6304">
        <w:t xml:space="preserve">, </w:t>
      </w:r>
      <w:r w:rsidRPr="00FA4323">
        <w:t>Dirección de Formación y Capacitación</w:t>
      </w:r>
      <w:r w:rsidR="002D6304">
        <w:t xml:space="preserve">, </w:t>
      </w:r>
      <w:r w:rsidRPr="00FA4323">
        <w:t>Dirección de Compañías Artísticas</w:t>
      </w:r>
      <w:r w:rsidR="002D6304">
        <w:t xml:space="preserve">, </w:t>
      </w:r>
      <w:r w:rsidRPr="00FA4323">
        <w:t>Dirección de Difusión y Promoción</w:t>
      </w:r>
      <w:r w:rsidR="002D6304">
        <w:t xml:space="preserve">, </w:t>
      </w:r>
      <w:r w:rsidRPr="00FA4323">
        <w:t>Dirección Operativa</w:t>
      </w:r>
      <w:r w:rsidR="002D6304">
        <w:t xml:space="preserve">, </w:t>
      </w:r>
      <w:r w:rsidRPr="00FA4323">
        <w:t>Dirección de Literatura y Editorial</w:t>
      </w:r>
      <w:r w:rsidR="002D6304">
        <w:t xml:space="preserve">, </w:t>
      </w:r>
      <w:r w:rsidRPr="00FA4323">
        <w:t>Dirección de Bibliotecas y Salas de Lectura</w:t>
      </w:r>
      <w:r w:rsidR="002D6304">
        <w:t>.</w:t>
      </w:r>
    </w:p>
    <w:p w14:paraId="2487F28B" w14:textId="0FD8F532" w:rsidR="00D7458A" w:rsidRPr="00FA4323" w:rsidRDefault="00D7458A" w:rsidP="00B92777">
      <w:pPr>
        <w:jc w:val="center"/>
      </w:pPr>
      <w:r>
        <w:rPr>
          <w:noProof/>
        </w:rPr>
        <w:drawing>
          <wp:inline distT="0" distB="0" distL="0" distR="0" wp14:anchorId="11432D66" wp14:editId="05B2E8D9">
            <wp:extent cx="5543550" cy="4796155"/>
            <wp:effectExtent l="0" t="0" r="0" b="4445"/>
            <wp:docPr id="119278051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80512" name="Imagen 1192780512"/>
                    <pic:cNvPicPr/>
                  </pic:nvPicPr>
                  <pic:blipFill rotWithShape="1">
                    <a:blip r:embed="rId26">
                      <a:extLst>
                        <a:ext uri="{28A0092B-C50C-407E-A947-70E740481C1C}">
                          <a14:useLocalDpi xmlns:a14="http://schemas.microsoft.com/office/drawing/2010/main" val="0"/>
                        </a:ext>
                      </a:extLst>
                    </a:blip>
                    <a:srcRect l="339" b="2752"/>
                    <a:stretch/>
                  </pic:blipFill>
                  <pic:spPr bwMode="auto">
                    <a:xfrm>
                      <a:off x="0" y="0"/>
                      <a:ext cx="5543703" cy="4796287"/>
                    </a:xfrm>
                    <a:prstGeom prst="rect">
                      <a:avLst/>
                    </a:prstGeom>
                    <a:ln>
                      <a:noFill/>
                    </a:ln>
                    <a:extLst>
                      <a:ext uri="{53640926-AAD7-44D8-BBD7-CCE9431645EC}">
                        <a14:shadowObscured xmlns:a14="http://schemas.microsoft.com/office/drawing/2010/main"/>
                      </a:ext>
                    </a:extLst>
                  </pic:spPr>
                </pic:pic>
              </a:graphicData>
            </a:graphic>
          </wp:inline>
        </w:drawing>
      </w:r>
    </w:p>
    <w:p w14:paraId="49A80796" w14:textId="7B5D679E" w:rsidR="00D7458A" w:rsidRPr="00D7458A" w:rsidRDefault="00D7458A" w:rsidP="003D015D">
      <w:pPr>
        <w:rPr>
          <w:b/>
        </w:rPr>
      </w:pPr>
      <w:r w:rsidRPr="00D7458A">
        <w:rPr>
          <w:b/>
        </w:rPr>
        <w:t>Diagnóstico inicial de los procesos y subprocesos</w:t>
      </w:r>
    </w:p>
    <w:p w14:paraId="7A079385" w14:textId="77777777" w:rsidR="00D7458A" w:rsidRPr="00D7458A" w:rsidRDefault="00D7458A" w:rsidP="00D7458A">
      <w:r w:rsidRPr="00D7458A">
        <w:t xml:space="preserve">Se realizó, a partir del trabajo de gabinete, un diagnóstico inicial del Pp, en el cual se identificaron los procesos vinculados a los servicios que presta a su población beneficiaria a partir de lo fundamentado en documentos institucionales y manuales de procedimientos del Pp. A partir de la evaluación, se identificaron los procesos, subprocesos y macroprocesos que integran la gestión del Pp, esto tomando en cuenta la normativa vigente y entrevistas realizadas a trabajadores del Instituto. </w:t>
      </w:r>
      <w:r w:rsidRPr="00D7458A">
        <w:lastRenderedPageBreak/>
        <w:t>Estos procesos están vinculados a los bienes y/o servicios del Instituto, los cuales tienen un enfoque distintivo y llevan algunos procesos de manera homologada, pero otros de manera particular.</w:t>
      </w:r>
    </w:p>
    <w:p w14:paraId="10BCBDC5" w14:textId="0FB3572C" w:rsidR="00D7458A" w:rsidRDefault="00D7458A" w:rsidP="00D7458A">
      <w:r w:rsidRPr="00D7458A">
        <w:t>Existe un Modelo General de Procesos establecido por los TdR, este modelo funciona como una guía para analizar los procesos, subprocesos y macroprocesos del Pp, este debe ser adaptado a las condiciones del Programa, por lo que se realiza una comparación entre estos procesos identificados en el Pp y los establecidos en el Modelo General de Procesos.</w:t>
      </w:r>
    </w:p>
    <w:p w14:paraId="343F8527" w14:textId="77777777" w:rsidR="008A7B25" w:rsidRDefault="008A7B25" w:rsidP="008A7B25">
      <w:r>
        <w:t>El Pp se encuentra alineado con el MGP por lo que, no es necesario hacer una modificación adicional a este modelo, aun así, se encuentran procesos diferenciados dependiendo del tipo de bien o servicio cultural ofrecido por la Institución, en este sentido, se hace una separación de las actividades principales en las que se identifican estos subprocesos.</w:t>
      </w:r>
    </w:p>
    <w:p w14:paraId="03E3F7C6" w14:textId="385A6F18" w:rsidR="008A7B25" w:rsidRDefault="008A7B25" w:rsidP="00440D69">
      <w:pPr>
        <w:pStyle w:val="Prrafodelista"/>
        <w:numPr>
          <w:ilvl w:val="0"/>
          <w:numId w:val="55"/>
        </w:numPr>
        <w:spacing w:line="360" w:lineRule="auto"/>
        <w:ind w:left="714" w:hanging="357"/>
      </w:pPr>
      <w:r>
        <w:t>Formación y capacitación</w:t>
      </w:r>
    </w:p>
    <w:p w14:paraId="5BA508CC" w14:textId="22685101" w:rsidR="008A7B25" w:rsidRDefault="008A7B25" w:rsidP="00440D69">
      <w:pPr>
        <w:pStyle w:val="Prrafodelista"/>
        <w:numPr>
          <w:ilvl w:val="0"/>
          <w:numId w:val="55"/>
        </w:numPr>
        <w:spacing w:line="360" w:lineRule="auto"/>
        <w:ind w:left="714" w:hanging="357"/>
      </w:pPr>
      <w:r>
        <w:t>Promoción y difusión.</w:t>
      </w:r>
    </w:p>
    <w:p w14:paraId="7D8651F3" w14:textId="77777777" w:rsidR="008A7B25" w:rsidRDefault="008A7B25" w:rsidP="00440D69">
      <w:pPr>
        <w:pStyle w:val="Prrafodelista"/>
        <w:numPr>
          <w:ilvl w:val="0"/>
          <w:numId w:val="55"/>
        </w:numPr>
        <w:spacing w:line="360" w:lineRule="auto"/>
        <w:ind w:left="714" w:hanging="357"/>
      </w:pPr>
      <w:r>
        <w:t>Operatividad.</w:t>
      </w:r>
    </w:p>
    <w:p w14:paraId="2FE9DC3A" w14:textId="78EB4BC6" w:rsidR="008A7B25" w:rsidRDefault="008A7B25" w:rsidP="00440D69">
      <w:pPr>
        <w:pStyle w:val="Prrafodelista"/>
        <w:numPr>
          <w:ilvl w:val="1"/>
          <w:numId w:val="56"/>
        </w:numPr>
        <w:spacing w:line="360" w:lineRule="auto"/>
        <w:ind w:left="1134" w:hanging="425"/>
      </w:pPr>
      <w:r>
        <w:t>Operatividad del programa.</w:t>
      </w:r>
    </w:p>
    <w:p w14:paraId="39B25FFB" w14:textId="19B5A77F" w:rsidR="008A7B25" w:rsidRDefault="008A7B25" w:rsidP="00440D69">
      <w:pPr>
        <w:pStyle w:val="Prrafodelista"/>
        <w:numPr>
          <w:ilvl w:val="0"/>
          <w:numId w:val="55"/>
        </w:numPr>
        <w:spacing w:line="360" w:lineRule="auto"/>
        <w:ind w:left="714" w:hanging="357"/>
      </w:pPr>
      <w:r>
        <w:t>Apoyos a creadores.</w:t>
      </w:r>
    </w:p>
    <w:p w14:paraId="63F8A5A8" w14:textId="47FCB29B" w:rsidR="008A7B25" w:rsidRPr="00D7458A" w:rsidRDefault="008A7B25" w:rsidP="00440D69">
      <w:pPr>
        <w:pStyle w:val="Prrafodelista"/>
        <w:numPr>
          <w:ilvl w:val="1"/>
          <w:numId w:val="52"/>
        </w:numPr>
        <w:spacing w:line="360" w:lineRule="auto"/>
        <w:ind w:left="1134" w:hanging="425"/>
      </w:pPr>
      <w:r>
        <w:t>Entrega de apoyos monetarios a beneficiarios de programas culturales.</w:t>
      </w:r>
    </w:p>
    <w:tbl>
      <w:tblPr>
        <w:tblStyle w:val="Tablaconcuadrcul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48"/>
        <w:gridCol w:w="4580"/>
      </w:tblGrid>
      <w:tr w:rsidR="008A7B25" w:rsidRPr="008A7B25" w14:paraId="56A3DFF7" w14:textId="77777777" w:rsidTr="00ED6713">
        <w:trPr>
          <w:trHeight w:val="663"/>
          <w:jc w:val="center"/>
        </w:trPr>
        <w:tc>
          <w:tcPr>
            <w:tcW w:w="2406" w:type="pct"/>
            <w:shd w:val="clear" w:color="auto" w:fill="404040" w:themeFill="text1" w:themeFillTint="BF"/>
            <w:vAlign w:val="center"/>
          </w:tcPr>
          <w:p w14:paraId="1225E3C5" w14:textId="77777777" w:rsidR="008A7B25" w:rsidRPr="008A7B25" w:rsidRDefault="008A7B25" w:rsidP="008A7B25">
            <w:pPr>
              <w:spacing w:line="240" w:lineRule="auto"/>
              <w:jc w:val="center"/>
              <w:rPr>
                <w:rFonts w:eastAsia="Times New Roman" w:cs="Calibri"/>
                <w:b/>
                <w:bCs/>
                <w:color w:val="FFFFFF" w:themeColor="background1"/>
              </w:rPr>
            </w:pPr>
            <w:r w:rsidRPr="008A7B25">
              <w:rPr>
                <w:rFonts w:eastAsia="Times New Roman" w:cs="Calibri"/>
                <w:b/>
                <w:bCs/>
                <w:color w:val="FFFFFF" w:themeColor="background1"/>
              </w:rPr>
              <w:t>Modelo General de Procesos</w:t>
            </w:r>
          </w:p>
        </w:tc>
        <w:tc>
          <w:tcPr>
            <w:tcW w:w="2594" w:type="pct"/>
            <w:shd w:val="clear" w:color="auto" w:fill="404040" w:themeFill="text1" w:themeFillTint="BF"/>
            <w:vAlign w:val="center"/>
          </w:tcPr>
          <w:p w14:paraId="529FC70B" w14:textId="54DB1B37" w:rsidR="008A7B25" w:rsidRPr="008A7B25" w:rsidRDefault="008A7B25" w:rsidP="008A7B25">
            <w:pPr>
              <w:spacing w:line="240" w:lineRule="auto"/>
              <w:jc w:val="center"/>
              <w:rPr>
                <w:rFonts w:eastAsia="Times New Roman" w:cs="Calibri"/>
                <w:b/>
                <w:bCs/>
                <w:color w:val="FFFFFF" w:themeColor="background1"/>
              </w:rPr>
            </w:pPr>
            <w:r w:rsidRPr="008A7B25">
              <w:rPr>
                <w:rFonts w:eastAsia="Times New Roman" w:cs="Calibri"/>
                <w:b/>
                <w:bCs/>
                <w:color w:val="FFFFFF" w:themeColor="background1"/>
              </w:rPr>
              <w:t>Procesos del Pp identificados por la instancia evaluadora</w:t>
            </w:r>
          </w:p>
        </w:tc>
      </w:tr>
      <w:tr w:rsidR="008A7B25" w:rsidRPr="002D4B12" w14:paraId="5649BAF5" w14:textId="77777777" w:rsidTr="00ED6713">
        <w:trPr>
          <w:trHeight w:val="283"/>
          <w:jc w:val="center"/>
        </w:trPr>
        <w:tc>
          <w:tcPr>
            <w:tcW w:w="2406" w:type="pct"/>
            <w:vAlign w:val="center"/>
          </w:tcPr>
          <w:p w14:paraId="67D3E0F1" w14:textId="77777777" w:rsidR="008A7B25" w:rsidRP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Planeación</w:t>
            </w:r>
          </w:p>
        </w:tc>
        <w:tc>
          <w:tcPr>
            <w:tcW w:w="2594" w:type="pct"/>
            <w:vAlign w:val="center"/>
          </w:tcPr>
          <w:p w14:paraId="46697210"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Creación de Anteproyecto</w:t>
            </w:r>
          </w:p>
        </w:tc>
      </w:tr>
      <w:tr w:rsidR="008A7B25" w:rsidRPr="002D4B12" w14:paraId="34A962B4" w14:textId="77777777" w:rsidTr="00ED6713">
        <w:trPr>
          <w:trHeight w:val="283"/>
          <w:jc w:val="center"/>
        </w:trPr>
        <w:tc>
          <w:tcPr>
            <w:tcW w:w="2406" w:type="pct"/>
            <w:vAlign w:val="center"/>
          </w:tcPr>
          <w:p w14:paraId="65963F77" w14:textId="77777777" w:rsidR="008A7B25" w:rsidRP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Comunicación Interna y Externa</w:t>
            </w:r>
          </w:p>
        </w:tc>
        <w:tc>
          <w:tcPr>
            <w:tcW w:w="2594" w:type="pct"/>
            <w:vAlign w:val="center"/>
          </w:tcPr>
          <w:p w14:paraId="500D98BD"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Proceso de planeación</w:t>
            </w:r>
          </w:p>
        </w:tc>
      </w:tr>
      <w:tr w:rsidR="008A7B25" w:rsidRPr="002D4B12" w14:paraId="3A58AD3C" w14:textId="77777777" w:rsidTr="00ED6713">
        <w:trPr>
          <w:trHeight w:val="283"/>
          <w:jc w:val="center"/>
        </w:trPr>
        <w:tc>
          <w:tcPr>
            <w:tcW w:w="2406" w:type="pct"/>
            <w:vAlign w:val="center"/>
          </w:tcPr>
          <w:p w14:paraId="613C5746" w14:textId="77777777" w:rsidR="008A7B25" w:rsidRP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Selección de destinatarios</w:t>
            </w:r>
          </w:p>
        </w:tc>
        <w:tc>
          <w:tcPr>
            <w:tcW w:w="2594" w:type="pct"/>
            <w:vAlign w:val="center"/>
          </w:tcPr>
          <w:p w14:paraId="62ED07FF"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Proceso de planeación</w:t>
            </w:r>
          </w:p>
        </w:tc>
      </w:tr>
      <w:tr w:rsidR="008A7B25" w:rsidRPr="002D4B12" w14:paraId="4CF459ED" w14:textId="77777777" w:rsidTr="00ED6713">
        <w:trPr>
          <w:trHeight w:val="1237"/>
          <w:jc w:val="center"/>
        </w:trPr>
        <w:tc>
          <w:tcPr>
            <w:tcW w:w="2406" w:type="pct"/>
            <w:vAlign w:val="center"/>
          </w:tcPr>
          <w:p w14:paraId="23708A64" w14:textId="77777777" w:rsid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Producción de Bienes y/o servicios</w:t>
            </w:r>
          </w:p>
          <w:p w14:paraId="08779352" w14:textId="77777777" w:rsidR="008A7B25" w:rsidRPr="008A7B25" w:rsidRDefault="008A7B25" w:rsidP="008A7B25">
            <w:pPr>
              <w:spacing w:line="240" w:lineRule="auto"/>
              <w:jc w:val="left"/>
              <w:rPr>
                <w:rFonts w:eastAsia="Times New Roman" w:cs="Calibri"/>
                <w:b/>
                <w:bCs/>
                <w:color w:val="000000"/>
              </w:rPr>
            </w:pPr>
          </w:p>
          <w:p w14:paraId="76FAAA57" w14:textId="2F79F4CC" w:rsidR="008A7B25" w:rsidRP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Entrega de Bienes y/o servicios</w:t>
            </w:r>
          </w:p>
        </w:tc>
        <w:tc>
          <w:tcPr>
            <w:tcW w:w="2594" w:type="pct"/>
            <w:vAlign w:val="center"/>
          </w:tcPr>
          <w:p w14:paraId="0965B9C1"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Formación y capacitación.</w:t>
            </w:r>
          </w:p>
          <w:p w14:paraId="1E93D531"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Promoción y difusión.</w:t>
            </w:r>
          </w:p>
          <w:p w14:paraId="2866757F"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Operación de bibliotecas y salas de lectura.</w:t>
            </w:r>
          </w:p>
          <w:p w14:paraId="7DB6418E"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Operación de festivales y programas culturales.</w:t>
            </w:r>
          </w:p>
          <w:p w14:paraId="53FDDC2C"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Apoyos a creadores</w:t>
            </w:r>
          </w:p>
        </w:tc>
      </w:tr>
      <w:tr w:rsidR="008A7B25" w:rsidRPr="002D4B12" w14:paraId="1E5399D2" w14:textId="77777777" w:rsidTr="00ED6713">
        <w:trPr>
          <w:trHeight w:val="283"/>
          <w:jc w:val="center"/>
        </w:trPr>
        <w:tc>
          <w:tcPr>
            <w:tcW w:w="2406" w:type="pct"/>
            <w:vAlign w:val="center"/>
          </w:tcPr>
          <w:p w14:paraId="58C90DC5" w14:textId="77777777" w:rsidR="008A7B25" w:rsidRP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Seguimiento a la población atendida</w:t>
            </w:r>
          </w:p>
        </w:tc>
        <w:tc>
          <w:tcPr>
            <w:tcW w:w="2594" w:type="pct"/>
            <w:vAlign w:val="center"/>
          </w:tcPr>
          <w:p w14:paraId="34222E36"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Proceso de planeación</w:t>
            </w:r>
          </w:p>
        </w:tc>
      </w:tr>
      <w:tr w:rsidR="008A7B25" w:rsidRPr="002D4B12" w14:paraId="71D0E3FB" w14:textId="77777777" w:rsidTr="00ED6713">
        <w:trPr>
          <w:trHeight w:val="283"/>
          <w:jc w:val="center"/>
        </w:trPr>
        <w:tc>
          <w:tcPr>
            <w:tcW w:w="2406" w:type="pct"/>
            <w:vAlign w:val="center"/>
          </w:tcPr>
          <w:p w14:paraId="0840DCB7" w14:textId="77777777" w:rsidR="008A7B25" w:rsidRP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Control</w:t>
            </w:r>
          </w:p>
        </w:tc>
        <w:tc>
          <w:tcPr>
            <w:tcW w:w="2594" w:type="pct"/>
            <w:vAlign w:val="center"/>
          </w:tcPr>
          <w:p w14:paraId="3B6020A3"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Promoción y difusión</w:t>
            </w:r>
          </w:p>
        </w:tc>
      </w:tr>
      <w:tr w:rsidR="008A7B25" w:rsidRPr="002D4B12" w14:paraId="5518B681" w14:textId="77777777" w:rsidTr="00ED6713">
        <w:trPr>
          <w:trHeight w:val="283"/>
          <w:jc w:val="center"/>
        </w:trPr>
        <w:tc>
          <w:tcPr>
            <w:tcW w:w="2406" w:type="pct"/>
            <w:vAlign w:val="center"/>
          </w:tcPr>
          <w:p w14:paraId="75C6FB0F" w14:textId="77777777" w:rsidR="008A7B25" w:rsidRPr="008A7B25" w:rsidRDefault="008A7B25" w:rsidP="008A7B25">
            <w:pPr>
              <w:spacing w:line="240" w:lineRule="auto"/>
              <w:jc w:val="left"/>
              <w:rPr>
                <w:rFonts w:eastAsia="Times New Roman" w:cs="Calibri"/>
                <w:b/>
                <w:bCs/>
                <w:color w:val="000000"/>
              </w:rPr>
            </w:pPr>
            <w:r w:rsidRPr="008A7B25">
              <w:rPr>
                <w:rFonts w:eastAsia="Times New Roman" w:cs="Calibri"/>
                <w:b/>
                <w:bCs/>
                <w:color w:val="000000"/>
              </w:rPr>
              <w:t>Seguimiento al desempeño</w:t>
            </w:r>
          </w:p>
        </w:tc>
        <w:tc>
          <w:tcPr>
            <w:tcW w:w="2594" w:type="pct"/>
            <w:vAlign w:val="center"/>
          </w:tcPr>
          <w:p w14:paraId="6D9A576C" w14:textId="77777777" w:rsidR="008A7B25" w:rsidRPr="002D4B12" w:rsidRDefault="008A7B25" w:rsidP="008A7B25">
            <w:pPr>
              <w:spacing w:line="240" w:lineRule="auto"/>
              <w:jc w:val="left"/>
              <w:rPr>
                <w:rFonts w:eastAsia="Times New Roman" w:cs="Calibri"/>
                <w:color w:val="000000"/>
              </w:rPr>
            </w:pPr>
            <w:r w:rsidRPr="002D4B12">
              <w:rPr>
                <w:rFonts w:eastAsia="Times New Roman" w:cs="Calibri"/>
                <w:color w:val="000000"/>
              </w:rPr>
              <w:t>Proceso de planeación</w:t>
            </w:r>
          </w:p>
        </w:tc>
      </w:tr>
    </w:tbl>
    <w:p w14:paraId="339C6921" w14:textId="77777777" w:rsidR="008A7B25" w:rsidRDefault="008A7B25" w:rsidP="00124768">
      <w:pPr>
        <w:spacing w:after="0" w:line="240" w:lineRule="auto"/>
        <w:rPr>
          <w:highlight w:val="yellow"/>
        </w:rPr>
      </w:pPr>
    </w:p>
    <w:p w14:paraId="2E7E3ACC" w14:textId="07E83294" w:rsidR="00ED6713" w:rsidRPr="00124768" w:rsidRDefault="00ED6713" w:rsidP="00ED6713">
      <w:pPr>
        <w:rPr>
          <w:b/>
          <w:bCs/>
        </w:rPr>
      </w:pPr>
      <w:r w:rsidRPr="00124768">
        <w:rPr>
          <w:b/>
          <w:bCs/>
        </w:rPr>
        <w:t>Alcance y enfoque metodológico de la Sección de Procesos</w:t>
      </w:r>
    </w:p>
    <w:p w14:paraId="1BACCE82" w14:textId="32E4F39C" w:rsidR="00ED6713" w:rsidRDefault="00ED6713" w:rsidP="00ED6713">
      <w:r>
        <w:t>Es de gran relevancia dar cuenta del método de análisis mediante el cual se evalúan los procesos, subprocesos y macroprocesos sustantivos del Pp, en el apartado de Procesos existe un proceso que contienen técnicas de investigación cualitativas con un enfoque transversal. El trabajo de gabinete fue una herramienta importante, gracias al análisis de documentos oficiales, manuales contables, de operatividad, normativa del Programa Presupuestario E059 Cultura y Bellas Artes.</w:t>
      </w:r>
    </w:p>
    <w:p w14:paraId="4F7B0D05" w14:textId="72719FD5" w:rsidR="00ED6713" w:rsidRDefault="00ED6713" w:rsidP="00ED6713">
      <w:r>
        <w:lastRenderedPageBreak/>
        <w:t>Según lo planteado en los Términos de Referencia, el objetivo general de la evaluación es “</w:t>
      </w:r>
      <w:r w:rsidRPr="00B92777">
        <w:rPr>
          <w:i/>
          <w:iCs/>
        </w:rPr>
        <w:t>Contribuir a la mejora del funcionamiento, gestión y organización del Programa Presupuestario, mediante la realización de un análisis y valoración del diseño, los procesos, subprocesos y macroprocesos</w:t>
      </w:r>
      <w:r>
        <w:t>”, ello para llevar la gestión del programa a resultados eficaces y eficientes.</w:t>
      </w:r>
    </w:p>
    <w:p w14:paraId="14D41606" w14:textId="3EAF50B5" w:rsidR="00ED6713" w:rsidRDefault="00ED6713" w:rsidP="00ED6713">
      <w:r>
        <w:t>Específicamente, los objetivos de la evaluación según los TdR son los siguientes:</w:t>
      </w:r>
    </w:p>
    <w:p w14:paraId="375EFF94" w14:textId="604D1F38" w:rsidR="00ED6713" w:rsidRPr="00ED6713" w:rsidRDefault="00ED6713" w:rsidP="00440D69">
      <w:pPr>
        <w:pStyle w:val="Prrafodelista"/>
        <w:numPr>
          <w:ilvl w:val="0"/>
          <w:numId w:val="57"/>
        </w:numPr>
        <w:spacing w:line="360" w:lineRule="auto"/>
      </w:pPr>
      <w:r w:rsidRPr="00ED6713">
        <w:t>Valorar los principales elementos del diseño del Pp partiendo del análisis del tipo de intervención seleccionada para el logro de sus objetivos.</w:t>
      </w:r>
    </w:p>
    <w:p w14:paraId="527FA98E" w14:textId="481646BC" w:rsidR="00ED6713" w:rsidRPr="00ED6713" w:rsidRDefault="00ED6713" w:rsidP="00440D69">
      <w:pPr>
        <w:pStyle w:val="Prrafodelista"/>
        <w:numPr>
          <w:ilvl w:val="0"/>
          <w:numId w:val="57"/>
        </w:numPr>
        <w:spacing w:line="360" w:lineRule="auto"/>
      </w:pPr>
      <w:r w:rsidRPr="00ED6713">
        <w:t>Valorar si la ejecución de los procesos y subprocesos y, en su caso, macroprocesos que integran la gestión operativa del Pp en sus distintos niveles es adecuada para el logro de sus objetivos;</w:t>
      </w:r>
    </w:p>
    <w:p w14:paraId="06988FCB" w14:textId="562A8753" w:rsidR="00ED6713" w:rsidRPr="00ED6713" w:rsidRDefault="00ED6713" w:rsidP="00440D69">
      <w:pPr>
        <w:pStyle w:val="Prrafodelista"/>
        <w:numPr>
          <w:ilvl w:val="0"/>
          <w:numId w:val="57"/>
        </w:numPr>
        <w:spacing w:line="360" w:lineRule="auto"/>
      </w:pPr>
      <w:r w:rsidRPr="00ED6713">
        <w:t xml:space="preserve">Valorar en qué medida los procesos y subprocesos y, en su caso, macroprocesos operativos del Pp son eficaces, oportunos, suficientes y pertinentes para el logro de sus objetivos; </w:t>
      </w:r>
    </w:p>
    <w:p w14:paraId="25D1251B" w14:textId="7B137CC3" w:rsidR="00ED6713" w:rsidRPr="00ED6713" w:rsidRDefault="00ED6713" w:rsidP="00440D69">
      <w:pPr>
        <w:pStyle w:val="Prrafodelista"/>
        <w:numPr>
          <w:ilvl w:val="0"/>
          <w:numId w:val="57"/>
        </w:numPr>
        <w:spacing w:line="360" w:lineRule="auto"/>
      </w:pPr>
      <w:r w:rsidRPr="00ED6713">
        <w:t>Identificar, analizar y valorar los problemas o limitantes, tanto normativos como operativos que hubiese en la operación del Pp;</w:t>
      </w:r>
    </w:p>
    <w:p w14:paraId="638945C9" w14:textId="430792F5" w:rsidR="00ED6713" w:rsidRPr="00ED6713" w:rsidRDefault="00ED6713" w:rsidP="00440D69">
      <w:pPr>
        <w:pStyle w:val="Prrafodelista"/>
        <w:numPr>
          <w:ilvl w:val="0"/>
          <w:numId w:val="57"/>
        </w:numPr>
        <w:spacing w:line="360" w:lineRule="auto"/>
      </w:pPr>
      <w:r w:rsidRPr="00ED6713">
        <w:t>Identificar, analizar y valorar las buenas prácticas o las fortalezas en la operación del Pp;</w:t>
      </w:r>
    </w:p>
    <w:p w14:paraId="24472D14" w14:textId="7DF3BA82" w:rsidR="00ED6713" w:rsidRPr="00ED6713" w:rsidRDefault="00ED6713" w:rsidP="00440D69">
      <w:pPr>
        <w:pStyle w:val="Prrafodelista"/>
        <w:numPr>
          <w:ilvl w:val="0"/>
          <w:numId w:val="57"/>
        </w:numPr>
        <w:spacing w:line="360" w:lineRule="auto"/>
      </w:pPr>
      <w:r w:rsidRPr="00ED6713">
        <w:t>Valorar si la estructura organizacional para la operación del Pp es la adecuada de acuerdo con sus objetivos;</w:t>
      </w:r>
    </w:p>
    <w:p w14:paraId="222C0EF8" w14:textId="60D87DC8" w:rsidR="00ED6713" w:rsidRDefault="00ED6713" w:rsidP="00440D69">
      <w:pPr>
        <w:pStyle w:val="Prrafodelista"/>
        <w:numPr>
          <w:ilvl w:val="0"/>
          <w:numId w:val="57"/>
        </w:numPr>
        <w:spacing w:line="360" w:lineRule="auto"/>
      </w:pPr>
      <w:r w:rsidRPr="00ED6713">
        <w:t>Formular recomendaciones específicas y concretas derivadas de las áreas de mejora identificadas, que permitan mejorar la gestión para resultados del Pp a través de la mejora en la ejecución de sus procesos y subprocesos y, en su caso macroprocesos.</w:t>
      </w:r>
    </w:p>
    <w:p w14:paraId="57D63790" w14:textId="04C1C021" w:rsidR="00ED6713" w:rsidRPr="00124768" w:rsidRDefault="00ED6713" w:rsidP="00ED6713">
      <w:pPr>
        <w:rPr>
          <w:b/>
          <w:bCs/>
        </w:rPr>
      </w:pPr>
      <w:r w:rsidRPr="00124768">
        <w:rPr>
          <w:b/>
          <w:bCs/>
        </w:rPr>
        <w:t>Metodología de levantamiento en campo</w:t>
      </w:r>
    </w:p>
    <w:p w14:paraId="6A27C2BF" w14:textId="7DAFCEE7" w:rsidR="00ED6713" w:rsidRDefault="00ED6713" w:rsidP="00ED6713">
      <w:r>
        <w:t>La presente metodología se enmarca en el levantamiento de información sobre el programa presupuestal E059, dedicado a la promoción de la cultura y las bellas artes. La investigación se llevó a cabo a través de una combinación de herramientas que incluyeron el análisis de documentos normativos y manuales operativos, así como entrevistas a trabajadores del ISIC. Este enfoque mixto permitió obtener una visión integral y profunda del funcionamiento y la eficacia del programa.</w:t>
      </w:r>
    </w:p>
    <w:p w14:paraId="167DB10D" w14:textId="7160CD6A" w:rsidR="00ED6713" w:rsidRDefault="00ED6713" w:rsidP="00ED6713">
      <w:r>
        <w:t xml:space="preserve">Diseño de la Investigación: </w:t>
      </w:r>
      <w:r w:rsidR="00124768">
        <w:t xml:space="preserve"> </w:t>
      </w:r>
      <w:r>
        <w:t>El levantamiento de campo se estructuró bajo un enfoque cualitativo y cuantitativo, dado que se buscaba no solo la recolección de datos numéricos, sino también la comprensión de percepciones y experiencias de los involucrados en el programa.</w:t>
      </w:r>
    </w:p>
    <w:p w14:paraId="2BE879BF" w14:textId="4E95798B" w:rsidR="00124768" w:rsidRPr="00124768" w:rsidRDefault="00124768" w:rsidP="00ED6713">
      <w:pPr>
        <w:rPr>
          <w:b/>
          <w:bCs/>
        </w:rPr>
      </w:pPr>
      <w:r w:rsidRPr="00124768">
        <w:rPr>
          <w:b/>
          <w:bCs/>
        </w:rPr>
        <w:t xml:space="preserve">Tipos de </w:t>
      </w:r>
      <w:r>
        <w:rPr>
          <w:b/>
          <w:bCs/>
        </w:rPr>
        <w:t>i</w:t>
      </w:r>
      <w:r w:rsidRPr="00124768">
        <w:rPr>
          <w:b/>
          <w:bCs/>
        </w:rPr>
        <w:t>nvestigación</w:t>
      </w:r>
    </w:p>
    <w:p w14:paraId="01EC938B" w14:textId="77777777" w:rsidR="00124768" w:rsidRDefault="00124768" w:rsidP="00440D69">
      <w:pPr>
        <w:pStyle w:val="Prrafodelista"/>
        <w:numPr>
          <w:ilvl w:val="0"/>
          <w:numId w:val="58"/>
        </w:numPr>
        <w:spacing w:line="360" w:lineRule="auto"/>
      </w:pPr>
      <w:r>
        <w:t>Investigación Documental: Se realizó una revisión exhaustiva de documentos normativos y manuales operativos, que proporcionaron el marco regulatorio y las directrices que rigen el programa E059.</w:t>
      </w:r>
    </w:p>
    <w:p w14:paraId="2292ED34" w14:textId="6BE4F0C5" w:rsidR="00124768" w:rsidRDefault="00124768" w:rsidP="00440D69">
      <w:pPr>
        <w:pStyle w:val="Prrafodelista"/>
        <w:numPr>
          <w:ilvl w:val="0"/>
          <w:numId w:val="58"/>
        </w:numPr>
        <w:spacing w:line="360" w:lineRule="auto"/>
      </w:pPr>
      <w:r>
        <w:lastRenderedPageBreak/>
        <w:t>Investigación Cualitativa: A través de entrevistas semiestructuradas, se indagó sobre las experiencias, percepciones y sugerencias de los trabajadores del ISIC.</w:t>
      </w:r>
    </w:p>
    <w:p w14:paraId="24061BA9" w14:textId="4B50C69C" w:rsidR="00124768" w:rsidRPr="00192803" w:rsidRDefault="00124768" w:rsidP="00124768">
      <w:pPr>
        <w:rPr>
          <w:b/>
          <w:bCs/>
        </w:rPr>
      </w:pPr>
      <w:r w:rsidRPr="00192803">
        <w:rPr>
          <w:b/>
          <w:bCs/>
        </w:rPr>
        <w:t>Herramientas utilizadas</w:t>
      </w:r>
    </w:p>
    <w:p w14:paraId="59DA7498" w14:textId="45C7221C" w:rsidR="00124768" w:rsidRDefault="00124768" w:rsidP="00440D69">
      <w:pPr>
        <w:pStyle w:val="Prrafodelista"/>
        <w:numPr>
          <w:ilvl w:val="0"/>
          <w:numId w:val="60"/>
        </w:numPr>
        <w:spacing w:line="360" w:lineRule="auto"/>
      </w:pPr>
      <w:r>
        <w:t>Análisis documental.</w:t>
      </w:r>
    </w:p>
    <w:p w14:paraId="14CED63E" w14:textId="4EE5DE04" w:rsidR="00124768" w:rsidRDefault="00124768" w:rsidP="00440D69">
      <w:pPr>
        <w:pStyle w:val="Prrafodelista"/>
        <w:numPr>
          <w:ilvl w:val="0"/>
          <w:numId w:val="59"/>
        </w:numPr>
        <w:spacing w:line="360" w:lineRule="auto"/>
      </w:pPr>
      <w:r>
        <w:t>Fuentes Normativas: Se identificaron y analizaron documentos relevantes, incluyendo leyes, reglamentos y políticas que impactan el programa. Esto permitió comprender el contexto legal y las obligaciones del ISIC en la implementación del programa.</w:t>
      </w:r>
    </w:p>
    <w:p w14:paraId="5DFDD014" w14:textId="38A775D2" w:rsidR="00124768" w:rsidRDefault="00124768" w:rsidP="00440D69">
      <w:pPr>
        <w:pStyle w:val="Prrafodelista"/>
        <w:numPr>
          <w:ilvl w:val="0"/>
          <w:numId w:val="59"/>
        </w:numPr>
        <w:spacing w:line="360" w:lineRule="auto"/>
      </w:pPr>
      <w:r>
        <w:t>Manuales Operativos: Se revisaron manuales internos que detallan los procedimientos y lineamientos del programa E059. Esto incluyó procedimientos de planificación, ejecución y evaluación, así como las métricas de éxito propuestas.</w:t>
      </w:r>
    </w:p>
    <w:p w14:paraId="1BA27EE6" w14:textId="77CE782A" w:rsidR="00124768" w:rsidRDefault="00124768" w:rsidP="00440D69">
      <w:pPr>
        <w:pStyle w:val="Prrafodelista"/>
        <w:numPr>
          <w:ilvl w:val="0"/>
          <w:numId w:val="59"/>
        </w:numPr>
        <w:spacing w:line="360" w:lineRule="auto"/>
      </w:pPr>
      <w:r>
        <w:t>Informes Anuales: Se consultaron informes de gestión del programa, que ofrecieron datos sobre presupuestos asignados, actividades realizadas y resultados alcanzados en periodos anteriores.</w:t>
      </w:r>
    </w:p>
    <w:p w14:paraId="2A63AC98" w14:textId="06487BE6" w:rsidR="00124768" w:rsidRDefault="00124768" w:rsidP="00440D69">
      <w:pPr>
        <w:pStyle w:val="Prrafodelista"/>
        <w:numPr>
          <w:ilvl w:val="0"/>
          <w:numId w:val="60"/>
        </w:numPr>
        <w:spacing w:line="360" w:lineRule="auto"/>
      </w:pPr>
      <w:r>
        <w:t>Entrevistas</w:t>
      </w:r>
    </w:p>
    <w:p w14:paraId="52CACD6A" w14:textId="61EA9B55" w:rsidR="00192803" w:rsidRDefault="00192803" w:rsidP="00440D69">
      <w:pPr>
        <w:pStyle w:val="Prrafodelista"/>
        <w:numPr>
          <w:ilvl w:val="0"/>
          <w:numId w:val="59"/>
        </w:numPr>
        <w:spacing w:line="360" w:lineRule="auto"/>
      </w:pPr>
      <w:r>
        <w:t>Selección de Participantes: Se seleccionaron trabajadores del ISIC que ocupan diferentes roles dentro del programa E059, asegurando una representación de diversas perspectivas. La selección se basó en criterios de experiencia y participación en la implementación del programa.</w:t>
      </w:r>
    </w:p>
    <w:p w14:paraId="49374010" w14:textId="7D431404" w:rsidR="00192803" w:rsidRDefault="00192803" w:rsidP="00440D69">
      <w:pPr>
        <w:pStyle w:val="Prrafodelista"/>
        <w:numPr>
          <w:ilvl w:val="0"/>
          <w:numId w:val="59"/>
        </w:numPr>
        <w:spacing w:line="360" w:lineRule="auto"/>
      </w:pPr>
      <w:r>
        <w:t>Guía de Entrevista: Se elaboró conforme a la guía de entrevista establecida en los TdR que abarcaba temas clave como: planeación estratégica, control interno, seguimiento a beneficiarios, comunicación, etc. Las preguntas se formularon para promover una discusión abierta, permitiendo que los entrevistados compartieran sus experiencias de manera detallada.</w:t>
      </w:r>
    </w:p>
    <w:p w14:paraId="606DD257" w14:textId="402FAB19" w:rsidR="00124768" w:rsidRDefault="00192803" w:rsidP="00440D69">
      <w:pPr>
        <w:pStyle w:val="Prrafodelista"/>
        <w:numPr>
          <w:ilvl w:val="0"/>
          <w:numId w:val="59"/>
        </w:numPr>
        <w:spacing w:line="360" w:lineRule="auto"/>
      </w:pPr>
      <w:r>
        <w:t>Técnica de Entrevista: Las entrevistas se llevaron a cabo de manera virtual, según la disponibilidad de los participantes. Cada sesión fue grabada (con consentimiento) y se realizaron anotaciones para complementar la información recogida.</w:t>
      </w:r>
    </w:p>
    <w:p w14:paraId="402F8BF1" w14:textId="7569BF63" w:rsidR="00192803" w:rsidRDefault="00192803" w:rsidP="00192803">
      <w:r>
        <w:t>Proceso de Recolección de Datos</w:t>
      </w:r>
    </w:p>
    <w:p w14:paraId="58E4199B" w14:textId="581C8E5C" w:rsidR="00192803" w:rsidRDefault="00192803" w:rsidP="00192803">
      <w:r>
        <w:t>El levantamiento de información se realizó en tres fases:</w:t>
      </w:r>
    </w:p>
    <w:p w14:paraId="1F53F8B3" w14:textId="118234DE" w:rsidR="00192803" w:rsidRDefault="00192803" w:rsidP="00192803">
      <w:r>
        <w:t>Fase 1. Revisión Documental</w:t>
      </w:r>
    </w:p>
    <w:p w14:paraId="4236AC05" w14:textId="1C4CA7FF" w:rsidR="00192803" w:rsidRDefault="00192803" w:rsidP="00440D69">
      <w:pPr>
        <w:pStyle w:val="Prrafodelista"/>
        <w:numPr>
          <w:ilvl w:val="0"/>
          <w:numId w:val="59"/>
        </w:numPr>
        <w:spacing w:line="360" w:lineRule="auto"/>
      </w:pPr>
      <w:r>
        <w:t>Se dedicaron al menos 3 semanas a la recolección y análisis de los documentos normativos y manuales operativos. Este proceso implicó la organización de la información en categorías temáticas para facilitar su análisis.</w:t>
      </w:r>
    </w:p>
    <w:p w14:paraId="467204A6" w14:textId="77777777" w:rsidR="00192803" w:rsidRDefault="00192803" w:rsidP="00192803">
      <w:r>
        <w:t>Fase 2: Entrevistas</w:t>
      </w:r>
    </w:p>
    <w:p w14:paraId="1F291D10" w14:textId="03175684" w:rsidR="00192803" w:rsidRDefault="00192803" w:rsidP="00440D69">
      <w:pPr>
        <w:pStyle w:val="Prrafodelista"/>
        <w:numPr>
          <w:ilvl w:val="0"/>
          <w:numId w:val="59"/>
        </w:numPr>
        <w:spacing w:line="360" w:lineRule="auto"/>
      </w:pPr>
      <w:r>
        <w:t>Se llevaron a cabo las entrevistas en un periodo de una semana. Cada entrevista duró entre 45 minutos y 1 hora. Se utilizó un enfoque flexible para permitir que los participantes se expresaran libremente. Las grabaciones fueron transcritas posteriormente para su análisis.</w:t>
      </w:r>
    </w:p>
    <w:p w14:paraId="074CB09A" w14:textId="77777777" w:rsidR="00192803" w:rsidRDefault="00192803" w:rsidP="00192803">
      <w:r>
        <w:lastRenderedPageBreak/>
        <w:t>Fase 3: Análisis de Datos</w:t>
      </w:r>
    </w:p>
    <w:p w14:paraId="241FC9DB" w14:textId="7669CCD0" w:rsidR="00192803" w:rsidRDefault="00192803" w:rsidP="00440D69">
      <w:pPr>
        <w:pStyle w:val="Prrafodelista"/>
        <w:numPr>
          <w:ilvl w:val="0"/>
          <w:numId w:val="59"/>
        </w:numPr>
        <w:spacing w:line="360" w:lineRule="auto"/>
      </w:pPr>
      <w:r>
        <w:t>Se utilizó un análisis cualitativo temático para interpretar las transcripciones de las entrevistas. Esto implicó la identificación de patrones y categorías emergentes que reflejan las percepciones de los trabajadores sobre el programa. Además, se realizaron análisis cuantitativos de los datos documentales, permitiendo una comparación entre la información documental y las experiencias de los participantes.</w:t>
      </w:r>
    </w:p>
    <w:p w14:paraId="728F9C17" w14:textId="77777777" w:rsidR="00192803" w:rsidRDefault="00192803" w:rsidP="00397080">
      <w:r>
        <w:t>El levantamiento de campo realizado ha proporcionado una comprensión rica y matizada del programa presupuestal E059 en cultura y bellas artes. La combinación de análisis documental y entrevistas ha permitido no solo obtener datos concretos sobre la implementación del programa, sino también captar las experiencias y perspectivas de quienes están directamente involucrados en su ejecución.</w:t>
      </w:r>
    </w:p>
    <w:p w14:paraId="720E288B" w14:textId="557F6B80" w:rsidR="00192803" w:rsidRDefault="001D6CDA" w:rsidP="00192803">
      <w:r w:rsidRPr="008D437D">
        <w:rPr>
          <w:noProof/>
          <w:szCs w:val="20"/>
        </w:rPr>
        <mc:AlternateContent>
          <mc:Choice Requires="wps">
            <w:drawing>
              <wp:anchor distT="45720" distB="45720" distL="114300" distR="114300" simplePos="0" relativeHeight="251888128" behindDoc="0" locked="0" layoutInCell="1" allowOverlap="1" wp14:anchorId="7EAD7123" wp14:editId="2C571FB0">
                <wp:simplePos x="0" y="0"/>
                <wp:positionH relativeFrom="column">
                  <wp:posOffset>968375</wp:posOffset>
                </wp:positionH>
                <wp:positionV relativeFrom="paragraph">
                  <wp:posOffset>4154805</wp:posOffset>
                </wp:positionV>
                <wp:extent cx="389255" cy="358140"/>
                <wp:effectExtent l="0" t="0" r="0" b="3810"/>
                <wp:wrapNone/>
                <wp:docPr id="14022928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287F6A5"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AD7123" id="_x0000_s1042" type="#_x0000_t202" style="position:absolute;left:0;text-align:left;margin-left:76.25pt;margin-top:327.15pt;width:30.65pt;height:28.2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hL/Q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" filled="f" stroked="f">
                <v:textbox>
                  <w:txbxContent>
                    <w:p w14:paraId="0287F6A5"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r w:rsidRPr="008D437D">
        <w:rPr>
          <w:noProof/>
          <w:szCs w:val="20"/>
        </w:rPr>
        <mc:AlternateContent>
          <mc:Choice Requires="wps">
            <w:drawing>
              <wp:anchor distT="45720" distB="45720" distL="114300" distR="114300" simplePos="0" relativeHeight="251902464" behindDoc="0" locked="0" layoutInCell="1" allowOverlap="1" wp14:anchorId="245F4910" wp14:editId="7C604D2C">
                <wp:simplePos x="0" y="0"/>
                <wp:positionH relativeFrom="column">
                  <wp:posOffset>5091252</wp:posOffset>
                </wp:positionH>
                <wp:positionV relativeFrom="paragraph">
                  <wp:posOffset>4155135</wp:posOffset>
                </wp:positionV>
                <wp:extent cx="389255" cy="358140"/>
                <wp:effectExtent l="0" t="0" r="0" b="3810"/>
                <wp:wrapNone/>
                <wp:docPr id="6912574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FEE5EC6"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5F4910" id="_x0000_s1043" type="#_x0000_t202" style="position:absolute;left:0;text-align:left;margin-left:400.9pt;margin-top:327.2pt;width:30.65pt;height:28.2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Ot/Q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" filled="f" stroked="f">
                <v:textbox>
                  <w:txbxContent>
                    <w:p w14:paraId="0FEE5EC6"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r w:rsidRPr="008D437D">
        <w:rPr>
          <w:noProof/>
          <w:szCs w:val="20"/>
        </w:rPr>
        <mc:AlternateContent>
          <mc:Choice Requires="wps">
            <w:drawing>
              <wp:anchor distT="45720" distB="45720" distL="114300" distR="114300" simplePos="0" relativeHeight="251900416" behindDoc="0" locked="0" layoutInCell="1" allowOverlap="1" wp14:anchorId="69F46ED4" wp14:editId="493896A4">
                <wp:simplePos x="0" y="0"/>
                <wp:positionH relativeFrom="column">
                  <wp:posOffset>4510405</wp:posOffset>
                </wp:positionH>
                <wp:positionV relativeFrom="paragraph">
                  <wp:posOffset>4148861</wp:posOffset>
                </wp:positionV>
                <wp:extent cx="389255" cy="358140"/>
                <wp:effectExtent l="0" t="0" r="0" b="3810"/>
                <wp:wrapNone/>
                <wp:docPr id="14434444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4534D215"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F46ED4" id="_x0000_s1044" type="#_x0000_t202" style="position:absolute;left:0;text-align:left;margin-left:355.15pt;margin-top:326.7pt;width:30.65pt;height:28.2pt;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" filled="f" stroked="f">
                <v:textbox>
                  <w:txbxContent>
                    <w:p w14:paraId="4534D215"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r w:rsidRPr="008D437D">
        <w:rPr>
          <w:noProof/>
          <w:szCs w:val="20"/>
        </w:rPr>
        <mc:AlternateContent>
          <mc:Choice Requires="wps">
            <w:drawing>
              <wp:anchor distT="45720" distB="45720" distL="114300" distR="114300" simplePos="0" relativeHeight="251898368" behindDoc="0" locked="0" layoutInCell="1" allowOverlap="1" wp14:anchorId="1F4979E1" wp14:editId="676869E9">
                <wp:simplePos x="0" y="0"/>
                <wp:positionH relativeFrom="column">
                  <wp:posOffset>3979063</wp:posOffset>
                </wp:positionH>
                <wp:positionV relativeFrom="paragraph">
                  <wp:posOffset>4147820</wp:posOffset>
                </wp:positionV>
                <wp:extent cx="389255" cy="358140"/>
                <wp:effectExtent l="0" t="0" r="0" b="3810"/>
                <wp:wrapNone/>
                <wp:docPr id="119805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6C50719A"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4979E1" id="_x0000_s1045" type="#_x0000_t202" style="position:absolute;left:0;text-align:left;margin-left:313.3pt;margin-top:326.6pt;width:30.65pt;height:28.2pt;z-index:2518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" filled="f" stroked="f">
                <v:textbox>
                  <w:txbxContent>
                    <w:p w14:paraId="6C50719A"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r w:rsidR="00915985" w:rsidRPr="008D437D">
        <w:rPr>
          <w:noProof/>
          <w:szCs w:val="20"/>
        </w:rPr>
        <mc:AlternateContent>
          <mc:Choice Requires="wps">
            <w:drawing>
              <wp:anchor distT="45720" distB="45720" distL="114300" distR="114300" simplePos="0" relativeHeight="251890176" behindDoc="0" locked="0" layoutInCell="1" allowOverlap="1" wp14:anchorId="055E8311" wp14:editId="43282CB8">
                <wp:simplePos x="0" y="0"/>
                <wp:positionH relativeFrom="column">
                  <wp:posOffset>1594282</wp:posOffset>
                </wp:positionH>
                <wp:positionV relativeFrom="paragraph">
                  <wp:posOffset>4162450</wp:posOffset>
                </wp:positionV>
                <wp:extent cx="389255" cy="358140"/>
                <wp:effectExtent l="0" t="0" r="0" b="3810"/>
                <wp:wrapNone/>
                <wp:docPr id="10818641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9BFAD68"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5E8311" id="_x0000_s1046" type="#_x0000_t202" style="position:absolute;left:0;text-align:left;margin-left:125.55pt;margin-top:327.75pt;width:30.65pt;height:28.2pt;z-index:2518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l/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" filled="f" stroked="f">
                <v:textbox>
                  <w:txbxContent>
                    <w:p w14:paraId="79BFAD68"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r w:rsidR="00397080" w:rsidRPr="00397080">
        <w:t>Considerando que el proceso de planeación está centralizado es necesario incluir a las direcciones que brindan apoyo en este proceso. El siguiente cuadro muestra los procesos que fueron descritos por cada unidad de análisis.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12"/>
        <w:gridCol w:w="885"/>
        <w:gridCol w:w="1035"/>
        <w:gridCol w:w="1068"/>
        <w:gridCol w:w="953"/>
        <w:gridCol w:w="664"/>
        <w:gridCol w:w="1112"/>
        <w:gridCol w:w="650"/>
        <w:gridCol w:w="1049"/>
      </w:tblGrid>
      <w:tr w:rsidR="008D437D" w:rsidRPr="00397080" w14:paraId="790457D2" w14:textId="77777777" w:rsidTr="00915985">
        <w:trPr>
          <w:trHeight w:val="557"/>
          <w:tblHeader/>
        </w:trPr>
        <w:tc>
          <w:tcPr>
            <w:tcW w:w="800" w:type="pct"/>
            <w:shd w:val="clear" w:color="auto" w:fill="404040" w:themeFill="text1" w:themeFillTint="BF"/>
            <w:vAlign w:val="center"/>
          </w:tcPr>
          <w:p w14:paraId="3E364D48" w14:textId="7C298AFC"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6"/>
                <w:szCs w:val="16"/>
                <w:lang w:val="es-MX"/>
              </w:rPr>
            </w:pPr>
            <w:r w:rsidRPr="00397080">
              <w:rPr>
                <w:b/>
                <w:bCs/>
                <w:color w:val="FFFFFF" w:themeColor="background1"/>
                <w:sz w:val="16"/>
                <w:szCs w:val="16"/>
                <w:lang w:val="es-MX"/>
              </w:rPr>
              <w:t>Modelo General de Procesos</w:t>
            </w:r>
          </w:p>
        </w:tc>
        <w:tc>
          <w:tcPr>
            <w:tcW w:w="501" w:type="pct"/>
            <w:shd w:val="clear" w:color="auto" w:fill="404040" w:themeFill="text1" w:themeFillTint="BF"/>
            <w:vAlign w:val="center"/>
          </w:tcPr>
          <w:p w14:paraId="443F90C8" w14:textId="77777777"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Planeación</w:t>
            </w:r>
          </w:p>
        </w:tc>
        <w:tc>
          <w:tcPr>
            <w:tcW w:w="586" w:type="pct"/>
            <w:shd w:val="clear" w:color="auto" w:fill="404040" w:themeFill="text1" w:themeFillTint="BF"/>
            <w:vAlign w:val="center"/>
          </w:tcPr>
          <w:p w14:paraId="55A22963" w14:textId="77777777"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Comunicación</w:t>
            </w:r>
          </w:p>
        </w:tc>
        <w:tc>
          <w:tcPr>
            <w:tcW w:w="605" w:type="pct"/>
            <w:shd w:val="clear" w:color="auto" w:fill="404040" w:themeFill="text1" w:themeFillTint="BF"/>
            <w:vAlign w:val="center"/>
          </w:tcPr>
          <w:p w14:paraId="491AA7E9" w14:textId="77777777"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Selección de destinatarios</w:t>
            </w:r>
          </w:p>
        </w:tc>
        <w:tc>
          <w:tcPr>
            <w:tcW w:w="540" w:type="pct"/>
            <w:shd w:val="clear" w:color="auto" w:fill="404040" w:themeFill="text1" w:themeFillTint="BF"/>
            <w:vAlign w:val="center"/>
          </w:tcPr>
          <w:p w14:paraId="1EA87388" w14:textId="77777777"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Producción de servicios</w:t>
            </w:r>
          </w:p>
        </w:tc>
        <w:tc>
          <w:tcPr>
            <w:tcW w:w="376" w:type="pct"/>
            <w:shd w:val="clear" w:color="auto" w:fill="404040" w:themeFill="text1" w:themeFillTint="BF"/>
            <w:vAlign w:val="center"/>
          </w:tcPr>
          <w:p w14:paraId="3F64F2BC" w14:textId="77777777"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Entrega</w:t>
            </w:r>
          </w:p>
        </w:tc>
        <w:tc>
          <w:tcPr>
            <w:tcW w:w="630" w:type="pct"/>
            <w:shd w:val="clear" w:color="auto" w:fill="404040" w:themeFill="text1" w:themeFillTint="BF"/>
            <w:vAlign w:val="center"/>
          </w:tcPr>
          <w:p w14:paraId="1EC0F755" w14:textId="77777777"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Seguimiento a la población atendida</w:t>
            </w:r>
          </w:p>
        </w:tc>
        <w:tc>
          <w:tcPr>
            <w:tcW w:w="368" w:type="pct"/>
            <w:shd w:val="clear" w:color="auto" w:fill="404040" w:themeFill="text1" w:themeFillTint="BF"/>
            <w:vAlign w:val="center"/>
          </w:tcPr>
          <w:p w14:paraId="6BDD33F8" w14:textId="77777777"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Control</w:t>
            </w:r>
          </w:p>
        </w:tc>
        <w:tc>
          <w:tcPr>
            <w:tcW w:w="594" w:type="pct"/>
            <w:shd w:val="clear" w:color="auto" w:fill="404040" w:themeFill="text1" w:themeFillTint="BF"/>
            <w:vAlign w:val="center"/>
          </w:tcPr>
          <w:p w14:paraId="201FA4DC" w14:textId="1DAC75A2" w:rsidR="00397080" w:rsidRPr="00397080"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FFFFFF" w:themeColor="background1"/>
                <w:sz w:val="14"/>
                <w:szCs w:val="14"/>
                <w:lang w:val="es-MX"/>
              </w:rPr>
            </w:pPr>
            <w:r w:rsidRPr="00397080">
              <w:rPr>
                <w:b/>
                <w:bCs/>
                <w:color w:val="FFFFFF" w:themeColor="background1"/>
                <w:sz w:val="14"/>
                <w:szCs w:val="14"/>
                <w:lang w:val="es-MX"/>
              </w:rPr>
              <w:t>Seguimiento al desempeño</w:t>
            </w:r>
          </w:p>
        </w:tc>
      </w:tr>
      <w:tr w:rsidR="008D437D" w:rsidRPr="002D4B12" w14:paraId="018275AE" w14:textId="77777777" w:rsidTr="00915985">
        <w:trPr>
          <w:trHeight w:val="655"/>
        </w:trPr>
        <w:tc>
          <w:tcPr>
            <w:tcW w:w="800" w:type="pct"/>
            <w:vAlign w:val="center"/>
          </w:tcPr>
          <w:p w14:paraId="36AA1391" w14:textId="357C3298"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de administración y finanzas</w:t>
            </w:r>
          </w:p>
        </w:tc>
        <w:tc>
          <w:tcPr>
            <w:tcW w:w="501" w:type="pct"/>
            <w:vAlign w:val="center"/>
          </w:tcPr>
          <w:p w14:paraId="35BD7A51" w14:textId="53BF818F"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02112" behindDoc="0" locked="0" layoutInCell="1" allowOverlap="1" wp14:anchorId="38C03B2D" wp14:editId="6E9ACB6A">
                      <wp:simplePos x="0" y="0"/>
                      <wp:positionH relativeFrom="column">
                        <wp:posOffset>10160</wp:posOffset>
                      </wp:positionH>
                      <wp:positionV relativeFrom="paragraph">
                        <wp:posOffset>15240</wp:posOffset>
                      </wp:positionV>
                      <wp:extent cx="389255" cy="35814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11A15E04" w14:textId="742DB149" w:rsidR="008D437D" w:rsidRPr="008D437D" w:rsidRDefault="008D437D"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C03B2D" id="_x0000_s1047" type="#_x0000_t202" style="position:absolute;margin-left:.8pt;margin-top:1.2pt;width:30.65pt;height:28.2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yD/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" filled="f" stroked="f">
                      <v:textbox>
                        <w:txbxContent>
                          <w:p w14:paraId="11A15E04" w14:textId="742DB149" w:rsidR="008D437D" w:rsidRPr="008D437D" w:rsidRDefault="008D437D" w:rsidP="00440D69">
                            <w:pPr>
                              <w:pStyle w:val="Prrafodelista"/>
                              <w:numPr>
                                <w:ilvl w:val="0"/>
                                <w:numId w:val="61"/>
                              </w:numPr>
                              <w:ind w:left="0" w:firstLine="0"/>
                              <w:jc w:val="center"/>
                              <w:rPr>
                                <w:sz w:val="48"/>
                                <w:szCs w:val="52"/>
                              </w:rPr>
                            </w:pPr>
                          </w:p>
                        </w:txbxContent>
                      </v:textbox>
                    </v:shape>
                  </w:pict>
                </mc:Fallback>
              </mc:AlternateContent>
            </w:r>
          </w:p>
        </w:tc>
        <w:tc>
          <w:tcPr>
            <w:tcW w:w="586" w:type="pct"/>
            <w:vAlign w:val="center"/>
          </w:tcPr>
          <w:p w14:paraId="410A4AB2" w14:textId="0B36A832"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04160" behindDoc="0" locked="0" layoutInCell="1" allowOverlap="1" wp14:anchorId="3C9F117F" wp14:editId="773E4D0C">
                      <wp:simplePos x="0" y="0"/>
                      <wp:positionH relativeFrom="column">
                        <wp:posOffset>73025</wp:posOffset>
                      </wp:positionH>
                      <wp:positionV relativeFrom="paragraph">
                        <wp:posOffset>14605</wp:posOffset>
                      </wp:positionV>
                      <wp:extent cx="389255" cy="358140"/>
                      <wp:effectExtent l="0" t="0" r="0" b="3810"/>
                      <wp:wrapNone/>
                      <wp:docPr id="6286069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E6E566C"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F117F" id="_x0000_s1048" type="#_x0000_t202" style="position:absolute;margin-left:5.75pt;margin-top:1.15pt;width:30.65pt;height:28.2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" filled="f" stroked="f">
                      <v:textbox>
                        <w:txbxContent>
                          <w:p w14:paraId="2E6E566C"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42E05D44" w14:textId="262AD1CE"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40" w:type="pct"/>
            <w:vAlign w:val="center"/>
          </w:tcPr>
          <w:p w14:paraId="3466C1EF"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376" w:type="pct"/>
            <w:vAlign w:val="center"/>
          </w:tcPr>
          <w:p w14:paraId="652ACB8F"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630" w:type="pct"/>
            <w:vAlign w:val="center"/>
          </w:tcPr>
          <w:p w14:paraId="35D00FB5"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368" w:type="pct"/>
            <w:vAlign w:val="center"/>
          </w:tcPr>
          <w:p w14:paraId="09F755AB" w14:textId="1373CCC5"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94" w:type="pct"/>
            <w:vAlign w:val="center"/>
          </w:tcPr>
          <w:p w14:paraId="709E3C76" w14:textId="5C834F1F"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06208" behindDoc="0" locked="0" layoutInCell="1" allowOverlap="1" wp14:anchorId="33E4C07E" wp14:editId="30AB969F">
                      <wp:simplePos x="0" y="0"/>
                      <wp:positionH relativeFrom="column">
                        <wp:posOffset>80010</wp:posOffset>
                      </wp:positionH>
                      <wp:positionV relativeFrom="paragraph">
                        <wp:posOffset>-31750</wp:posOffset>
                      </wp:positionV>
                      <wp:extent cx="389255" cy="358140"/>
                      <wp:effectExtent l="0" t="0" r="0" b="3810"/>
                      <wp:wrapNone/>
                      <wp:docPr id="9255678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C1EC543"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E4C07E" id="_x0000_s1049" type="#_x0000_t202" style="position:absolute;margin-left:6.3pt;margin-top:-2.5pt;width:30.65pt;height:28.2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" filled="f" stroked="f">
                      <v:textbox>
                        <w:txbxContent>
                          <w:p w14:paraId="2C1EC543"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r>
      <w:tr w:rsidR="008D437D" w:rsidRPr="002D4B12" w14:paraId="0003F997" w14:textId="77777777" w:rsidTr="00915985">
        <w:trPr>
          <w:trHeight w:val="824"/>
        </w:trPr>
        <w:tc>
          <w:tcPr>
            <w:tcW w:w="800" w:type="pct"/>
            <w:vAlign w:val="center"/>
          </w:tcPr>
          <w:p w14:paraId="04E93C9A"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de patrimonio, museos e investigación</w:t>
            </w:r>
          </w:p>
        </w:tc>
        <w:tc>
          <w:tcPr>
            <w:tcW w:w="501" w:type="pct"/>
            <w:vAlign w:val="center"/>
          </w:tcPr>
          <w:p w14:paraId="02C68FC1" w14:textId="4C7C5F1F"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08256" behindDoc="0" locked="0" layoutInCell="1" allowOverlap="1" wp14:anchorId="2201B388" wp14:editId="27F3640A">
                      <wp:simplePos x="0" y="0"/>
                      <wp:positionH relativeFrom="column">
                        <wp:posOffset>14605</wp:posOffset>
                      </wp:positionH>
                      <wp:positionV relativeFrom="paragraph">
                        <wp:posOffset>-51435</wp:posOffset>
                      </wp:positionV>
                      <wp:extent cx="389255" cy="358140"/>
                      <wp:effectExtent l="0" t="0" r="0" b="3810"/>
                      <wp:wrapNone/>
                      <wp:docPr id="1407154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347F42E3"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01B388" id="_x0000_s1050" type="#_x0000_t202" style="position:absolute;margin-left:1.15pt;margin-top:-4.05pt;width:30.65pt;height:28.2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cW/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" filled="f" stroked="f">
                      <v:textbox>
                        <w:txbxContent>
                          <w:p w14:paraId="347F42E3"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86" w:type="pct"/>
            <w:vAlign w:val="center"/>
          </w:tcPr>
          <w:p w14:paraId="168599BE" w14:textId="6DDCF3F7"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10304" behindDoc="0" locked="0" layoutInCell="1" allowOverlap="1" wp14:anchorId="25EA1B46" wp14:editId="439CC2CD">
                      <wp:simplePos x="0" y="0"/>
                      <wp:positionH relativeFrom="column">
                        <wp:posOffset>43815</wp:posOffset>
                      </wp:positionH>
                      <wp:positionV relativeFrom="paragraph">
                        <wp:posOffset>-17780</wp:posOffset>
                      </wp:positionV>
                      <wp:extent cx="389255" cy="358140"/>
                      <wp:effectExtent l="0" t="0" r="0" b="3810"/>
                      <wp:wrapNone/>
                      <wp:docPr id="9382633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4D555A7"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EA1B46" id="_x0000_s1051" type="#_x0000_t202" style="position:absolute;margin-left:3.45pt;margin-top:-1.4pt;width:30.65pt;height:28.2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w/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" filled="f" stroked="f">
                      <v:textbox>
                        <w:txbxContent>
                          <w:p w14:paraId="04D555A7"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1E67D231" w14:textId="5851A7E6"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12352" behindDoc="0" locked="0" layoutInCell="1" allowOverlap="1" wp14:anchorId="2E3AA79E" wp14:editId="4433FFC4">
                      <wp:simplePos x="0" y="0"/>
                      <wp:positionH relativeFrom="column">
                        <wp:posOffset>65405</wp:posOffset>
                      </wp:positionH>
                      <wp:positionV relativeFrom="paragraph">
                        <wp:posOffset>-31115</wp:posOffset>
                      </wp:positionV>
                      <wp:extent cx="389255" cy="358140"/>
                      <wp:effectExtent l="0" t="0" r="0" b="3810"/>
                      <wp:wrapNone/>
                      <wp:docPr id="3128205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6FEA0BC9"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3AA79E" id="_x0000_s1052" type="#_x0000_t202" style="position:absolute;margin-left:5.15pt;margin-top:-2.45pt;width:30.65pt;height:28.2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0A/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" filled="f" stroked="f">
                      <v:textbox>
                        <w:txbxContent>
                          <w:p w14:paraId="6FEA0BC9"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40" w:type="pct"/>
            <w:vAlign w:val="center"/>
          </w:tcPr>
          <w:p w14:paraId="0FF7515D" w14:textId="3B261805"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14400" behindDoc="0" locked="0" layoutInCell="1" allowOverlap="1" wp14:anchorId="3F744D4F" wp14:editId="17A37051">
                      <wp:simplePos x="0" y="0"/>
                      <wp:positionH relativeFrom="column">
                        <wp:posOffset>21590</wp:posOffset>
                      </wp:positionH>
                      <wp:positionV relativeFrom="paragraph">
                        <wp:posOffset>-50165</wp:posOffset>
                      </wp:positionV>
                      <wp:extent cx="389255" cy="358140"/>
                      <wp:effectExtent l="0" t="0" r="0" b="3810"/>
                      <wp:wrapNone/>
                      <wp:docPr id="1734082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19E7ECD4"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744D4F" id="_x0000_s1053" type="#_x0000_t202" style="position:absolute;margin-left:1.7pt;margin-top:-3.95pt;width:30.65pt;height:28.2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" filled="f" stroked="f">
                      <v:textbox>
                        <w:txbxContent>
                          <w:p w14:paraId="19E7ECD4"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76" w:type="pct"/>
            <w:vAlign w:val="center"/>
          </w:tcPr>
          <w:p w14:paraId="1DF9253E" w14:textId="7AA53687"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16448" behindDoc="0" locked="0" layoutInCell="1" allowOverlap="1" wp14:anchorId="2F29CB76" wp14:editId="237C3004">
                      <wp:simplePos x="0" y="0"/>
                      <wp:positionH relativeFrom="column">
                        <wp:posOffset>-73660</wp:posOffset>
                      </wp:positionH>
                      <wp:positionV relativeFrom="paragraph">
                        <wp:posOffset>-78105</wp:posOffset>
                      </wp:positionV>
                      <wp:extent cx="389255" cy="358140"/>
                      <wp:effectExtent l="0" t="0" r="0" b="3810"/>
                      <wp:wrapNone/>
                      <wp:docPr id="5288406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4189AAE"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29CB76" id="_x0000_s1054" type="#_x0000_t202" style="position:absolute;margin-left:-5.8pt;margin-top:-6.15pt;width:30.65pt;height:28.2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" filled="f" stroked="f">
                      <v:textbox>
                        <w:txbxContent>
                          <w:p w14:paraId="74189AAE"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30" w:type="pct"/>
            <w:vAlign w:val="center"/>
          </w:tcPr>
          <w:p w14:paraId="7A1687CC" w14:textId="5824F7FF"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18496" behindDoc="0" locked="0" layoutInCell="1" allowOverlap="1" wp14:anchorId="60D0DCE0" wp14:editId="0720917E">
                      <wp:simplePos x="0" y="0"/>
                      <wp:positionH relativeFrom="column">
                        <wp:posOffset>73025</wp:posOffset>
                      </wp:positionH>
                      <wp:positionV relativeFrom="paragraph">
                        <wp:posOffset>-50165</wp:posOffset>
                      </wp:positionV>
                      <wp:extent cx="389255" cy="358140"/>
                      <wp:effectExtent l="0" t="0" r="0" b="3810"/>
                      <wp:wrapNone/>
                      <wp:docPr id="598421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6E4AD4E7"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D0DCE0" id="_x0000_s1055" type="#_x0000_t202" style="position:absolute;margin-left:5.75pt;margin-top:-3.95pt;width:30.65pt;height:28.2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" filled="f" stroked="f">
                      <v:textbox>
                        <w:txbxContent>
                          <w:p w14:paraId="6E4AD4E7"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68" w:type="pct"/>
            <w:vAlign w:val="center"/>
          </w:tcPr>
          <w:p w14:paraId="4D6499DD" w14:textId="61E35CB1"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20544" behindDoc="0" locked="0" layoutInCell="1" allowOverlap="1" wp14:anchorId="71DE8CA8" wp14:editId="67189D83">
                      <wp:simplePos x="0" y="0"/>
                      <wp:positionH relativeFrom="column">
                        <wp:posOffset>-59055</wp:posOffset>
                      </wp:positionH>
                      <wp:positionV relativeFrom="paragraph">
                        <wp:posOffset>-35560</wp:posOffset>
                      </wp:positionV>
                      <wp:extent cx="389255" cy="358140"/>
                      <wp:effectExtent l="0" t="0" r="0" b="3810"/>
                      <wp:wrapNone/>
                      <wp:docPr id="14150344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77A3E6E"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DE8CA8" id="_x0000_s1056" type="#_x0000_t202" style="position:absolute;margin-left:-4.65pt;margin-top:-2.8pt;width:30.65pt;height:28.2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" filled="f" stroked="f">
                      <v:textbox>
                        <w:txbxContent>
                          <w:p w14:paraId="077A3E6E"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94" w:type="pct"/>
            <w:vAlign w:val="center"/>
          </w:tcPr>
          <w:p w14:paraId="276F9DC3" w14:textId="3697690A"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22592" behindDoc="0" locked="0" layoutInCell="1" allowOverlap="1" wp14:anchorId="37912714" wp14:editId="7DF7275B">
                      <wp:simplePos x="0" y="0"/>
                      <wp:positionH relativeFrom="column">
                        <wp:posOffset>80010</wp:posOffset>
                      </wp:positionH>
                      <wp:positionV relativeFrom="paragraph">
                        <wp:posOffset>-57785</wp:posOffset>
                      </wp:positionV>
                      <wp:extent cx="389255" cy="358140"/>
                      <wp:effectExtent l="0" t="0" r="0" b="3810"/>
                      <wp:wrapNone/>
                      <wp:docPr id="12118438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365F9823"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12714" id="_x0000_s1057" type="#_x0000_t202" style="position:absolute;margin-left:6.3pt;margin-top:-4.55pt;width:30.65pt;height:28.2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nI/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" filled="f" stroked="f">
                      <v:textbox>
                        <w:txbxContent>
                          <w:p w14:paraId="365F9823"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r>
      <w:tr w:rsidR="008D437D" w:rsidRPr="002D4B12" w14:paraId="7FFEFDBE" w14:textId="77777777" w:rsidTr="00915985">
        <w:trPr>
          <w:trHeight w:val="655"/>
        </w:trPr>
        <w:tc>
          <w:tcPr>
            <w:tcW w:w="800" w:type="pct"/>
            <w:vAlign w:val="center"/>
          </w:tcPr>
          <w:p w14:paraId="338ACEBA"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 xml:space="preserve">Dirección de programación artística </w:t>
            </w:r>
          </w:p>
        </w:tc>
        <w:tc>
          <w:tcPr>
            <w:tcW w:w="501" w:type="pct"/>
            <w:vAlign w:val="center"/>
          </w:tcPr>
          <w:p w14:paraId="6F298A3D" w14:textId="732750B3"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55360" behindDoc="0" locked="0" layoutInCell="1" allowOverlap="1" wp14:anchorId="373C8D57" wp14:editId="33494C23">
                      <wp:simplePos x="0" y="0"/>
                      <wp:positionH relativeFrom="column">
                        <wp:posOffset>14605</wp:posOffset>
                      </wp:positionH>
                      <wp:positionV relativeFrom="paragraph">
                        <wp:posOffset>-88900</wp:posOffset>
                      </wp:positionV>
                      <wp:extent cx="389255" cy="358140"/>
                      <wp:effectExtent l="0" t="0" r="0" b="3810"/>
                      <wp:wrapNone/>
                      <wp:docPr id="883846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6C2122FB"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3C8D57" id="_x0000_s1058" type="#_x0000_t202" style="position:absolute;margin-left:1.15pt;margin-top:-7pt;width:30.65pt;height:28.2pt;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" filled="f" stroked="f">
                      <v:textbox>
                        <w:txbxContent>
                          <w:p w14:paraId="6C2122FB"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86" w:type="pct"/>
            <w:vAlign w:val="center"/>
          </w:tcPr>
          <w:p w14:paraId="27A93791" w14:textId="6648DAC1"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59456" behindDoc="0" locked="0" layoutInCell="1" allowOverlap="1" wp14:anchorId="43204B41" wp14:editId="010959F1">
                      <wp:simplePos x="0" y="0"/>
                      <wp:positionH relativeFrom="column">
                        <wp:posOffset>73025</wp:posOffset>
                      </wp:positionH>
                      <wp:positionV relativeFrom="paragraph">
                        <wp:posOffset>-33020</wp:posOffset>
                      </wp:positionV>
                      <wp:extent cx="389255" cy="358140"/>
                      <wp:effectExtent l="0" t="0" r="0" b="3810"/>
                      <wp:wrapNone/>
                      <wp:docPr id="12205739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5785FBF"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204B41" id="_x0000_s1059" type="#_x0000_t202" style="position:absolute;margin-left:5.75pt;margin-top:-2.6pt;width:30.65pt;height:28.2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7f/gEAANYDAAAOAAAAZHJzL2Uyb0RvYy54bWysU9uO2yAQfa/Uf0C8N3a8cTexQlbb3W5V&#10;aXuRtv0AgnGMCgwFEjv9+g44m43at6p+QAzjOcw5c1jfjEaTg/RBgWV0PispkVZAq+yO0e/fHt4s&#10;KQ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" filled="f" stroked="f">
                      <v:textbox>
                        <w:txbxContent>
                          <w:p w14:paraId="75785FBF"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21C5790A" w14:textId="4DC32444"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63552" behindDoc="0" locked="0" layoutInCell="1" allowOverlap="1" wp14:anchorId="3126359A" wp14:editId="188534B0">
                      <wp:simplePos x="0" y="0"/>
                      <wp:positionH relativeFrom="column">
                        <wp:posOffset>73025</wp:posOffset>
                      </wp:positionH>
                      <wp:positionV relativeFrom="paragraph">
                        <wp:posOffset>-2540</wp:posOffset>
                      </wp:positionV>
                      <wp:extent cx="389255" cy="358140"/>
                      <wp:effectExtent l="0" t="0" r="0" b="3810"/>
                      <wp:wrapNone/>
                      <wp:docPr id="9654119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AFEC34B"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26359A" id="_x0000_s1060" type="#_x0000_t202" style="position:absolute;margin-left:5.75pt;margin-top:-.2pt;width:30.65pt;height:28.2pt;z-index:25186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" filled="f" stroked="f">
                      <v:textbox>
                        <w:txbxContent>
                          <w:p w14:paraId="2AFEC34B"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40" w:type="pct"/>
            <w:vAlign w:val="center"/>
          </w:tcPr>
          <w:p w14:paraId="2FC1336D" w14:textId="1CEC7221"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67648" behindDoc="0" locked="0" layoutInCell="1" allowOverlap="1" wp14:anchorId="58E15C9A" wp14:editId="528831F1">
                      <wp:simplePos x="0" y="0"/>
                      <wp:positionH relativeFrom="column">
                        <wp:posOffset>43815</wp:posOffset>
                      </wp:positionH>
                      <wp:positionV relativeFrom="paragraph">
                        <wp:posOffset>8255</wp:posOffset>
                      </wp:positionV>
                      <wp:extent cx="389255" cy="358140"/>
                      <wp:effectExtent l="0" t="0" r="0" b="3810"/>
                      <wp:wrapNone/>
                      <wp:docPr id="18018875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6B3ED507"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E15C9A" id="_x0000_s1061" type="#_x0000_t202" style="position:absolute;margin-left:3.45pt;margin-top:.65pt;width:30.65pt;height:28.2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" filled="f" stroked="f">
                      <v:textbox>
                        <w:txbxContent>
                          <w:p w14:paraId="6B3ED507"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76" w:type="pct"/>
            <w:vAlign w:val="center"/>
          </w:tcPr>
          <w:p w14:paraId="21DE9851" w14:textId="1BFFEDCA"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71744" behindDoc="0" locked="0" layoutInCell="1" allowOverlap="1" wp14:anchorId="33CF886A" wp14:editId="50AD4E4B">
                      <wp:simplePos x="0" y="0"/>
                      <wp:positionH relativeFrom="column">
                        <wp:posOffset>-59055</wp:posOffset>
                      </wp:positionH>
                      <wp:positionV relativeFrom="paragraph">
                        <wp:posOffset>-19050</wp:posOffset>
                      </wp:positionV>
                      <wp:extent cx="389255" cy="358140"/>
                      <wp:effectExtent l="0" t="0" r="0" b="3810"/>
                      <wp:wrapNone/>
                      <wp:docPr id="5867586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B3A9ECD"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CF886A" id="_x0000_s1062" type="#_x0000_t202" style="position:absolute;margin-left:-4.65pt;margin-top:-1.5pt;width:30.65pt;height:28.2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6P/Q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" filled="f" stroked="f">
                      <v:textbox>
                        <w:txbxContent>
                          <w:p w14:paraId="7B3A9ECD"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30" w:type="pct"/>
            <w:vAlign w:val="center"/>
          </w:tcPr>
          <w:p w14:paraId="73862C58" w14:textId="6B0B1E7B"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75840" behindDoc="0" locked="0" layoutInCell="1" allowOverlap="1" wp14:anchorId="3F640FD1" wp14:editId="2CE713F2">
                      <wp:simplePos x="0" y="0"/>
                      <wp:positionH relativeFrom="column">
                        <wp:posOffset>80010</wp:posOffset>
                      </wp:positionH>
                      <wp:positionV relativeFrom="paragraph">
                        <wp:posOffset>-10160</wp:posOffset>
                      </wp:positionV>
                      <wp:extent cx="389255" cy="358140"/>
                      <wp:effectExtent l="0" t="0" r="0" b="3810"/>
                      <wp:wrapNone/>
                      <wp:docPr id="961642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AA312BB"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640FD1" id="_x0000_s1063" type="#_x0000_t202" style="position:absolute;margin-left:6.3pt;margin-top:-.8pt;width:30.65pt;height:28.2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Vp/Q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" filled="f" stroked="f">
                      <v:textbox>
                        <w:txbxContent>
                          <w:p w14:paraId="7AA312BB"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68" w:type="pct"/>
            <w:vAlign w:val="center"/>
          </w:tcPr>
          <w:p w14:paraId="7D6032C3" w14:textId="7F5CA713"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79936" behindDoc="0" locked="0" layoutInCell="1" allowOverlap="1" wp14:anchorId="04AEC885" wp14:editId="148229F6">
                      <wp:simplePos x="0" y="0"/>
                      <wp:positionH relativeFrom="column">
                        <wp:posOffset>-73660</wp:posOffset>
                      </wp:positionH>
                      <wp:positionV relativeFrom="paragraph">
                        <wp:posOffset>-12065</wp:posOffset>
                      </wp:positionV>
                      <wp:extent cx="389255" cy="358140"/>
                      <wp:effectExtent l="0" t="0" r="0" b="3810"/>
                      <wp:wrapNone/>
                      <wp:docPr id="1542231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A4BE2D1"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AEC885" id="_x0000_s1064" type="#_x0000_t202" style="position:absolute;margin-left:-5.8pt;margin-top:-.95pt;width:30.65pt;height:28.2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" filled="f" stroked="f">
                      <v:textbox>
                        <w:txbxContent>
                          <w:p w14:paraId="7A4BE2D1"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94" w:type="pct"/>
            <w:vAlign w:val="center"/>
          </w:tcPr>
          <w:p w14:paraId="6E885A59" w14:textId="59A9D84A"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81984" behindDoc="0" locked="0" layoutInCell="1" allowOverlap="1" wp14:anchorId="5EBCC99C" wp14:editId="49B91161">
                      <wp:simplePos x="0" y="0"/>
                      <wp:positionH relativeFrom="column">
                        <wp:posOffset>80010</wp:posOffset>
                      </wp:positionH>
                      <wp:positionV relativeFrom="paragraph">
                        <wp:posOffset>-53975</wp:posOffset>
                      </wp:positionV>
                      <wp:extent cx="389255" cy="358140"/>
                      <wp:effectExtent l="0" t="0" r="0" b="3810"/>
                      <wp:wrapNone/>
                      <wp:docPr id="9586939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60907039"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BCC99C" id="_x0000_s1065" type="#_x0000_t202" style="position:absolute;margin-left:6.3pt;margin-top:-4.25pt;width:30.65pt;height:28.2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" filled="f" stroked="f">
                      <v:textbox>
                        <w:txbxContent>
                          <w:p w14:paraId="60907039"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r>
      <w:tr w:rsidR="008D437D" w:rsidRPr="002D4B12" w14:paraId="6C162456" w14:textId="77777777" w:rsidTr="00915985">
        <w:trPr>
          <w:trHeight w:val="655"/>
        </w:trPr>
        <w:tc>
          <w:tcPr>
            <w:tcW w:w="800" w:type="pct"/>
            <w:vAlign w:val="center"/>
          </w:tcPr>
          <w:p w14:paraId="74595423"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de formación y capacitación</w:t>
            </w:r>
          </w:p>
        </w:tc>
        <w:tc>
          <w:tcPr>
            <w:tcW w:w="501" w:type="pct"/>
            <w:vAlign w:val="center"/>
          </w:tcPr>
          <w:p w14:paraId="21FDB522" w14:textId="7696A3BB"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57408" behindDoc="0" locked="0" layoutInCell="1" allowOverlap="1" wp14:anchorId="611AF403" wp14:editId="62F53ED5">
                      <wp:simplePos x="0" y="0"/>
                      <wp:positionH relativeFrom="column">
                        <wp:posOffset>14605</wp:posOffset>
                      </wp:positionH>
                      <wp:positionV relativeFrom="paragraph">
                        <wp:posOffset>-52070</wp:posOffset>
                      </wp:positionV>
                      <wp:extent cx="389255" cy="358140"/>
                      <wp:effectExtent l="0" t="0" r="0" b="3810"/>
                      <wp:wrapNone/>
                      <wp:docPr id="19634660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1DFABB13"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1AF403" id="_x0000_s1066" type="#_x0000_t202" style="position:absolute;margin-left:1.15pt;margin-top:-4.1pt;width:30.65pt;height:28.2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Gh/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" filled="f" stroked="f">
                      <v:textbox>
                        <w:txbxContent>
                          <w:p w14:paraId="1DFABB13"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86" w:type="pct"/>
            <w:vAlign w:val="center"/>
          </w:tcPr>
          <w:p w14:paraId="1D1A9AEB" w14:textId="739F27E9"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61504" behindDoc="0" locked="0" layoutInCell="1" allowOverlap="1" wp14:anchorId="33C87B85" wp14:editId="3FC2B0A0">
                      <wp:simplePos x="0" y="0"/>
                      <wp:positionH relativeFrom="column">
                        <wp:posOffset>73025</wp:posOffset>
                      </wp:positionH>
                      <wp:positionV relativeFrom="paragraph">
                        <wp:posOffset>635</wp:posOffset>
                      </wp:positionV>
                      <wp:extent cx="389255" cy="358140"/>
                      <wp:effectExtent l="0" t="0" r="0" b="3810"/>
                      <wp:wrapNone/>
                      <wp:docPr id="918637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5ECC2520"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C87B85" id="_x0000_s1067" type="#_x0000_t202" style="position:absolute;margin-left:5.75pt;margin-top:.05pt;width:30.65pt;height:28.2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H/Q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" filled="f" stroked="f">
                      <v:textbox>
                        <w:txbxContent>
                          <w:p w14:paraId="5ECC2520"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20B5DA60" w14:textId="1A58D2BB"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65600" behindDoc="0" locked="0" layoutInCell="1" allowOverlap="1" wp14:anchorId="0313280C" wp14:editId="5870E68C">
                      <wp:simplePos x="0" y="0"/>
                      <wp:positionH relativeFrom="column">
                        <wp:posOffset>80010</wp:posOffset>
                      </wp:positionH>
                      <wp:positionV relativeFrom="paragraph">
                        <wp:posOffset>5080</wp:posOffset>
                      </wp:positionV>
                      <wp:extent cx="389255" cy="358140"/>
                      <wp:effectExtent l="0" t="0" r="0" b="3810"/>
                      <wp:wrapNone/>
                      <wp:docPr id="18335345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494311CA"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3280C" id="_x0000_s1068" type="#_x0000_t202" style="position:absolute;margin-left:6.3pt;margin-top:.4pt;width:30.65pt;height:28.2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" filled="f" stroked="f">
                      <v:textbox>
                        <w:txbxContent>
                          <w:p w14:paraId="494311CA"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40" w:type="pct"/>
            <w:vAlign w:val="center"/>
          </w:tcPr>
          <w:p w14:paraId="7B8766C5" w14:textId="07CE11EE"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69696" behindDoc="0" locked="0" layoutInCell="1" allowOverlap="1" wp14:anchorId="5C276F1E" wp14:editId="672D5DDF">
                      <wp:simplePos x="0" y="0"/>
                      <wp:positionH relativeFrom="column">
                        <wp:posOffset>55880</wp:posOffset>
                      </wp:positionH>
                      <wp:positionV relativeFrom="paragraph">
                        <wp:posOffset>-28575</wp:posOffset>
                      </wp:positionV>
                      <wp:extent cx="389255" cy="358140"/>
                      <wp:effectExtent l="0" t="0" r="0" b="3810"/>
                      <wp:wrapNone/>
                      <wp:docPr id="1959898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4DF0C37D"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276F1E" id="_x0000_s1069" type="#_x0000_t202" style="position:absolute;margin-left:4.4pt;margin-top:-2.25pt;width:30.65pt;height:28.2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" filled="f" stroked="f">
                      <v:textbox>
                        <w:txbxContent>
                          <w:p w14:paraId="4DF0C37D"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76" w:type="pct"/>
            <w:vAlign w:val="center"/>
          </w:tcPr>
          <w:p w14:paraId="147E81DD" w14:textId="46757E14"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73792" behindDoc="0" locked="0" layoutInCell="1" allowOverlap="1" wp14:anchorId="57DA6083" wp14:editId="1E2132B5">
                      <wp:simplePos x="0" y="0"/>
                      <wp:positionH relativeFrom="column">
                        <wp:posOffset>-66040</wp:posOffset>
                      </wp:positionH>
                      <wp:positionV relativeFrom="paragraph">
                        <wp:posOffset>-36830</wp:posOffset>
                      </wp:positionV>
                      <wp:extent cx="389255" cy="358140"/>
                      <wp:effectExtent l="0" t="0" r="0" b="3810"/>
                      <wp:wrapNone/>
                      <wp:docPr id="1412556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3A17A33"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DA6083" id="_x0000_s1070" type="#_x0000_t202" style="position:absolute;margin-left:-5.2pt;margin-top:-2.9pt;width:30.65pt;height:28.2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HS/Q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" filled="f" stroked="f">
                      <v:textbox>
                        <w:txbxContent>
                          <w:p w14:paraId="23A17A33"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30" w:type="pct"/>
            <w:vAlign w:val="center"/>
          </w:tcPr>
          <w:p w14:paraId="5448BD25" w14:textId="0D870A21"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77888" behindDoc="0" locked="0" layoutInCell="1" allowOverlap="1" wp14:anchorId="0BD3F871" wp14:editId="2909DC0F">
                      <wp:simplePos x="0" y="0"/>
                      <wp:positionH relativeFrom="column">
                        <wp:posOffset>80010</wp:posOffset>
                      </wp:positionH>
                      <wp:positionV relativeFrom="paragraph">
                        <wp:posOffset>15240</wp:posOffset>
                      </wp:positionV>
                      <wp:extent cx="389255" cy="358140"/>
                      <wp:effectExtent l="0" t="0" r="0" b="3810"/>
                      <wp:wrapNone/>
                      <wp:docPr id="4271816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37F4E61C"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D3F871" id="_x0000_s1071" type="#_x0000_t202" style="position:absolute;margin-left:6.3pt;margin-top:1.2pt;width:30.65pt;height:28.2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o0/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" filled="f" stroked="f">
                      <v:textbox>
                        <w:txbxContent>
                          <w:p w14:paraId="37F4E61C"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68" w:type="pct"/>
            <w:vAlign w:val="center"/>
          </w:tcPr>
          <w:p w14:paraId="058D27AF" w14:textId="54A40712"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84032" behindDoc="0" locked="0" layoutInCell="1" allowOverlap="1" wp14:anchorId="2B00F41F" wp14:editId="19B2FF5A">
                      <wp:simplePos x="0" y="0"/>
                      <wp:positionH relativeFrom="column">
                        <wp:posOffset>-64770</wp:posOffset>
                      </wp:positionH>
                      <wp:positionV relativeFrom="paragraph">
                        <wp:posOffset>-52070</wp:posOffset>
                      </wp:positionV>
                      <wp:extent cx="389255" cy="358140"/>
                      <wp:effectExtent l="0" t="0" r="0" b="3810"/>
                      <wp:wrapNone/>
                      <wp:docPr id="21309595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5BDC98FE"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00F41F" id="_x0000_s1072" type="#_x0000_t202" style="position:absolute;margin-left:-5.1pt;margin-top:-4.1pt;width:30.65pt;height:28.2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aX/Q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" filled="f" stroked="f">
                      <v:textbox>
                        <w:txbxContent>
                          <w:p w14:paraId="5BDC98FE"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94" w:type="pct"/>
            <w:vAlign w:val="center"/>
          </w:tcPr>
          <w:p w14:paraId="133825FD" w14:textId="6CF8C6DB"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86080" behindDoc="0" locked="0" layoutInCell="1" allowOverlap="1" wp14:anchorId="3670C58F" wp14:editId="4DD30B7D">
                      <wp:simplePos x="0" y="0"/>
                      <wp:positionH relativeFrom="column">
                        <wp:posOffset>73025</wp:posOffset>
                      </wp:positionH>
                      <wp:positionV relativeFrom="paragraph">
                        <wp:posOffset>-34290</wp:posOffset>
                      </wp:positionV>
                      <wp:extent cx="389255" cy="358140"/>
                      <wp:effectExtent l="0" t="0" r="0" b="3810"/>
                      <wp:wrapNone/>
                      <wp:docPr id="10320351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2FAE60F"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70C58F" id="_x0000_s1073" type="#_x0000_t202" style="position:absolute;margin-left:5.75pt;margin-top:-2.7pt;width:30.65pt;height:28.2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1x/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" filled="f" stroked="f">
                      <v:textbox>
                        <w:txbxContent>
                          <w:p w14:paraId="02FAE60F"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r>
      <w:tr w:rsidR="008D437D" w:rsidRPr="002D4B12" w14:paraId="2FA731F2" w14:textId="77777777" w:rsidTr="00915985">
        <w:trPr>
          <w:trHeight w:val="655"/>
        </w:trPr>
        <w:tc>
          <w:tcPr>
            <w:tcW w:w="800" w:type="pct"/>
            <w:vAlign w:val="center"/>
          </w:tcPr>
          <w:p w14:paraId="287CF7BF"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de compañías artísticas</w:t>
            </w:r>
          </w:p>
        </w:tc>
        <w:tc>
          <w:tcPr>
            <w:tcW w:w="501" w:type="pct"/>
            <w:vAlign w:val="center"/>
          </w:tcPr>
          <w:p w14:paraId="5D3921A4" w14:textId="1691E8A4"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38976" behindDoc="0" locked="0" layoutInCell="1" allowOverlap="1" wp14:anchorId="408610E8" wp14:editId="5FFB3B00">
                      <wp:simplePos x="0" y="0"/>
                      <wp:positionH relativeFrom="column">
                        <wp:posOffset>21590</wp:posOffset>
                      </wp:positionH>
                      <wp:positionV relativeFrom="paragraph">
                        <wp:posOffset>7620</wp:posOffset>
                      </wp:positionV>
                      <wp:extent cx="389255" cy="358140"/>
                      <wp:effectExtent l="0" t="0" r="0" b="3810"/>
                      <wp:wrapNone/>
                      <wp:docPr id="3610328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4271DB10"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8610E8" id="_x0000_s1074" type="#_x0000_t202" style="position:absolute;margin-left:1.7pt;margin-top:.6pt;width:30.65pt;height:28.2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" filled="f" stroked="f">
                      <v:textbox>
                        <w:txbxContent>
                          <w:p w14:paraId="4271DB10"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86" w:type="pct"/>
            <w:vAlign w:val="center"/>
          </w:tcPr>
          <w:p w14:paraId="73CC86D0" w14:textId="4B32B6E4"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41024" behindDoc="0" locked="0" layoutInCell="1" allowOverlap="1" wp14:anchorId="7CC6D95D" wp14:editId="5864BE02">
                      <wp:simplePos x="0" y="0"/>
                      <wp:positionH relativeFrom="column">
                        <wp:posOffset>73025</wp:posOffset>
                      </wp:positionH>
                      <wp:positionV relativeFrom="paragraph">
                        <wp:posOffset>22225</wp:posOffset>
                      </wp:positionV>
                      <wp:extent cx="389255" cy="358140"/>
                      <wp:effectExtent l="0" t="0" r="0" b="3810"/>
                      <wp:wrapNone/>
                      <wp:docPr id="20148056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44135833"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C6D95D" id="_x0000_s1075" type="#_x0000_t202" style="position:absolute;margin-left:5.75pt;margin-top:1.75pt;width:30.65pt;height:28.2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" filled="f" stroked="f">
                      <v:textbox>
                        <w:txbxContent>
                          <w:p w14:paraId="44135833"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085CCB88" w14:textId="0C9063FF"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43072" behindDoc="0" locked="0" layoutInCell="1" allowOverlap="1" wp14:anchorId="53CD2442" wp14:editId="46F9765E">
                      <wp:simplePos x="0" y="0"/>
                      <wp:positionH relativeFrom="column">
                        <wp:posOffset>80645</wp:posOffset>
                      </wp:positionH>
                      <wp:positionV relativeFrom="paragraph">
                        <wp:posOffset>-3175</wp:posOffset>
                      </wp:positionV>
                      <wp:extent cx="389255" cy="358140"/>
                      <wp:effectExtent l="0" t="0" r="0" b="3810"/>
                      <wp:wrapNone/>
                      <wp:docPr id="944718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BDA3EED"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CD2442" id="_x0000_s1076" type="#_x0000_t202" style="position:absolute;margin-left:6.35pt;margin-top:-.25pt;width:30.65pt;height:28.2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" filled="f" stroked="f">
                      <v:textbox>
                        <w:txbxContent>
                          <w:p w14:paraId="2BDA3EED"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40" w:type="pct"/>
            <w:vAlign w:val="center"/>
          </w:tcPr>
          <w:p w14:paraId="6AF8DE85" w14:textId="3EDB8D72"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45120" behindDoc="0" locked="0" layoutInCell="1" allowOverlap="1" wp14:anchorId="1A612D99" wp14:editId="029729A5">
                      <wp:simplePos x="0" y="0"/>
                      <wp:positionH relativeFrom="column">
                        <wp:posOffset>56515</wp:posOffset>
                      </wp:positionH>
                      <wp:positionV relativeFrom="paragraph">
                        <wp:posOffset>635</wp:posOffset>
                      </wp:positionV>
                      <wp:extent cx="389255" cy="358140"/>
                      <wp:effectExtent l="0" t="0" r="0" b="3810"/>
                      <wp:wrapNone/>
                      <wp:docPr id="223774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86C43B0"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612D99" id="_x0000_s1077" type="#_x0000_t202" style="position:absolute;margin-left:4.45pt;margin-top:.05pt;width:30.65pt;height:28.2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f/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" filled="f" stroked="f">
                      <v:textbox>
                        <w:txbxContent>
                          <w:p w14:paraId="086C43B0"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76" w:type="pct"/>
            <w:vAlign w:val="center"/>
          </w:tcPr>
          <w:p w14:paraId="687D8468" w14:textId="69ADAA91"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47168" behindDoc="0" locked="0" layoutInCell="1" allowOverlap="1" wp14:anchorId="0E08F38C" wp14:editId="69B57114">
                      <wp:simplePos x="0" y="0"/>
                      <wp:positionH relativeFrom="column">
                        <wp:posOffset>-51435</wp:posOffset>
                      </wp:positionH>
                      <wp:positionV relativeFrom="paragraph">
                        <wp:posOffset>-2540</wp:posOffset>
                      </wp:positionV>
                      <wp:extent cx="389255" cy="358140"/>
                      <wp:effectExtent l="0" t="0" r="0" b="3810"/>
                      <wp:wrapNone/>
                      <wp:docPr id="8394987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C253F15"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08F38C" id="_x0000_s1078" type="#_x0000_t202" style="position:absolute;margin-left:-4.05pt;margin-top:-.2pt;width:30.65pt;height:28.2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" filled="f" stroked="f">
                      <v:textbox>
                        <w:txbxContent>
                          <w:p w14:paraId="7C253F15"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30" w:type="pct"/>
            <w:vAlign w:val="center"/>
          </w:tcPr>
          <w:p w14:paraId="324D7FCB" w14:textId="74842B89"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49216" behindDoc="0" locked="0" layoutInCell="1" allowOverlap="1" wp14:anchorId="633341F1" wp14:editId="7B9F3A6B">
                      <wp:simplePos x="0" y="0"/>
                      <wp:positionH relativeFrom="column">
                        <wp:posOffset>103505</wp:posOffset>
                      </wp:positionH>
                      <wp:positionV relativeFrom="paragraph">
                        <wp:posOffset>-16510</wp:posOffset>
                      </wp:positionV>
                      <wp:extent cx="389255" cy="358140"/>
                      <wp:effectExtent l="0" t="0" r="0" b="3810"/>
                      <wp:wrapNone/>
                      <wp:docPr id="4750727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0BFEBF2"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3341F1" id="_x0000_s1079" type="#_x0000_t202" style="position:absolute;margin-left:8.15pt;margin-top:-1.3pt;width:30.65pt;height:28.2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" filled="f" stroked="f">
                      <v:textbox>
                        <w:txbxContent>
                          <w:p w14:paraId="70BFEBF2"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68" w:type="pct"/>
            <w:vAlign w:val="center"/>
          </w:tcPr>
          <w:p w14:paraId="622C6BCE" w14:textId="651AEA86"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51264" behindDoc="0" locked="0" layoutInCell="1" allowOverlap="1" wp14:anchorId="77B92EB2" wp14:editId="26235E27">
                      <wp:simplePos x="0" y="0"/>
                      <wp:positionH relativeFrom="column">
                        <wp:posOffset>-73660</wp:posOffset>
                      </wp:positionH>
                      <wp:positionV relativeFrom="paragraph">
                        <wp:posOffset>-46355</wp:posOffset>
                      </wp:positionV>
                      <wp:extent cx="389255" cy="358140"/>
                      <wp:effectExtent l="0" t="0" r="0" b="3810"/>
                      <wp:wrapNone/>
                      <wp:docPr id="2034992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6910951"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92EB2" id="_x0000_s1080" type="#_x0000_t202" style="position:absolute;margin-left:-5.8pt;margin-top:-3.65pt;width:30.65pt;height:28.2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" filled="f" stroked="f">
                      <v:textbox>
                        <w:txbxContent>
                          <w:p w14:paraId="26910951"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94" w:type="pct"/>
            <w:vAlign w:val="center"/>
          </w:tcPr>
          <w:p w14:paraId="5D30AE9A" w14:textId="358290C6"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53312" behindDoc="0" locked="0" layoutInCell="1" allowOverlap="1" wp14:anchorId="51E05BD7" wp14:editId="19AF10B8">
                      <wp:simplePos x="0" y="0"/>
                      <wp:positionH relativeFrom="column">
                        <wp:posOffset>80010</wp:posOffset>
                      </wp:positionH>
                      <wp:positionV relativeFrom="paragraph">
                        <wp:posOffset>-21590</wp:posOffset>
                      </wp:positionV>
                      <wp:extent cx="389255" cy="358140"/>
                      <wp:effectExtent l="0" t="0" r="0" b="3810"/>
                      <wp:wrapNone/>
                      <wp:docPr id="7067959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35DFB790"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E05BD7" id="_x0000_s1081" type="#_x0000_t202" style="position:absolute;margin-left:6.3pt;margin-top:-1.7pt;width:30.65pt;height:28.2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Is/w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" filled="f" stroked="f">
                      <v:textbox>
                        <w:txbxContent>
                          <w:p w14:paraId="35DFB790"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r>
      <w:tr w:rsidR="008D437D" w:rsidRPr="002D4B12" w14:paraId="6E697970" w14:textId="77777777" w:rsidTr="00915985">
        <w:trPr>
          <w:trHeight w:val="674"/>
        </w:trPr>
        <w:tc>
          <w:tcPr>
            <w:tcW w:w="800" w:type="pct"/>
            <w:vAlign w:val="center"/>
          </w:tcPr>
          <w:p w14:paraId="3C33EF40"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de difusión y promoción</w:t>
            </w:r>
          </w:p>
        </w:tc>
        <w:tc>
          <w:tcPr>
            <w:tcW w:w="501" w:type="pct"/>
            <w:vAlign w:val="center"/>
          </w:tcPr>
          <w:p w14:paraId="2F6E3807" w14:textId="49BB00CD"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86" w:type="pct"/>
            <w:vAlign w:val="center"/>
          </w:tcPr>
          <w:p w14:paraId="32682CDA" w14:textId="29B7F65F"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26688" behindDoc="0" locked="0" layoutInCell="1" allowOverlap="1" wp14:anchorId="49F7F08C" wp14:editId="397FB8F0">
                      <wp:simplePos x="0" y="0"/>
                      <wp:positionH relativeFrom="column">
                        <wp:posOffset>73025</wp:posOffset>
                      </wp:positionH>
                      <wp:positionV relativeFrom="paragraph">
                        <wp:posOffset>7620</wp:posOffset>
                      </wp:positionV>
                      <wp:extent cx="389255" cy="358140"/>
                      <wp:effectExtent l="0" t="0" r="0" b="3810"/>
                      <wp:wrapNone/>
                      <wp:docPr id="6326578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36421B0E"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F7F08C" id="_x0000_s1082" type="#_x0000_t202" style="position:absolute;margin-left:5.75pt;margin-top:.6pt;width:30.65pt;height:28.2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UY/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" filled="f" stroked="f">
                      <v:textbox>
                        <w:txbxContent>
                          <w:p w14:paraId="36421B0E"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618D6589" w14:textId="4E7FD79F"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40" w:type="pct"/>
            <w:vAlign w:val="center"/>
          </w:tcPr>
          <w:p w14:paraId="087D1768" w14:textId="4BE44E6A"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28736" behindDoc="0" locked="0" layoutInCell="1" allowOverlap="1" wp14:anchorId="37C674F1" wp14:editId="2C7AEA76">
                      <wp:simplePos x="0" y="0"/>
                      <wp:positionH relativeFrom="column">
                        <wp:posOffset>50800</wp:posOffset>
                      </wp:positionH>
                      <wp:positionV relativeFrom="paragraph">
                        <wp:posOffset>-34925</wp:posOffset>
                      </wp:positionV>
                      <wp:extent cx="389255" cy="358140"/>
                      <wp:effectExtent l="0" t="0" r="0" b="3810"/>
                      <wp:wrapNone/>
                      <wp:docPr id="1427969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3E6AA99"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C674F1" id="_x0000_s1083" type="#_x0000_t202" style="position:absolute;margin-left:4pt;margin-top:-2.75pt;width:30.65pt;height:28.2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" filled="f" stroked="f">
                      <v:textbox>
                        <w:txbxContent>
                          <w:p w14:paraId="73E6AA99"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76" w:type="pct"/>
            <w:vAlign w:val="center"/>
          </w:tcPr>
          <w:p w14:paraId="41F7B411" w14:textId="77A2149F"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30784" behindDoc="0" locked="0" layoutInCell="1" allowOverlap="1" wp14:anchorId="6F145718" wp14:editId="5132858A">
                      <wp:simplePos x="0" y="0"/>
                      <wp:positionH relativeFrom="column">
                        <wp:posOffset>-69850</wp:posOffset>
                      </wp:positionH>
                      <wp:positionV relativeFrom="paragraph">
                        <wp:posOffset>-48895</wp:posOffset>
                      </wp:positionV>
                      <wp:extent cx="389255" cy="358140"/>
                      <wp:effectExtent l="0" t="0" r="0" b="3810"/>
                      <wp:wrapNone/>
                      <wp:docPr id="5716418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428360CA"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45718" id="_x0000_s1084" type="#_x0000_t202" style="position:absolute;margin-left:-5.5pt;margin-top:-3.85pt;width:30.65pt;height:28.2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" filled="f" stroked="f">
                      <v:textbox>
                        <w:txbxContent>
                          <w:p w14:paraId="428360CA"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30" w:type="pct"/>
            <w:vAlign w:val="center"/>
          </w:tcPr>
          <w:p w14:paraId="56C3CE5C" w14:textId="6BD8EFE3"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32832" behindDoc="0" locked="0" layoutInCell="1" allowOverlap="1" wp14:anchorId="60759D1D" wp14:editId="5ED8E90F">
                      <wp:simplePos x="0" y="0"/>
                      <wp:positionH relativeFrom="column">
                        <wp:posOffset>81280</wp:posOffset>
                      </wp:positionH>
                      <wp:positionV relativeFrom="paragraph">
                        <wp:posOffset>-4445</wp:posOffset>
                      </wp:positionV>
                      <wp:extent cx="389255" cy="358140"/>
                      <wp:effectExtent l="0" t="0" r="0" b="3810"/>
                      <wp:wrapNone/>
                      <wp:docPr id="1946322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188B70D9"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59D1D" id="_x0000_s1085" type="#_x0000_t202" style="position:absolute;margin-left:6.4pt;margin-top:-.35pt;width:30.65pt;height:28.2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" filled="f" stroked="f">
                      <v:textbox>
                        <w:txbxContent>
                          <w:p w14:paraId="188B70D9"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68" w:type="pct"/>
            <w:vAlign w:val="center"/>
          </w:tcPr>
          <w:p w14:paraId="30D085A0" w14:textId="12C0079D"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34880" behindDoc="0" locked="0" layoutInCell="1" allowOverlap="1" wp14:anchorId="015588B9" wp14:editId="50420B48">
                      <wp:simplePos x="0" y="0"/>
                      <wp:positionH relativeFrom="column">
                        <wp:posOffset>-73660</wp:posOffset>
                      </wp:positionH>
                      <wp:positionV relativeFrom="paragraph">
                        <wp:posOffset>-53340</wp:posOffset>
                      </wp:positionV>
                      <wp:extent cx="389255" cy="358140"/>
                      <wp:effectExtent l="0" t="0" r="0" b="3810"/>
                      <wp:wrapNone/>
                      <wp:docPr id="5132034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302A22C1"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5588B9" id="_x0000_s1086" type="#_x0000_t202" style="position:absolute;margin-left:-5.8pt;margin-top:-4.2pt;width:30.65pt;height:28.2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o2/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" filled="f" stroked="f">
                      <v:textbox>
                        <w:txbxContent>
                          <w:p w14:paraId="302A22C1"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94" w:type="pct"/>
            <w:vAlign w:val="center"/>
          </w:tcPr>
          <w:p w14:paraId="4AA31BAC" w14:textId="6A79CB59"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36928" behindDoc="0" locked="0" layoutInCell="1" allowOverlap="1" wp14:anchorId="6A9B8A5C" wp14:editId="5BCAD748">
                      <wp:simplePos x="0" y="0"/>
                      <wp:positionH relativeFrom="column">
                        <wp:posOffset>80010</wp:posOffset>
                      </wp:positionH>
                      <wp:positionV relativeFrom="paragraph">
                        <wp:posOffset>-31750</wp:posOffset>
                      </wp:positionV>
                      <wp:extent cx="389255" cy="358140"/>
                      <wp:effectExtent l="0" t="0" r="0" b="3810"/>
                      <wp:wrapNone/>
                      <wp:docPr id="5771284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10B7A5D9"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9B8A5C" id="_x0000_s1087" type="#_x0000_t202" style="position:absolute;margin-left:6.3pt;margin-top:-2.5pt;width:30.65pt;height:28.2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HQ/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" filled="f" stroked="f">
                      <v:textbox>
                        <w:txbxContent>
                          <w:p w14:paraId="10B7A5D9"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r>
      <w:tr w:rsidR="008D437D" w:rsidRPr="002D4B12" w14:paraId="7DD49172" w14:textId="77777777" w:rsidTr="00915985">
        <w:trPr>
          <w:trHeight w:val="598"/>
        </w:trPr>
        <w:tc>
          <w:tcPr>
            <w:tcW w:w="800" w:type="pct"/>
            <w:vAlign w:val="center"/>
          </w:tcPr>
          <w:p w14:paraId="5F64A35D"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operativa</w:t>
            </w:r>
          </w:p>
        </w:tc>
        <w:tc>
          <w:tcPr>
            <w:tcW w:w="501" w:type="pct"/>
            <w:vAlign w:val="center"/>
          </w:tcPr>
          <w:p w14:paraId="32DC135B" w14:textId="62C3B2A9"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86" w:type="pct"/>
            <w:vAlign w:val="center"/>
          </w:tcPr>
          <w:p w14:paraId="3FDF6B77" w14:textId="02D72782"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24640" behindDoc="0" locked="0" layoutInCell="1" allowOverlap="1" wp14:anchorId="14449EB8" wp14:editId="6FEEC680">
                      <wp:simplePos x="0" y="0"/>
                      <wp:positionH relativeFrom="column">
                        <wp:posOffset>73025</wp:posOffset>
                      </wp:positionH>
                      <wp:positionV relativeFrom="paragraph">
                        <wp:posOffset>-24765</wp:posOffset>
                      </wp:positionV>
                      <wp:extent cx="389255" cy="358140"/>
                      <wp:effectExtent l="0" t="0" r="0" b="3810"/>
                      <wp:wrapNone/>
                      <wp:docPr id="1429533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DADCC04"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449EB8" id="_x0000_s1088" type="#_x0000_t202" style="position:absolute;margin-left:5.75pt;margin-top:-1.95pt;width:30.65pt;height:28.2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" filled="f" stroked="f">
                      <v:textbox>
                        <w:txbxContent>
                          <w:p w14:paraId="0DADCC04"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792A9329" w14:textId="48B1D114"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40" w:type="pct"/>
            <w:vAlign w:val="center"/>
          </w:tcPr>
          <w:p w14:paraId="715C916A" w14:textId="54EBA3FB"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376" w:type="pct"/>
            <w:vAlign w:val="center"/>
          </w:tcPr>
          <w:p w14:paraId="074383BA" w14:textId="600811C4"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630" w:type="pct"/>
            <w:vAlign w:val="center"/>
          </w:tcPr>
          <w:p w14:paraId="44211F8E" w14:textId="2007583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368" w:type="pct"/>
            <w:vAlign w:val="center"/>
          </w:tcPr>
          <w:p w14:paraId="45C47223" w14:textId="2BC01938"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94" w:type="pct"/>
            <w:vAlign w:val="center"/>
          </w:tcPr>
          <w:p w14:paraId="1C5B839B"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r>
      <w:tr w:rsidR="008D437D" w:rsidRPr="002D4B12" w14:paraId="6C2CA580" w14:textId="77777777" w:rsidTr="00915985">
        <w:trPr>
          <w:trHeight w:val="524"/>
        </w:trPr>
        <w:tc>
          <w:tcPr>
            <w:tcW w:w="800" w:type="pct"/>
            <w:vAlign w:val="center"/>
          </w:tcPr>
          <w:p w14:paraId="5EDCAED5"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de bibliotecas</w:t>
            </w:r>
          </w:p>
        </w:tc>
        <w:tc>
          <w:tcPr>
            <w:tcW w:w="501" w:type="pct"/>
            <w:vAlign w:val="center"/>
          </w:tcPr>
          <w:p w14:paraId="532C1B49" w14:textId="3A010DE9"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86" w:type="pct"/>
            <w:vAlign w:val="center"/>
          </w:tcPr>
          <w:p w14:paraId="5E1FADAA" w14:textId="0B9A665E"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605" w:type="pct"/>
            <w:vAlign w:val="center"/>
          </w:tcPr>
          <w:p w14:paraId="00562D0D" w14:textId="5705EAFB" w:rsidR="00397080" w:rsidRPr="002D4B12" w:rsidRDefault="00915985"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92224" behindDoc="0" locked="0" layoutInCell="1" allowOverlap="1" wp14:anchorId="49C72300" wp14:editId="3500712E">
                      <wp:simplePos x="0" y="0"/>
                      <wp:positionH relativeFrom="column">
                        <wp:posOffset>73025</wp:posOffset>
                      </wp:positionH>
                      <wp:positionV relativeFrom="paragraph">
                        <wp:posOffset>-41275</wp:posOffset>
                      </wp:positionV>
                      <wp:extent cx="389255" cy="358140"/>
                      <wp:effectExtent l="0" t="0" r="0" b="3810"/>
                      <wp:wrapNone/>
                      <wp:docPr id="15232784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42F04EA"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72300" id="_x0000_s1089" type="#_x0000_t202" style="position:absolute;margin-left:5.75pt;margin-top:-3.25pt;width:30.65pt;height:28.2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" filled="f" stroked="f">
                      <v:textbox>
                        <w:txbxContent>
                          <w:p w14:paraId="242F04EA"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540" w:type="pct"/>
            <w:vAlign w:val="center"/>
          </w:tcPr>
          <w:p w14:paraId="050AFA7B" w14:textId="34768360"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94272" behindDoc="0" locked="0" layoutInCell="1" allowOverlap="1" wp14:anchorId="3532A0D2" wp14:editId="01C4AB11">
                      <wp:simplePos x="0" y="0"/>
                      <wp:positionH relativeFrom="column">
                        <wp:posOffset>43815</wp:posOffset>
                      </wp:positionH>
                      <wp:positionV relativeFrom="paragraph">
                        <wp:posOffset>-48260</wp:posOffset>
                      </wp:positionV>
                      <wp:extent cx="389255" cy="358140"/>
                      <wp:effectExtent l="0" t="0" r="0" b="3810"/>
                      <wp:wrapNone/>
                      <wp:docPr id="2289398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6D02BB23" w14:textId="77777777" w:rsidR="00915985" w:rsidRPr="008D437D" w:rsidRDefault="00915985"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32A0D2" id="_x0000_s1090" type="#_x0000_t202" style="position:absolute;margin-left:3.45pt;margin-top:-3.8pt;width:30.65pt;height:28.2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" filled="f" stroked="f">
                      <v:textbox>
                        <w:txbxContent>
                          <w:p w14:paraId="6D02BB23" w14:textId="77777777" w:rsidR="00915985" w:rsidRPr="008D437D" w:rsidRDefault="00915985" w:rsidP="00440D69">
                            <w:pPr>
                              <w:pStyle w:val="Prrafodelista"/>
                              <w:numPr>
                                <w:ilvl w:val="0"/>
                                <w:numId w:val="61"/>
                              </w:numPr>
                              <w:ind w:left="0" w:firstLine="0"/>
                              <w:jc w:val="center"/>
                              <w:rPr>
                                <w:sz w:val="48"/>
                                <w:szCs w:val="52"/>
                              </w:rPr>
                            </w:pPr>
                          </w:p>
                        </w:txbxContent>
                      </v:textbox>
                    </v:shape>
                  </w:pict>
                </mc:Fallback>
              </mc:AlternateContent>
            </w:r>
          </w:p>
        </w:tc>
        <w:tc>
          <w:tcPr>
            <w:tcW w:w="376" w:type="pct"/>
            <w:vAlign w:val="center"/>
          </w:tcPr>
          <w:p w14:paraId="1138015A" w14:textId="490E42DE"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896320" behindDoc="0" locked="0" layoutInCell="1" allowOverlap="1" wp14:anchorId="216A4EE0" wp14:editId="092F07F2">
                      <wp:simplePos x="0" y="0"/>
                      <wp:positionH relativeFrom="column">
                        <wp:posOffset>-36830</wp:posOffset>
                      </wp:positionH>
                      <wp:positionV relativeFrom="paragraph">
                        <wp:posOffset>-48260</wp:posOffset>
                      </wp:positionV>
                      <wp:extent cx="389255" cy="358140"/>
                      <wp:effectExtent l="0" t="0" r="0" b="3810"/>
                      <wp:wrapNone/>
                      <wp:docPr id="1978985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0E35C53"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6A4EE0" id="_x0000_s1091" type="#_x0000_t202" style="position:absolute;margin-left:-2.9pt;margin-top:-3.8pt;width:30.65pt;height:28.2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" filled="f" stroked="f">
                      <v:textbox>
                        <w:txbxContent>
                          <w:p w14:paraId="70E35C53"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630" w:type="pct"/>
            <w:vAlign w:val="center"/>
          </w:tcPr>
          <w:p w14:paraId="2C98922E" w14:textId="6CB0415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368" w:type="pct"/>
            <w:vAlign w:val="center"/>
          </w:tcPr>
          <w:p w14:paraId="742CB002" w14:textId="06CA3B5D"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c>
          <w:tcPr>
            <w:tcW w:w="594" w:type="pct"/>
            <w:vAlign w:val="center"/>
          </w:tcPr>
          <w:p w14:paraId="7169353F" w14:textId="0CB102CA"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p>
        </w:tc>
      </w:tr>
      <w:tr w:rsidR="008D437D" w:rsidRPr="002D4B12" w14:paraId="28398ECA" w14:textId="77777777" w:rsidTr="00915985">
        <w:trPr>
          <w:trHeight w:val="617"/>
        </w:trPr>
        <w:tc>
          <w:tcPr>
            <w:tcW w:w="800" w:type="pct"/>
            <w:vAlign w:val="center"/>
          </w:tcPr>
          <w:p w14:paraId="07D603D5" w14:textId="77777777" w:rsidR="00397080" w:rsidRPr="002D4B12" w:rsidRDefault="00397080"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16"/>
                <w:szCs w:val="16"/>
                <w:lang w:val="es-MX"/>
              </w:rPr>
            </w:pPr>
            <w:r w:rsidRPr="002D4B12">
              <w:rPr>
                <w:sz w:val="16"/>
                <w:szCs w:val="16"/>
                <w:lang w:val="es-MX"/>
              </w:rPr>
              <w:t>Dirección de literatura y editorial</w:t>
            </w:r>
          </w:p>
        </w:tc>
        <w:tc>
          <w:tcPr>
            <w:tcW w:w="501" w:type="pct"/>
            <w:vAlign w:val="center"/>
          </w:tcPr>
          <w:p w14:paraId="385DBE3F" w14:textId="382D6935"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04512" behindDoc="0" locked="0" layoutInCell="1" allowOverlap="1" wp14:anchorId="7F7987E3" wp14:editId="10579591">
                      <wp:simplePos x="0" y="0"/>
                      <wp:positionH relativeFrom="column">
                        <wp:posOffset>21590</wp:posOffset>
                      </wp:positionH>
                      <wp:positionV relativeFrom="paragraph">
                        <wp:posOffset>-12700</wp:posOffset>
                      </wp:positionV>
                      <wp:extent cx="389255" cy="358140"/>
                      <wp:effectExtent l="0" t="0" r="0" b="3810"/>
                      <wp:wrapNone/>
                      <wp:docPr id="7112399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7F33A666"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987E3" id="_x0000_s1092" type="#_x0000_t202" style="position:absolute;margin-left:1.7pt;margin-top:-1pt;width:30.65pt;height:28.2pt;z-index:25190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" filled="f" stroked="f">
                      <v:textbox>
                        <w:txbxContent>
                          <w:p w14:paraId="7F33A666"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586" w:type="pct"/>
            <w:vAlign w:val="center"/>
          </w:tcPr>
          <w:p w14:paraId="7F5855BE" w14:textId="5E71716D"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06560" behindDoc="0" locked="0" layoutInCell="1" allowOverlap="1" wp14:anchorId="56DFE246" wp14:editId="33786E51">
                      <wp:simplePos x="0" y="0"/>
                      <wp:positionH relativeFrom="column">
                        <wp:posOffset>65405</wp:posOffset>
                      </wp:positionH>
                      <wp:positionV relativeFrom="paragraph">
                        <wp:posOffset>-40005</wp:posOffset>
                      </wp:positionV>
                      <wp:extent cx="389255" cy="358140"/>
                      <wp:effectExtent l="0" t="0" r="0" b="3810"/>
                      <wp:wrapNone/>
                      <wp:docPr id="1277370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B11A7E2"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DFE246" id="_x0000_s1093" type="#_x0000_t202" style="position:absolute;margin-left:5.15pt;margin-top:-3.15pt;width:30.65pt;height:28.2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" filled="f" stroked="f">
                      <v:textbox>
                        <w:txbxContent>
                          <w:p w14:paraId="0B11A7E2"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605" w:type="pct"/>
            <w:vAlign w:val="center"/>
          </w:tcPr>
          <w:p w14:paraId="7ADE5893" w14:textId="301A1CF4"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08608" behindDoc="0" locked="0" layoutInCell="1" allowOverlap="1" wp14:anchorId="680AE25C" wp14:editId="72B8DAC5">
                      <wp:simplePos x="0" y="0"/>
                      <wp:positionH relativeFrom="column">
                        <wp:posOffset>80010</wp:posOffset>
                      </wp:positionH>
                      <wp:positionV relativeFrom="paragraph">
                        <wp:posOffset>-13970</wp:posOffset>
                      </wp:positionV>
                      <wp:extent cx="389255" cy="358140"/>
                      <wp:effectExtent l="0" t="0" r="0" b="3810"/>
                      <wp:wrapNone/>
                      <wp:docPr id="21245217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2E2CE3E8"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AE25C" id="_x0000_s1094" type="#_x0000_t202" style="position:absolute;margin-left:6.3pt;margin-top:-1.1pt;width:30.65pt;height:28.2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" filled="f" stroked="f">
                      <v:textbox>
                        <w:txbxContent>
                          <w:p w14:paraId="2E2CE3E8"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540" w:type="pct"/>
            <w:vAlign w:val="center"/>
          </w:tcPr>
          <w:p w14:paraId="3EF8F7AA" w14:textId="72EC7B95"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10656" behindDoc="0" locked="0" layoutInCell="1" allowOverlap="1" wp14:anchorId="333DF3D3" wp14:editId="4AB836D1">
                      <wp:simplePos x="0" y="0"/>
                      <wp:positionH relativeFrom="column">
                        <wp:posOffset>21590</wp:posOffset>
                      </wp:positionH>
                      <wp:positionV relativeFrom="paragraph">
                        <wp:posOffset>-38735</wp:posOffset>
                      </wp:positionV>
                      <wp:extent cx="389255" cy="358140"/>
                      <wp:effectExtent l="0" t="0" r="0" b="3810"/>
                      <wp:wrapNone/>
                      <wp:docPr id="4886224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38ADA5C9"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DF3D3" id="_x0000_s1095" type="#_x0000_t202" style="position:absolute;margin-left:1.7pt;margin-top:-3.05pt;width:30.65pt;height:28.2pt;z-index:25191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" filled="f" stroked="f">
                      <v:textbox>
                        <w:txbxContent>
                          <w:p w14:paraId="38ADA5C9"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376" w:type="pct"/>
            <w:vAlign w:val="center"/>
          </w:tcPr>
          <w:p w14:paraId="7041FCC3" w14:textId="22288984"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12704" behindDoc="0" locked="0" layoutInCell="1" allowOverlap="1" wp14:anchorId="2E463ED9" wp14:editId="6241EA87">
                      <wp:simplePos x="0" y="0"/>
                      <wp:positionH relativeFrom="column">
                        <wp:posOffset>-85090</wp:posOffset>
                      </wp:positionH>
                      <wp:positionV relativeFrom="paragraph">
                        <wp:posOffset>-20955</wp:posOffset>
                      </wp:positionV>
                      <wp:extent cx="389255" cy="358140"/>
                      <wp:effectExtent l="0" t="0" r="0" b="3810"/>
                      <wp:wrapNone/>
                      <wp:docPr id="17373869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181BD66E"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463ED9" id="_x0000_s1096" type="#_x0000_t202" style="position:absolute;margin-left:-6.7pt;margin-top:-1.65pt;width:30.65pt;height:28.2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" filled="f" stroked="f">
                      <v:textbox>
                        <w:txbxContent>
                          <w:p w14:paraId="181BD66E"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630" w:type="pct"/>
            <w:vAlign w:val="center"/>
          </w:tcPr>
          <w:p w14:paraId="2E8AB409" w14:textId="150855C0"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14752" behindDoc="0" locked="0" layoutInCell="1" allowOverlap="1" wp14:anchorId="698F5BCD" wp14:editId="34F74C9A">
                      <wp:simplePos x="0" y="0"/>
                      <wp:positionH relativeFrom="column">
                        <wp:posOffset>73025</wp:posOffset>
                      </wp:positionH>
                      <wp:positionV relativeFrom="paragraph">
                        <wp:posOffset>-20955</wp:posOffset>
                      </wp:positionV>
                      <wp:extent cx="389255" cy="358140"/>
                      <wp:effectExtent l="0" t="0" r="0" b="3810"/>
                      <wp:wrapNone/>
                      <wp:docPr id="383558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46A798D8"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8F5BCD" id="_x0000_s1097" type="#_x0000_t202" style="position:absolute;margin-left:5.75pt;margin-top:-1.65pt;width:30.65pt;height:28.2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" filled="f" stroked="f">
                      <v:textbox>
                        <w:txbxContent>
                          <w:p w14:paraId="46A798D8"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368" w:type="pct"/>
            <w:vAlign w:val="center"/>
          </w:tcPr>
          <w:p w14:paraId="1A298607" w14:textId="3D73675F"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16800" behindDoc="0" locked="0" layoutInCell="1" allowOverlap="1" wp14:anchorId="756F0A67" wp14:editId="030FF85B">
                      <wp:simplePos x="0" y="0"/>
                      <wp:positionH relativeFrom="column">
                        <wp:posOffset>-59055</wp:posOffset>
                      </wp:positionH>
                      <wp:positionV relativeFrom="paragraph">
                        <wp:posOffset>-62230</wp:posOffset>
                      </wp:positionV>
                      <wp:extent cx="389255" cy="358140"/>
                      <wp:effectExtent l="0" t="0" r="0" b="3810"/>
                      <wp:wrapNone/>
                      <wp:docPr id="1941723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0E428BF6"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6F0A67" id="_x0000_s1098" type="#_x0000_t202" style="position:absolute;margin-left:-4.65pt;margin-top:-4.9pt;width:30.65pt;height:28.2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" filled="f" stroked="f">
                      <v:textbox>
                        <w:txbxContent>
                          <w:p w14:paraId="0E428BF6"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c>
          <w:tcPr>
            <w:tcW w:w="594" w:type="pct"/>
            <w:vAlign w:val="center"/>
          </w:tcPr>
          <w:p w14:paraId="46077C54" w14:textId="391A75E5" w:rsidR="00397080" w:rsidRPr="002D4B12" w:rsidRDefault="001D6CDA" w:rsidP="00397080">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lang w:val="es-MX"/>
              </w:rPr>
            </w:pPr>
            <w:r w:rsidRPr="008D437D">
              <w:rPr>
                <w:noProof/>
                <w:lang w:val="es-MX"/>
              </w:rPr>
              <mc:AlternateContent>
                <mc:Choice Requires="wps">
                  <w:drawing>
                    <wp:anchor distT="45720" distB="45720" distL="114300" distR="114300" simplePos="0" relativeHeight="251918848" behindDoc="0" locked="0" layoutInCell="1" allowOverlap="1" wp14:anchorId="0B442EA0" wp14:editId="246F970C">
                      <wp:simplePos x="0" y="0"/>
                      <wp:positionH relativeFrom="column">
                        <wp:posOffset>80010</wp:posOffset>
                      </wp:positionH>
                      <wp:positionV relativeFrom="paragraph">
                        <wp:posOffset>-30480</wp:posOffset>
                      </wp:positionV>
                      <wp:extent cx="389255" cy="358140"/>
                      <wp:effectExtent l="0" t="0" r="0" b="3810"/>
                      <wp:wrapNone/>
                      <wp:docPr id="5333814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58140"/>
                              </a:xfrm>
                              <a:prstGeom prst="rect">
                                <a:avLst/>
                              </a:prstGeom>
                              <a:noFill/>
                              <a:ln w="9525">
                                <a:noFill/>
                                <a:miter lim="800000"/>
                                <a:headEnd/>
                                <a:tailEnd/>
                              </a:ln>
                            </wps:spPr>
                            <wps:txbx>
                              <w:txbxContent>
                                <w:p w14:paraId="15CF171C" w14:textId="77777777" w:rsidR="001D6CDA" w:rsidRPr="008D437D" w:rsidRDefault="001D6CDA" w:rsidP="00440D69">
                                  <w:pPr>
                                    <w:pStyle w:val="Prrafodelista"/>
                                    <w:numPr>
                                      <w:ilvl w:val="0"/>
                                      <w:numId w:val="61"/>
                                    </w:numPr>
                                    <w:ind w:left="0" w:firstLine="0"/>
                                    <w:jc w:val="center"/>
                                    <w:rPr>
                                      <w:sz w:val="48"/>
                                      <w:szCs w:val="5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2EA0" id="_x0000_s1099" type="#_x0000_t202" style="position:absolute;margin-left:6.3pt;margin-top:-2.4pt;width:30.65pt;height:28.2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" filled="f" stroked="f">
                      <v:textbox>
                        <w:txbxContent>
                          <w:p w14:paraId="15CF171C" w14:textId="77777777" w:rsidR="001D6CDA" w:rsidRPr="008D437D" w:rsidRDefault="001D6CDA" w:rsidP="00440D69">
                            <w:pPr>
                              <w:pStyle w:val="Prrafodelista"/>
                              <w:numPr>
                                <w:ilvl w:val="0"/>
                                <w:numId w:val="61"/>
                              </w:numPr>
                              <w:ind w:left="0" w:firstLine="0"/>
                              <w:jc w:val="center"/>
                              <w:rPr>
                                <w:sz w:val="48"/>
                                <w:szCs w:val="52"/>
                              </w:rPr>
                            </w:pPr>
                          </w:p>
                        </w:txbxContent>
                      </v:textbox>
                    </v:shape>
                  </w:pict>
                </mc:Fallback>
              </mc:AlternateContent>
            </w:r>
          </w:p>
        </w:tc>
      </w:tr>
    </w:tbl>
    <w:p w14:paraId="4EF56A7D" w14:textId="77777777" w:rsidR="00F7100B" w:rsidRDefault="00F7100B" w:rsidP="00F7100B">
      <w:pPr>
        <w:spacing w:after="0" w:line="240" w:lineRule="auto"/>
      </w:pPr>
    </w:p>
    <w:p w14:paraId="36376E82" w14:textId="77777777" w:rsidR="0033172F" w:rsidRDefault="0033172F">
      <w:pPr>
        <w:spacing w:line="276" w:lineRule="auto"/>
        <w:jc w:val="left"/>
        <w:rPr>
          <w:b/>
        </w:rPr>
      </w:pPr>
      <w:r>
        <w:rPr>
          <w:b/>
        </w:rPr>
        <w:br w:type="page"/>
      </w:r>
    </w:p>
    <w:p w14:paraId="026A662C" w14:textId="01D07C26" w:rsidR="001B2568" w:rsidRPr="00FA4323" w:rsidRDefault="001B2568" w:rsidP="003D015D">
      <w:pPr>
        <w:rPr>
          <w:b/>
        </w:rPr>
      </w:pPr>
      <w:r w:rsidRPr="008B5463">
        <w:rPr>
          <w:b/>
        </w:rPr>
        <w:lastRenderedPageBreak/>
        <w:t>Descripción y valoración de los proceso</w:t>
      </w:r>
      <w:r w:rsidR="003D015D" w:rsidRPr="008B5463">
        <w:rPr>
          <w:b/>
        </w:rPr>
        <w:t xml:space="preserve">s y subprocesos y, en su caso, </w:t>
      </w:r>
      <w:r w:rsidRPr="008B5463">
        <w:rPr>
          <w:b/>
        </w:rPr>
        <w:t>macroprocesos.</w:t>
      </w:r>
    </w:p>
    <w:p w14:paraId="44B685FF" w14:textId="2452F147" w:rsidR="008B5463" w:rsidRDefault="008B5463" w:rsidP="008B5463">
      <w:bookmarkStart w:id="74" w:name="_Toc39678143"/>
      <w:bookmarkStart w:id="75" w:name="_Toc39689464"/>
      <w:r>
        <w:t>En el siguiente apartado se presenta detalladamente las descripciones de los procesos y subprocesos del Pp E059 Cultura y Bellas Artes tomando cuenta las unidades de análisis, las cuales corresponden a las direcciones del Instituto que trabajan en conjunto para llevar cada proceso a cabo.</w:t>
      </w:r>
    </w:p>
    <w:p w14:paraId="293F7389" w14:textId="26B967D0" w:rsidR="008B5463" w:rsidRPr="008B5463" w:rsidRDefault="008B5463" w:rsidP="00440D69">
      <w:pPr>
        <w:pStyle w:val="Prrafodelista"/>
        <w:numPr>
          <w:ilvl w:val="0"/>
          <w:numId w:val="62"/>
        </w:numPr>
        <w:spacing w:line="360" w:lineRule="auto"/>
        <w:rPr>
          <w:b/>
          <w:bCs/>
          <w:color w:val="404040" w:themeColor="text1" w:themeTint="BF"/>
        </w:rPr>
      </w:pPr>
      <w:r w:rsidRPr="008B5463">
        <w:rPr>
          <w:b/>
          <w:bCs/>
          <w:color w:val="404040" w:themeColor="text1" w:themeTint="BF"/>
        </w:rPr>
        <w:t>Planeación.</w:t>
      </w:r>
    </w:p>
    <w:p w14:paraId="024017D4" w14:textId="77777777" w:rsidR="008B5463" w:rsidRDefault="008B5463" w:rsidP="008B5463">
      <w:r>
        <w:t>El TdR describe la planeación como el proceso en que se determinan los elementos de análisis del problema o necesidad, este proceso ayuda a definir el problema o necesidad, lo que corresponde al árbol de problemas y objetivos, las poblaciones potenciales y objetivo, indicadores y metas, estrategias, planes, etc. También un aspecto importante el cual se determina a partir de recursos financieros y humanos que requiere el Pp para su correcto alcance de objetivos y metas.</w:t>
      </w:r>
    </w:p>
    <w:p w14:paraId="6FDED74F" w14:textId="642D3621" w:rsidR="008B5463" w:rsidRDefault="008B5463" w:rsidP="008B5463">
      <w:r>
        <w:t>No hay un documento de planeación específicamente para el Pp, sin embargo, cada dirección lleva a cabo un proceso de planeación uniforme.</w:t>
      </w:r>
    </w:p>
    <w:p w14:paraId="52F6F3DA" w14:textId="223CF74D" w:rsidR="008B5463" w:rsidRPr="008B5463" w:rsidRDefault="008B5463" w:rsidP="00440D69">
      <w:pPr>
        <w:pStyle w:val="Prrafodelista"/>
        <w:numPr>
          <w:ilvl w:val="1"/>
          <w:numId w:val="62"/>
        </w:numPr>
        <w:spacing w:line="360" w:lineRule="auto"/>
        <w:ind w:left="709" w:hanging="357"/>
        <w:rPr>
          <w:b/>
          <w:bCs/>
          <w:color w:val="404040" w:themeColor="text1" w:themeTint="BF"/>
        </w:rPr>
      </w:pPr>
      <w:r w:rsidRPr="008B5463">
        <w:rPr>
          <w:b/>
          <w:bCs/>
          <w:color w:val="404040" w:themeColor="text1" w:themeTint="BF"/>
        </w:rPr>
        <w:t>Dirección de administración y finanzas</w:t>
      </w:r>
    </w:p>
    <w:p w14:paraId="66F5D03A" w14:textId="2EC87929" w:rsidR="008B5463" w:rsidRPr="008B5463" w:rsidRDefault="008B5463" w:rsidP="008B5463">
      <w:pPr>
        <w:rPr>
          <w:b/>
          <w:bCs/>
          <w:color w:val="404040" w:themeColor="text1" w:themeTint="BF"/>
        </w:rPr>
      </w:pPr>
      <w:r w:rsidRPr="008B5463">
        <w:rPr>
          <w:b/>
          <w:bCs/>
          <w:color w:val="404040" w:themeColor="text1" w:themeTint="BF"/>
        </w:rPr>
        <w:t xml:space="preserve">Descripción </w:t>
      </w:r>
    </w:p>
    <w:p w14:paraId="7F423FB2" w14:textId="77777777" w:rsidR="008B5463" w:rsidRDefault="008B5463" w:rsidP="008B5463">
      <w:r>
        <w:t xml:space="preserve">En esta dirección se conforma un proceso de planeación que sigue una línea adecuadamente identificada en una planeación estratégica que lleva a la elaboración de presupuesto. </w:t>
      </w:r>
    </w:p>
    <w:p w14:paraId="2B928ED2" w14:textId="77777777" w:rsidR="008B5463" w:rsidRDefault="008B5463" w:rsidP="00B92777">
      <w:pPr>
        <w:pStyle w:val="Prrafodelista"/>
        <w:numPr>
          <w:ilvl w:val="0"/>
          <w:numId w:val="59"/>
        </w:numPr>
        <w:spacing w:line="360" w:lineRule="auto"/>
      </w:pPr>
      <w:r>
        <w:t>Planeación estratégica: definición de los objetivos y alineación con las metas del programa.</w:t>
      </w:r>
    </w:p>
    <w:p w14:paraId="307DCB35" w14:textId="77777777" w:rsidR="008B5463" w:rsidRDefault="008B5463" w:rsidP="00B92777">
      <w:pPr>
        <w:pStyle w:val="Prrafodelista"/>
        <w:numPr>
          <w:ilvl w:val="0"/>
          <w:numId w:val="59"/>
        </w:numPr>
        <w:spacing w:line="360" w:lineRule="auto"/>
      </w:pPr>
      <w:r>
        <w:t>Elaboración de presupuesto: Justificación de cada gasto.</w:t>
      </w:r>
    </w:p>
    <w:p w14:paraId="64E97D94" w14:textId="77777777" w:rsidR="008B5463" w:rsidRPr="008B5463" w:rsidRDefault="008B5463" w:rsidP="008B5463">
      <w:pPr>
        <w:rPr>
          <w:b/>
          <w:bCs/>
          <w:color w:val="404040" w:themeColor="text1" w:themeTint="BF"/>
        </w:rPr>
      </w:pPr>
      <w:r w:rsidRPr="008B5463">
        <w:rPr>
          <w:b/>
          <w:bCs/>
          <w:color w:val="404040" w:themeColor="text1" w:themeTint="BF"/>
        </w:rPr>
        <w:t>Límites y su articulación</w:t>
      </w:r>
    </w:p>
    <w:p w14:paraId="6C8381FC" w14:textId="77777777" w:rsidR="008B5463" w:rsidRDefault="008B5463" w:rsidP="008B5463">
      <w:r>
        <w:t>El proceso de planeación institucional es iniciado una vez que se recibe una solicitud de realización del Plan Operativo Anual y anteproyecto de presupuesto, este termina cuando son validados.</w:t>
      </w:r>
    </w:p>
    <w:p w14:paraId="0C1E9DFB" w14:textId="77777777" w:rsidR="008B5463" w:rsidRPr="008B5463" w:rsidRDefault="008B5463" w:rsidP="008B5463">
      <w:pPr>
        <w:rPr>
          <w:b/>
          <w:bCs/>
          <w:color w:val="404040" w:themeColor="text1" w:themeTint="BF"/>
        </w:rPr>
      </w:pPr>
      <w:r w:rsidRPr="008B5463">
        <w:rPr>
          <w:b/>
          <w:bCs/>
          <w:color w:val="404040" w:themeColor="text1" w:themeTint="BF"/>
        </w:rPr>
        <w:t>Insumos y recursos</w:t>
      </w:r>
    </w:p>
    <w:p w14:paraId="0D9F5C5C" w14:textId="77777777" w:rsidR="008B5463" w:rsidRDefault="008B5463" w:rsidP="008B5463">
      <w:r>
        <w:t>El proceso de planeación conlleva una serie de insumos y recursos los cuales en el caso de la dirección de administración y finanzas corresponden a una calendarización, los actores que participan, recursos financieros, una infraestructura e insumos tecnológicos.</w:t>
      </w:r>
    </w:p>
    <w:p w14:paraId="35A6F569" w14:textId="1C44DB31" w:rsidR="008B5463" w:rsidRDefault="008B5463" w:rsidP="008B5463">
      <w:r>
        <w:t xml:space="preserve">La calendarización es un proceso por el cual asignan las actividades (bienes y/o servicios) que realizará el instituto gracias al Programa Presupuestal, esta medida gracias a la previa planeación donde se establecieron el problema y objetivo central, las metas del programa, las poblaciones, entre otros. Los actores involucrados, o el personal, son aquellos que dentro de la estructura de </w:t>
      </w:r>
      <w:r>
        <w:lastRenderedPageBreak/>
        <w:t>organizacional apoyan en la creación del Programa Operativo Anual, del cual es responsable el director general y participan todas las direcciones. Los recursos financieros son los utilizados para poder crear la planeación, una vez aprobado un presupuesto, es necesario destinar a las diferentes actividades, bienes y/o servicios del programa. La infraestructura donde se ejecuta son las instalaciones del Instituto Sinaloense de Cultura, y los insumos tecnológicos corresponden al tipo de herramientas tecnológicas utilizadas para el correcto registro de esta planeación, hardware y software.</w:t>
      </w:r>
    </w:p>
    <w:p w14:paraId="61219BA1" w14:textId="5081CBA8" w:rsidR="008B5463" w:rsidRPr="008B5463" w:rsidRDefault="008B5463" w:rsidP="008B5463">
      <w:pPr>
        <w:rPr>
          <w:b/>
          <w:bCs/>
          <w:color w:val="404040" w:themeColor="text1" w:themeTint="BF"/>
        </w:rPr>
      </w:pPr>
      <w:r w:rsidRPr="008B5463">
        <w:rPr>
          <w:b/>
          <w:bCs/>
          <w:color w:val="404040" w:themeColor="text1" w:themeTint="BF"/>
        </w:rPr>
        <w:t>Productos</w:t>
      </w:r>
    </w:p>
    <w:p w14:paraId="615C4B33" w14:textId="5D05A53D" w:rsidR="008B5463" w:rsidRDefault="008B5463" w:rsidP="008B5463">
      <w:r>
        <w:t>El documento entregado para este proceso de planeación es la calendarización, reflejo del POA, ya que no se identifica un documento de planeación exclusiva del Pp.</w:t>
      </w:r>
    </w:p>
    <w:p w14:paraId="2CBDC9F5" w14:textId="3CA0F72B" w:rsidR="008B5463" w:rsidRPr="008B5463" w:rsidRDefault="008B5463" w:rsidP="008B5463">
      <w:pPr>
        <w:rPr>
          <w:b/>
          <w:bCs/>
          <w:color w:val="404040" w:themeColor="text1" w:themeTint="BF"/>
        </w:rPr>
      </w:pPr>
      <w:r w:rsidRPr="008B5463">
        <w:rPr>
          <w:b/>
          <w:bCs/>
          <w:color w:val="404040" w:themeColor="text1" w:themeTint="BF"/>
        </w:rPr>
        <w:t>Sistemas de información</w:t>
      </w:r>
    </w:p>
    <w:p w14:paraId="07F97B19" w14:textId="0636F694" w:rsidR="008B5463" w:rsidRPr="008B5463" w:rsidRDefault="008B5463" w:rsidP="008B5463">
      <w:pPr>
        <w:rPr>
          <w:b/>
          <w:bCs/>
          <w:color w:val="404040" w:themeColor="text1" w:themeTint="BF"/>
        </w:rPr>
      </w:pPr>
      <w:r w:rsidRPr="008B5463">
        <w:rPr>
          <w:b/>
          <w:bCs/>
          <w:color w:val="404040" w:themeColor="text1" w:themeTint="BF"/>
        </w:rPr>
        <w:t>Coordinación</w:t>
      </w:r>
    </w:p>
    <w:p w14:paraId="08F41F50" w14:textId="059E49F6" w:rsidR="008B5463" w:rsidRDefault="008B5463" w:rsidP="008B5463">
      <w:r>
        <w:t>Existe una amplia coordinación entre las direcciones en cuanto a la estimación de presupuesto y los objetivos de cada bien y/o servicios con los cuales la administración trabaja, también están las coordinaciones y los enlaces de la Institución trabajando en conjunto.</w:t>
      </w:r>
    </w:p>
    <w:p w14:paraId="18620081" w14:textId="77777777" w:rsidR="008B5463" w:rsidRPr="008B5463" w:rsidRDefault="008B5463" w:rsidP="008B5463">
      <w:pPr>
        <w:rPr>
          <w:b/>
          <w:bCs/>
          <w:color w:val="404040" w:themeColor="text1" w:themeTint="BF"/>
        </w:rPr>
      </w:pPr>
      <w:r w:rsidRPr="008B5463">
        <w:rPr>
          <w:b/>
          <w:bCs/>
          <w:color w:val="404040" w:themeColor="text1" w:themeTint="BF"/>
        </w:rPr>
        <w:t>Pertinencia del proceso</w:t>
      </w:r>
    </w:p>
    <w:p w14:paraId="02BA106F" w14:textId="319965F9" w:rsidR="008B5463" w:rsidRDefault="008B5463" w:rsidP="008B5463">
      <w:r>
        <w:t>El proceso permite obtener la planeación del Pp, aunque no sea una general, sirve como base para la ejecución de las actividades, así como la operación y la rendición de cuentas del Pp. De igual manera existe un área de oportunidad para incluir este documento general del Pp y que se trabaje a partir de sus objetivos específicos.</w:t>
      </w:r>
    </w:p>
    <w:p w14:paraId="37153550" w14:textId="165BEB85" w:rsidR="008B5463" w:rsidRPr="008B5463" w:rsidRDefault="008B5463" w:rsidP="008B5463">
      <w:pPr>
        <w:rPr>
          <w:b/>
          <w:bCs/>
          <w:color w:val="404040" w:themeColor="text1" w:themeTint="BF"/>
        </w:rPr>
      </w:pPr>
      <w:r w:rsidRPr="008B5463">
        <w:rPr>
          <w:b/>
          <w:bCs/>
          <w:color w:val="404040" w:themeColor="text1" w:themeTint="BF"/>
        </w:rPr>
        <w:t>Importancia estratégica</w:t>
      </w:r>
    </w:p>
    <w:p w14:paraId="43AB0060" w14:textId="77777777" w:rsidR="008B5463" w:rsidRDefault="008B5463" w:rsidP="008B5463">
      <w:r>
        <w:t>La importancia del proceso es alta debido a que se trabaja el primer paso de la correcta formación del Programa Presupuestal, la elaboración adecuada busca cumplir con los objetivos y metas del programa.</w:t>
      </w:r>
    </w:p>
    <w:p w14:paraId="123A4A34" w14:textId="6F3DD175" w:rsidR="008B5463" w:rsidRPr="008B5463" w:rsidRDefault="008B5463" w:rsidP="008B5463">
      <w:pPr>
        <w:rPr>
          <w:b/>
          <w:bCs/>
          <w:color w:val="404040" w:themeColor="text1" w:themeTint="BF"/>
        </w:rPr>
      </w:pPr>
      <w:r w:rsidRPr="008B5463">
        <w:rPr>
          <w:b/>
          <w:bCs/>
          <w:color w:val="404040" w:themeColor="text1" w:themeTint="BF"/>
        </w:rPr>
        <w:t>Mecanismos de satisfacción</w:t>
      </w:r>
    </w:p>
    <w:p w14:paraId="613D72DF" w14:textId="77777777" w:rsidR="008B5463" w:rsidRDefault="008B5463" w:rsidP="008B5463">
      <w:r>
        <w:t>Al ser un proceso interno, no hay mecanismos para conocer la satisfacción de usuarios (exteriores).</w:t>
      </w:r>
    </w:p>
    <w:p w14:paraId="085D9E43" w14:textId="77777777" w:rsidR="0033172F" w:rsidRDefault="0033172F">
      <w:pPr>
        <w:spacing w:line="276" w:lineRule="auto"/>
        <w:jc w:val="left"/>
        <w:rPr>
          <w:b/>
          <w:bCs/>
          <w:color w:val="404040" w:themeColor="text1" w:themeTint="BF"/>
        </w:rPr>
      </w:pPr>
      <w:r>
        <w:rPr>
          <w:b/>
          <w:bCs/>
          <w:color w:val="404040" w:themeColor="text1" w:themeTint="BF"/>
        </w:rPr>
        <w:br w:type="page"/>
      </w:r>
    </w:p>
    <w:p w14:paraId="0D6CC7E1" w14:textId="7D8592CC" w:rsidR="008B5463" w:rsidRPr="008B5463" w:rsidRDefault="008B5463" w:rsidP="00440D69">
      <w:pPr>
        <w:pStyle w:val="Prrafodelista"/>
        <w:numPr>
          <w:ilvl w:val="1"/>
          <w:numId w:val="62"/>
        </w:numPr>
        <w:spacing w:line="360" w:lineRule="auto"/>
        <w:ind w:left="709" w:hanging="357"/>
        <w:rPr>
          <w:b/>
          <w:bCs/>
          <w:color w:val="404040" w:themeColor="text1" w:themeTint="BF"/>
        </w:rPr>
      </w:pPr>
      <w:r w:rsidRPr="008B5463">
        <w:rPr>
          <w:b/>
          <w:bCs/>
          <w:color w:val="404040" w:themeColor="text1" w:themeTint="BF"/>
        </w:rPr>
        <w:lastRenderedPageBreak/>
        <w:t xml:space="preserve">Dirección de patrimonio, museos e investigación. </w:t>
      </w:r>
    </w:p>
    <w:p w14:paraId="213CC7AD" w14:textId="07974D9F" w:rsidR="008B5463" w:rsidRPr="008B5463" w:rsidRDefault="008B5463" w:rsidP="008B5463">
      <w:pPr>
        <w:rPr>
          <w:b/>
          <w:bCs/>
          <w:color w:val="404040" w:themeColor="text1" w:themeTint="BF"/>
        </w:rPr>
      </w:pPr>
      <w:r w:rsidRPr="008B5463">
        <w:rPr>
          <w:b/>
          <w:bCs/>
          <w:color w:val="404040" w:themeColor="text1" w:themeTint="BF"/>
        </w:rPr>
        <w:t>Descripción</w:t>
      </w:r>
    </w:p>
    <w:p w14:paraId="33C4EF85" w14:textId="6A342819" w:rsidR="008B5463" w:rsidRDefault="008B5463" w:rsidP="008B5463">
      <w:r>
        <w:t>La Dirección de patrimonio, museos e investigación es responsable de los bienes y/o servicios que corresponden al mantenimiento del patrimonio cultural del Estado, la investigación y proyectos relacionados a museos comunitarios o exposiciones artísticas. Su encomienda es atender a las comunidades indígenas y vulnerables, dar a conocer a la población cuál es el patrimonio que gozan, el legado artístico y cultural de las comunidades, etc.</w:t>
      </w:r>
    </w:p>
    <w:p w14:paraId="25259995" w14:textId="77777777" w:rsidR="008B5463" w:rsidRDefault="008B5463" w:rsidP="008B5463">
      <w:r>
        <w:t>El proceso de planeación que mantiene esta dirección comienza conociendo los objetivos y metas de los bienes y/o servicios, los cuales se basan en visitas a comunidades las cuales recibieron menos proyectos un ejercicio fiscal anterior, estas justamente son planteadas en el Plan Operativo Anual para después obtener un presupuesto el cuál se dispone por el bien y/o servicio que se esté ofertando.</w:t>
      </w:r>
    </w:p>
    <w:p w14:paraId="2E81C1EC" w14:textId="77777777" w:rsidR="008B5463" w:rsidRPr="008B5463" w:rsidRDefault="008B5463" w:rsidP="008B5463">
      <w:pPr>
        <w:rPr>
          <w:b/>
          <w:bCs/>
          <w:color w:val="404040" w:themeColor="text1" w:themeTint="BF"/>
        </w:rPr>
      </w:pPr>
      <w:r w:rsidRPr="008B5463">
        <w:rPr>
          <w:b/>
          <w:bCs/>
          <w:color w:val="404040" w:themeColor="text1" w:themeTint="BF"/>
        </w:rPr>
        <w:t>Límites y su articulación</w:t>
      </w:r>
    </w:p>
    <w:p w14:paraId="42F93794" w14:textId="77777777" w:rsidR="008B5463" w:rsidRDefault="008B5463" w:rsidP="008B5463">
      <w:r>
        <w:t>El proceso de planeación inicia una vez que se recaba la información necesaria sobre las necesidades de la población y termina una vez que se obtiene un presupuesto.</w:t>
      </w:r>
    </w:p>
    <w:p w14:paraId="6DD5EF1F" w14:textId="77777777" w:rsidR="008B5463" w:rsidRPr="008B5463" w:rsidRDefault="008B5463" w:rsidP="008B5463">
      <w:pPr>
        <w:rPr>
          <w:b/>
          <w:bCs/>
          <w:color w:val="404040" w:themeColor="text1" w:themeTint="BF"/>
        </w:rPr>
      </w:pPr>
      <w:r w:rsidRPr="008B5463">
        <w:rPr>
          <w:b/>
          <w:bCs/>
          <w:color w:val="404040" w:themeColor="text1" w:themeTint="BF"/>
        </w:rPr>
        <w:t>Insumos y recursos</w:t>
      </w:r>
    </w:p>
    <w:p w14:paraId="4343679B" w14:textId="35998D9D" w:rsidR="008B5463" w:rsidRDefault="008B5463" w:rsidP="008B5463">
      <w:r>
        <w:t>La duración del proceso abarca todo el ejercicio fiscal y en ella son partícipes la dirección y en conjunto otras direcciones, como la dirección de operación y dirección de difusión y promoción. De igual manera, la dirección de administración y finanzas toma participación en los recursos financieros que se necesitan para la ejecución de las actividades planeadas.</w:t>
      </w:r>
    </w:p>
    <w:p w14:paraId="0BEA7C27" w14:textId="5EDA838B" w:rsidR="008B5463" w:rsidRDefault="008B5463" w:rsidP="008B5463">
      <w:r>
        <w:t>La infraestructura juega un papel importante para la destinación de los bienes y/o servicios y que se cuenta con el equipo y capacidad suficiente para el proceso de planeación. Se utiliza un espacio destinado para la dirección en las instalaciones del ISIC.</w:t>
      </w:r>
    </w:p>
    <w:p w14:paraId="3DA9ABA6" w14:textId="77777777" w:rsidR="008B5463" w:rsidRDefault="008B5463" w:rsidP="008B5463">
      <w:r>
        <w:t>Para este proceso, se cuentan con equipos como computadoras, las cuales facilitan la planeación de la dirección mediante archivos y documentación digital.</w:t>
      </w:r>
    </w:p>
    <w:p w14:paraId="312AE416" w14:textId="77777777" w:rsidR="008B5463" w:rsidRPr="008B5463" w:rsidRDefault="008B5463" w:rsidP="008B5463">
      <w:pPr>
        <w:rPr>
          <w:b/>
          <w:bCs/>
          <w:color w:val="404040" w:themeColor="text1" w:themeTint="BF"/>
        </w:rPr>
      </w:pPr>
      <w:r w:rsidRPr="008B5463">
        <w:rPr>
          <w:b/>
          <w:bCs/>
          <w:color w:val="404040" w:themeColor="text1" w:themeTint="BF"/>
        </w:rPr>
        <w:t>Productos</w:t>
      </w:r>
    </w:p>
    <w:p w14:paraId="557CDF3B" w14:textId="42382CD4" w:rsidR="008B5463" w:rsidRDefault="008B5463" w:rsidP="008B5463">
      <w:r>
        <w:t>La dirección cuenta como producto de planeación lo que se conoce como la calendarización con el presupuesto aprobado para destinar a las actividades que producirán los bienes y/o servicios para la población potencial.</w:t>
      </w:r>
    </w:p>
    <w:p w14:paraId="7C165852" w14:textId="77777777" w:rsidR="0033172F" w:rsidRDefault="0033172F">
      <w:pPr>
        <w:spacing w:line="276" w:lineRule="auto"/>
        <w:jc w:val="left"/>
        <w:rPr>
          <w:b/>
          <w:bCs/>
          <w:color w:val="404040" w:themeColor="text1" w:themeTint="BF"/>
        </w:rPr>
      </w:pPr>
      <w:r>
        <w:rPr>
          <w:b/>
          <w:bCs/>
          <w:color w:val="404040" w:themeColor="text1" w:themeTint="BF"/>
        </w:rPr>
        <w:br w:type="page"/>
      </w:r>
    </w:p>
    <w:p w14:paraId="328CBFF6" w14:textId="6694F8B6" w:rsidR="008B5463" w:rsidRPr="008B5463" w:rsidRDefault="008B5463" w:rsidP="008B5463">
      <w:pPr>
        <w:rPr>
          <w:b/>
          <w:bCs/>
          <w:color w:val="404040" w:themeColor="text1" w:themeTint="BF"/>
        </w:rPr>
      </w:pPr>
      <w:r w:rsidRPr="008B5463">
        <w:rPr>
          <w:b/>
          <w:bCs/>
          <w:color w:val="404040" w:themeColor="text1" w:themeTint="BF"/>
        </w:rPr>
        <w:lastRenderedPageBreak/>
        <w:t>Sistemas de información</w:t>
      </w:r>
    </w:p>
    <w:p w14:paraId="5CAD1EED" w14:textId="77777777" w:rsidR="008B5463" w:rsidRDefault="008B5463" w:rsidP="008B5463">
      <w:r>
        <w:t>El trabajo de las direcciones de almacenan de forma manual en los sistemas de información, sin embargo, no se puede comprobar que estos sean una fuente de información útil para monitoreo a nivel central y para operadores en otros niveles.</w:t>
      </w:r>
    </w:p>
    <w:p w14:paraId="78884CC6" w14:textId="10872DCA" w:rsidR="008B5463" w:rsidRPr="008B5463" w:rsidRDefault="008B5463" w:rsidP="008B5463">
      <w:pPr>
        <w:rPr>
          <w:b/>
          <w:bCs/>
          <w:color w:val="404040" w:themeColor="text1" w:themeTint="BF"/>
        </w:rPr>
      </w:pPr>
      <w:r w:rsidRPr="008B5463">
        <w:rPr>
          <w:b/>
          <w:bCs/>
          <w:color w:val="404040" w:themeColor="text1" w:themeTint="BF"/>
        </w:rPr>
        <w:t>Coordinación</w:t>
      </w:r>
    </w:p>
    <w:p w14:paraId="1FF6509A" w14:textId="55D7546D" w:rsidR="008B5463" w:rsidRDefault="008B5463" w:rsidP="008B5463">
      <w:r>
        <w:t>Mantienen una coordinación adecuada entre los actores, órdenes de gobierno o dependencias involucradas en el proceso, aunque es una coordinación que no se encuentra documentada existe una buena comunicación entre las partes que repiten este proceso de planeación naturalmente cada ejercicio fiscal.</w:t>
      </w:r>
    </w:p>
    <w:p w14:paraId="477EE369" w14:textId="77777777" w:rsidR="008B5463" w:rsidRPr="008B5463" w:rsidRDefault="008B5463" w:rsidP="008B5463">
      <w:pPr>
        <w:rPr>
          <w:b/>
          <w:bCs/>
          <w:color w:val="404040" w:themeColor="text1" w:themeTint="BF"/>
        </w:rPr>
      </w:pPr>
      <w:r w:rsidRPr="008B5463">
        <w:rPr>
          <w:b/>
          <w:bCs/>
          <w:color w:val="404040" w:themeColor="text1" w:themeTint="BF"/>
        </w:rPr>
        <w:t>Pertinencia del proceso</w:t>
      </w:r>
    </w:p>
    <w:p w14:paraId="69E70736" w14:textId="53BE4AAE" w:rsidR="008B5463" w:rsidRDefault="008B5463" w:rsidP="008B5463">
      <w:r>
        <w:t>Se considera que los procedimientos de planeación de la dirección que quedan plasmados en el Plan Operativo Anual son pertinentes para concretar el proceso que es base para la ejecución, operación y rendición de cuentas del Pp, sin embargo, es importante contar con un documento exclusivo del Pp.</w:t>
      </w:r>
    </w:p>
    <w:p w14:paraId="5F0C9B2D" w14:textId="77777777" w:rsidR="008B5463" w:rsidRPr="008B5463" w:rsidRDefault="008B5463" w:rsidP="008B5463">
      <w:pPr>
        <w:rPr>
          <w:b/>
          <w:bCs/>
          <w:color w:val="404040" w:themeColor="text1" w:themeTint="BF"/>
        </w:rPr>
      </w:pPr>
      <w:r w:rsidRPr="008B5463">
        <w:rPr>
          <w:b/>
          <w:bCs/>
          <w:color w:val="404040" w:themeColor="text1" w:themeTint="BF"/>
        </w:rPr>
        <w:t>Importancia estratégica</w:t>
      </w:r>
    </w:p>
    <w:p w14:paraId="01A9F128" w14:textId="77777777" w:rsidR="008B5463" w:rsidRDefault="008B5463" w:rsidP="008B5463">
      <w:r>
        <w:t>La importancia estratégica de la planeación radica en que precisamente en este se formulan los objetivos y metas alineadas al Programa Presupuestal lo que define el camino a seguir de este. Además, la planeación estratégica facilita la identificación de oportunidades y riesgos, lo que permite a la organización anticiparse a posibles desafíos y actuar de manera proactiva.</w:t>
      </w:r>
    </w:p>
    <w:p w14:paraId="6F953CE8" w14:textId="77777777" w:rsidR="008B5463" w:rsidRPr="008B5463" w:rsidRDefault="008B5463" w:rsidP="008B5463">
      <w:pPr>
        <w:rPr>
          <w:b/>
          <w:bCs/>
          <w:color w:val="404040" w:themeColor="text1" w:themeTint="BF"/>
        </w:rPr>
      </w:pPr>
      <w:r w:rsidRPr="008B5463">
        <w:rPr>
          <w:b/>
          <w:bCs/>
          <w:color w:val="404040" w:themeColor="text1" w:themeTint="BF"/>
        </w:rPr>
        <w:t>Opinión de actores</w:t>
      </w:r>
    </w:p>
    <w:p w14:paraId="4B4E8505" w14:textId="77777777" w:rsidR="008B5463" w:rsidRDefault="008B5463" w:rsidP="008B5463">
      <w:r>
        <w:t xml:space="preserve">Los actores involucrados en el proceso concuerdan en tener una estrategia de planeación del Pp adecuada. </w:t>
      </w:r>
    </w:p>
    <w:p w14:paraId="1E51F60C" w14:textId="6F31F416" w:rsidR="008B5463" w:rsidRDefault="008B5463" w:rsidP="008B5463">
      <w:r>
        <w:t>“</w:t>
      </w:r>
      <w:r w:rsidRPr="008B5463">
        <w:rPr>
          <w:i/>
          <w:iCs/>
        </w:rPr>
        <w:t>Lo más importante en la dirección es tener al máximo alcance a las comunidades más alejadas, hay diversas actividades que realizamos, una de las más importantes es PACMYC, brindamos apoyo a cada región, haceos una visita a las comunidades de las cuales recibimos menos proyectos, hacemos una revisión para ver el alcance d ellos proyectos, un levantamiento de cuáles son las necesidades de las comunidades para poder hacer hincapié el próximo año y que estas metas sean alcanzadas</w:t>
      </w:r>
      <w:r>
        <w:t>”.</w:t>
      </w:r>
    </w:p>
    <w:p w14:paraId="4958ED0C" w14:textId="3C014B6F" w:rsidR="008B5463" w:rsidRDefault="008B5463" w:rsidP="008B5463">
      <w:r>
        <w:t xml:space="preserve">Comentan que la planeación se va documentando a cada paso que toma el proyecto en una hoja de trabajo que está aprobada por el </w:t>
      </w:r>
      <w:r w:rsidR="00E738BF">
        <w:t>director general</w:t>
      </w:r>
      <w:r>
        <w:t xml:space="preserve">. </w:t>
      </w:r>
    </w:p>
    <w:p w14:paraId="738AB228" w14:textId="77777777" w:rsidR="008B5463" w:rsidRPr="00540B34" w:rsidRDefault="008B5463" w:rsidP="008B5463">
      <w:pPr>
        <w:rPr>
          <w:b/>
          <w:bCs/>
          <w:color w:val="404040" w:themeColor="text1" w:themeTint="BF"/>
        </w:rPr>
      </w:pPr>
      <w:r w:rsidRPr="00540B34">
        <w:rPr>
          <w:b/>
          <w:bCs/>
          <w:color w:val="404040" w:themeColor="text1" w:themeTint="BF"/>
        </w:rPr>
        <w:lastRenderedPageBreak/>
        <w:t xml:space="preserve">Mecanismos de satisfacción </w:t>
      </w:r>
    </w:p>
    <w:p w14:paraId="2AE1AFB4" w14:textId="77777777" w:rsidR="008B5463" w:rsidRDefault="008B5463" w:rsidP="008B5463">
      <w:r>
        <w:t>La dirección de patrimonio, museos e investigación cuenta con mecanismos para conocer el alcance de satisfacción sobre la población atendida, este a través de una investigación de alcance, la cual se encuentra documentada, se mantiene el número de personas que participaron, que asistieron y el alcance que tuvieron los productos que realizaron o el apoyo que se les brindó.</w:t>
      </w:r>
    </w:p>
    <w:p w14:paraId="2F1E59F1" w14:textId="77777777" w:rsidR="008B5463" w:rsidRDefault="008B5463" w:rsidP="008B5463">
      <w:r>
        <w:t>Las pláticas directas con las comunidades son la que ayudan a la dirección a conocer las fallas o partes que faltan modificar para poder abarcar mejor las necesidades de la población.</w:t>
      </w:r>
    </w:p>
    <w:p w14:paraId="3A6D4C51" w14:textId="5CE90BBD" w:rsidR="008B5463" w:rsidRPr="00540B34" w:rsidRDefault="008B5463" w:rsidP="00440D69">
      <w:pPr>
        <w:pStyle w:val="Prrafodelista"/>
        <w:numPr>
          <w:ilvl w:val="1"/>
          <w:numId w:val="62"/>
        </w:numPr>
        <w:spacing w:line="360" w:lineRule="auto"/>
        <w:ind w:left="709" w:hanging="357"/>
        <w:rPr>
          <w:b/>
          <w:bCs/>
          <w:color w:val="404040" w:themeColor="text1" w:themeTint="BF"/>
        </w:rPr>
      </w:pPr>
      <w:r w:rsidRPr="00540B34">
        <w:rPr>
          <w:b/>
          <w:bCs/>
          <w:color w:val="404040" w:themeColor="text1" w:themeTint="BF"/>
        </w:rPr>
        <w:t>Dirección de programación artística</w:t>
      </w:r>
    </w:p>
    <w:p w14:paraId="0E158A22" w14:textId="77777777" w:rsidR="008B5463" w:rsidRPr="00540B34" w:rsidRDefault="008B5463" w:rsidP="008B5463">
      <w:pPr>
        <w:rPr>
          <w:b/>
          <w:bCs/>
          <w:color w:val="404040" w:themeColor="text1" w:themeTint="BF"/>
        </w:rPr>
      </w:pPr>
      <w:r w:rsidRPr="00540B34">
        <w:rPr>
          <w:b/>
          <w:bCs/>
          <w:color w:val="404040" w:themeColor="text1" w:themeTint="BF"/>
        </w:rPr>
        <w:t>Descripción</w:t>
      </w:r>
    </w:p>
    <w:p w14:paraId="6B60F17F" w14:textId="5EA5430F" w:rsidR="008B5463" w:rsidRDefault="008B5463" w:rsidP="008B5463">
      <w:r>
        <w:t xml:space="preserve">La Dirección de programación artística se encarga de la parte formativa, organización de festivales de guitarra, danza, programa de cuentos mágicos, día de muertos, promoción de pueblos señoriales, pueblos mágicos, preservación del patrimonio histórico, proyecciones diarias de cine y el festival cultural de Sinaloa. </w:t>
      </w:r>
    </w:p>
    <w:p w14:paraId="011D895B" w14:textId="627ABC7E" w:rsidR="008B5463" w:rsidRDefault="008B5463" w:rsidP="008B5463">
      <w:r>
        <w:t>Con el objetivo de concretar estas actividades, se sigue el mismo proceso descrito en direcciones anteriores: definición de objetivos y metas y elaboración del presupuesto.</w:t>
      </w:r>
    </w:p>
    <w:p w14:paraId="652B110B" w14:textId="199E07FD" w:rsidR="008B5463" w:rsidRDefault="008B5463" w:rsidP="008B5463">
      <w:r>
        <w:t>Se hace un diagnóstico de la situación, cuáles son las carencias y necesidades de la población, a partir de ello, se elaboran reuniones para proponer el actuar de la dirección. La planeación estratégica es el resultado de un ejercicio que involucra a los actores claves de la gestión del Pp.</w:t>
      </w:r>
    </w:p>
    <w:p w14:paraId="4039BA8C" w14:textId="77777777" w:rsidR="008B5463" w:rsidRPr="00540B34" w:rsidRDefault="008B5463" w:rsidP="008B5463">
      <w:pPr>
        <w:rPr>
          <w:b/>
          <w:bCs/>
          <w:color w:val="404040" w:themeColor="text1" w:themeTint="BF"/>
        </w:rPr>
      </w:pPr>
      <w:r w:rsidRPr="00540B34">
        <w:rPr>
          <w:b/>
          <w:bCs/>
          <w:color w:val="404040" w:themeColor="text1" w:themeTint="BF"/>
        </w:rPr>
        <w:t>Límites y su articulación</w:t>
      </w:r>
    </w:p>
    <w:p w14:paraId="01B67337" w14:textId="77777777" w:rsidR="008B5463" w:rsidRDefault="008B5463" w:rsidP="008B5463">
      <w:r>
        <w:t>El proceso de planeación inicia una vez que se recaba la información necesaria sobre las necesidades de la población y termina una vez que se obtiene un presupuesto.</w:t>
      </w:r>
    </w:p>
    <w:p w14:paraId="4F6EBD1A" w14:textId="77777777" w:rsidR="008B5463" w:rsidRPr="00540B34" w:rsidRDefault="008B5463" w:rsidP="008B5463">
      <w:pPr>
        <w:rPr>
          <w:b/>
          <w:bCs/>
          <w:color w:val="404040" w:themeColor="text1" w:themeTint="BF"/>
        </w:rPr>
      </w:pPr>
      <w:r w:rsidRPr="00540B34">
        <w:rPr>
          <w:b/>
          <w:bCs/>
          <w:color w:val="404040" w:themeColor="text1" w:themeTint="BF"/>
        </w:rPr>
        <w:t>Insumos y recursos</w:t>
      </w:r>
    </w:p>
    <w:p w14:paraId="66596A28" w14:textId="3737606B" w:rsidR="008B5463" w:rsidRDefault="008B5463" w:rsidP="008B5463">
      <w:r>
        <w:t>La duración de la planeación es adecuado y congruente a la normativa que se apega el Pp. En este proceso participa el personal de la dirección de programación artística y dirección de administración y finanzas. Existe el personal suficiente para la ejecución de la planeación, al igual que la infraestructura e insumos tecnológicos. Al igual que en otras direcciones, se utilizan las instalaciones del ISIC para llevar a cabo la planeación.</w:t>
      </w:r>
    </w:p>
    <w:p w14:paraId="0F4A7DF7" w14:textId="77777777" w:rsidR="008B5463" w:rsidRPr="00540B34" w:rsidRDefault="008B5463" w:rsidP="008B5463">
      <w:pPr>
        <w:rPr>
          <w:b/>
          <w:bCs/>
          <w:color w:val="404040" w:themeColor="text1" w:themeTint="BF"/>
        </w:rPr>
      </w:pPr>
      <w:r w:rsidRPr="00540B34">
        <w:rPr>
          <w:b/>
          <w:bCs/>
          <w:color w:val="404040" w:themeColor="text1" w:themeTint="BF"/>
        </w:rPr>
        <w:t>Productos</w:t>
      </w:r>
    </w:p>
    <w:p w14:paraId="37CF22C1" w14:textId="013707EB" w:rsidR="008B5463" w:rsidRDefault="008B5463" w:rsidP="008B5463">
      <w:r>
        <w:t xml:space="preserve">Como resultado de la planeación se obtiene la calendarización con el presupuesto asignado para las diferentes actividades conforme a las metas y objetivos propuestos. </w:t>
      </w:r>
    </w:p>
    <w:p w14:paraId="20751E88" w14:textId="77777777" w:rsidR="008B5463" w:rsidRPr="00F7100B" w:rsidRDefault="008B5463" w:rsidP="008B5463">
      <w:pPr>
        <w:rPr>
          <w:b/>
          <w:bCs/>
          <w:color w:val="404040" w:themeColor="text1" w:themeTint="BF"/>
        </w:rPr>
      </w:pPr>
      <w:r w:rsidRPr="00F7100B">
        <w:rPr>
          <w:b/>
          <w:bCs/>
          <w:color w:val="404040" w:themeColor="text1" w:themeTint="BF"/>
        </w:rPr>
        <w:lastRenderedPageBreak/>
        <w:t>Sistemas de información</w:t>
      </w:r>
    </w:p>
    <w:p w14:paraId="482107C5" w14:textId="77777777" w:rsidR="008B5463" w:rsidRDefault="008B5463" w:rsidP="008B5463">
      <w:r>
        <w:t>El trabajo de las direcciones de almacenan de forma manual en los sistemas de información, sin embargo, no se puede comprobar que estos sean una fuente de información útil para monitoreo a nivel central y para operadores en otros niveles.</w:t>
      </w:r>
    </w:p>
    <w:p w14:paraId="3633EB88" w14:textId="77777777" w:rsidR="008B5463" w:rsidRPr="00F7100B" w:rsidRDefault="008B5463" w:rsidP="008B5463">
      <w:pPr>
        <w:rPr>
          <w:b/>
          <w:bCs/>
          <w:color w:val="404040" w:themeColor="text1" w:themeTint="BF"/>
        </w:rPr>
      </w:pPr>
      <w:r w:rsidRPr="00F7100B">
        <w:rPr>
          <w:b/>
          <w:bCs/>
          <w:color w:val="404040" w:themeColor="text1" w:themeTint="BF"/>
        </w:rPr>
        <w:t>Coordinación</w:t>
      </w:r>
    </w:p>
    <w:p w14:paraId="00DF8784" w14:textId="3EB221B5" w:rsidR="008B5463" w:rsidRDefault="008B5463" w:rsidP="008B5463">
      <w:r>
        <w:t>Existe una coordinación como antes se mencionaba entre las direcciones, de compañías artísticas y de administración y finanzas, ya que se realiza la solicitud de planeación institucional y dicha planeación es posteriormente aprobada, la administración de finanzas coordina el presupuesto aprobado para la dirección de compañías artísticas.</w:t>
      </w:r>
    </w:p>
    <w:p w14:paraId="1A5E94E5" w14:textId="4295D9DE" w:rsidR="008B5463" w:rsidRDefault="008B5463" w:rsidP="008B5463">
      <w:r>
        <w:t>“</w:t>
      </w:r>
      <w:r w:rsidRPr="00F7100B">
        <w:rPr>
          <w:i/>
          <w:iCs/>
        </w:rPr>
        <w:t>Tenemos un vínculo muy directo con la dirección de administración, se le entrega la planeación, requerimientos de transportación y cuestiones operativas, mandamos la programación para el presupuesto</w:t>
      </w:r>
      <w:r>
        <w:t>”</w:t>
      </w:r>
      <w:r w:rsidR="00F7100B">
        <w:t>.</w:t>
      </w:r>
    </w:p>
    <w:p w14:paraId="3982C2AD" w14:textId="09D3DEBC" w:rsidR="008B5463" w:rsidRDefault="008B5463" w:rsidP="008B5463">
      <w:r>
        <w:t>Sin embargo, esta comunicación no se encuentra documentada, debido a que es un proceso que se repite cada ejercicio fiscal, las direcciones conocen sus obligaciones y mantienen una buena coordinación entre ellas.</w:t>
      </w:r>
    </w:p>
    <w:p w14:paraId="68732FA3" w14:textId="77777777" w:rsidR="008B5463" w:rsidRPr="00F7100B" w:rsidRDefault="008B5463" w:rsidP="008B5463">
      <w:pPr>
        <w:rPr>
          <w:b/>
          <w:bCs/>
          <w:color w:val="404040" w:themeColor="text1" w:themeTint="BF"/>
        </w:rPr>
      </w:pPr>
      <w:r w:rsidRPr="00F7100B">
        <w:rPr>
          <w:b/>
          <w:bCs/>
          <w:color w:val="404040" w:themeColor="text1" w:themeTint="BF"/>
        </w:rPr>
        <w:t>Pertinencia del proceso</w:t>
      </w:r>
    </w:p>
    <w:p w14:paraId="25F77EFF" w14:textId="09C620D6" w:rsidR="008B5463" w:rsidRDefault="008B5463" w:rsidP="008B5463">
      <w:r>
        <w:t>El proceso de planeación que conlleva la elaboración del Plan Operativo Anual permite obtener información relevante de los primeros pasos del Pp que es base para su ejecución y operación, aun así, sería pertinente poder elaborar productos que sean exclusivos del Pp y que se cumplan específicamente los objetivos de este.</w:t>
      </w:r>
    </w:p>
    <w:p w14:paraId="22CFBD01" w14:textId="77777777" w:rsidR="008B5463" w:rsidRPr="00F7100B" w:rsidRDefault="008B5463" w:rsidP="008B5463">
      <w:pPr>
        <w:rPr>
          <w:b/>
          <w:bCs/>
          <w:color w:val="404040" w:themeColor="text1" w:themeTint="BF"/>
        </w:rPr>
      </w:pPr>
      <w:r w:rsidRPr="00F7100B">
        <w:rPr>
          <w:b/>
          <w:bCs/>
          <w:color w:val="404040" w:themeColor="text1" w:themeTint="BF"/>
        </w:rPr>
        <w:t>Importancia estratégica</w:t>
      </w:r>
    </w:p>
    <w:p w14:paraId="169283F7" w14:textId="2F87DA15" w:rsidR="008B5463" w:rsidRDefault="008B5463" w:rsidP="008B5463">
      <w:r>
        <w:t>La importancia estratégica de la planeación está en la definición de los objetivos y metas que permiten la operación de las actividades que permitan la entrega de los bienes y/o servicios, de igual manera, la asignación del presupuesto para obtener claridad en la ejecución adecuada de los gastos que conllevaría el Pp.</w:t>
      </w:r>
    </w:p>
    <w:p w14:paraId="0DDD61D7" w14:textId="77777777" w:rsidR="008B5463" w:rsidRPr="00F7100B" w:rsidRDefault="008B5463" w:rsidP="008B5463">
      <w:pPr>
        <w:rPr>
          <w:b/>
          <w:bCs/>
          <w:color w:val="404040" w:themeColor="text1" w:themeTint="BF"/>
        </w:rPr>
      </w:pPr>
      <w:r w:rsidRPr="00F7100B">
        <w:rPr>
          <w:b/>
          <w:bCs/>
          <w:color w:val="404040" w:themeColor="text1" w:themeTint="BF"/>
        </w:rPr>
        <w:t>Opinión de actores</w:t>
      </w:r>
    </w:p>
    <w:p w14:paraId="00FF370C" w14:textId="77777777" w:rsidR="008B5463" w:rsidRPr="00F7100B" w:rsidRDefault="008B5463" w:rsidP="008B5463">
      <w:pPr>
        <w:rPr>
          <w:b/>
          <w:bCs/>
          <w:color w:val="404040" w:themeColor="text1" w:themeTint="BF"/>
        </w:rPr>
      </w:pPr>
      <w:r w:rsidRPr="00F7100B">
        <w:rPr>
          <w:b/>
          <w:bCs/>
          <w:color w:val="404040" w:themeColor="text1" w:themeTint="BF"/>
        </w:rPr>
        <w:t xml:space="preserve">Mecanismos de satisfacción </w:t>
      </w:r>
    </w:p>
    <w:p w14:paraId="52623FC3" w14:textId="70BD76EA" w:rsidR="008B5463" w:rsidRDefault="008B5463" w:rsidP="008B5463">
      <w:r>
        <w:t xml:space="preserve">El proceso de planeación se realiza de manera interna, no es presentado a la población, por lo que no existen mecanismos de satisfacción. </w:t>
      </w:r>
    </w:p>
    <w:p w14:paraId="4A0FD2B9" w14:textId="77777777" w:rsidR="0033172F" w:rsidRDefault="0033172F">
      <w:pPr>
        <w:spacing w:line="276" w:lineRule="auto"/>
        <w:jc w:val="left"/>
        <w:rPr>
          <w:b/>
          <w:bCs/>
          <w:color w:val="404040" w:themeColor="text1" w:themeTint="BF"/>
        </w:rPr>
      </w:pPr>
      <w:r>
        <w:rPr>
          <w:b/>
          <w:bCs/>
          <w:color w:val="404040" w:themeColor="text1" w:themeTint="BF"/>
        </w:rPr>
        <w:br w:type="page"/>
      </w:r>
    </w:p>
    <w:p w14:paraId="1E34F11C" w14:textId="4A340E27" w:rsidR="008B5463" w:rsidRPr="00F7100B" w:rsidRDefault="008B5463" w:rsidP="00440D69">
      <w:pPr>
        <w:pStyle w:val="Prrafodelista"/>
        <w:numPr>
          <w:ilvl w:val="1"/>
          <w:numId w:val="62"/>
        </w:numPr>
        <w:spacing w:line="360" w:lineRule="auto"/>
        <w:ind w:left="709" w:hanging="357"/>
        <w:rPr>
          <w:b/>
          <w:bCs/>
          <w:color w:val="404040" w:themeColor="text1" w:themeTint="BF"/>
        </w:rPr>
      </w:pPr>
      <w:r w:rsidRPr="00F7100B">
        <w:rPr>
          <w:b/>
          <w:bCs/>
          <w:color w:val="404040" w:themeColor="text1" w:themeTint="BF"/>
        </w:rPr>
        <w:lastRenderedPageBreak/>
        <w:t>Dirección de formación y capacitación</w:t>
      </w:r>
    </w:p>
    <w:p w14:paraId="70128DC5" w14:textId="77777777" w:rsidR="008B5463" w:rsidRPr="00F7100B" w:rsidRDefault="008B5463" w:rsidP="008B5463">
      <w:pPr>
        <w:rPr>
          <w:b/>
          <w:bCs/>
          <w:color w:val="404040" w:themeColor="text1" w:themeTint="BF"/>
        </w:rPr>
      </w:pPr>
      <w:r w:rsidRPr="00F7100B">
        <w:rPr>
          <w:b/>
          <w:bCs/>
          <w:color w:val="404040" w:themeColor="text1" w:themeTint="BF"/>
        </w:rPr>
        <w:t>Descripción</w:t>
      </w:r>
    </w:p>
    <w:p w14:paraId="3FD629EC" w14:textId="3A636A47" w:rsidR="008B5463" w:rsidRDefault="008B5463" w:rsidP="008B5463">
      <w:r>
        <w:t>La dirección de formación y capacitación lleva el mismo proceso de las direcciones anteriores: planeación estratégica y elaboración de presupuesto.</w:t>
      </w:r>
    </w:p>
    <w:tbl>
      <w:tblPr>
        <w:tblStyle w:val="Tablaconcuadrcula"/>
        <w:tblW w:w="4577"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87"/>
        <w:gridCol w:w="4394"/>
      </w:tblGrid>
      <w:tr w:rsidR="00B04014" w:rsidRPr="00B04014" w14:paraId="15AD99FD" w14:textId="77777777" w:rsidTr="00B04014">
        <w:trPr>
          <w:trHeight w:val="608"/>
          <w:jc w:val="center"/>
        </w:trPr>
        <w:tc>
          <w:tcPr>
            <w:tcW w:w="2281" w:type="pct"/>
            <w:shd w:val="clear" w:color="auto" w:fill="404040" w:themeFill="text1" w:themeFillTint="BF"/>
            <w:vAlign w:val="center"/>
          </w:tcPr>
          <w:p w14:paraId="09FE97A2" w14:textId="3BE2FF91" w:rsidR="00F7100B" w:rsidRPr="00B04014" w:rsidRDefault="00F7100B" w:rsidP="00F7100B">
            <w:pPr>
              <w:spacing w:line="240" w:lineRule="auto"/>
              <w:jc w:val="left"/>
              <w:rPr>
                <w:color w:val="FFFFFF" w:themeColor="background1"/>
              </w:rPr>
            </w:pPr>
            <w:r w:rsidRPr="00B04014">
              <w:rPr>
                <w:color w:val="FFFFFF" w:themeColor="background1"/>
              </w:rPr>
              <w:t>1. Planeación estratégica</w:t>
            </w:r>
          </w:p>
        </w:tc>
        <w:tc>
          <w:tcPr>
            <w:tcW w:w="2719" w:type="pct"/>
            <w:shd w:val="clear" w:color="auto" w:fill="404040" w:themeFill="text1" w:themeFillTint="BF"/>
            <w:vAlign w:val="center"/>
          </w:tcPr>
          <w:p w14:paraId="070BC79F" w14:textId="30A70B2C" w:rsidR="00F7100B" w:rsidRPr="00B04014" w:rsidRDefault="00F7100B" w:rsidP="00F7100B">
            <w:pPr>
              <w:spacing w:line="240" w:lineRule="auto"/>
              <w:jc w:val="left"/>
              <w:rPr>
                <w:color w:val="FFFFFF" w:themeColor="background1"/>
              </w:rPr>
            </w:pPr>
            <w:r w:rsidRPr="00B04014">
              <w:rPr>
                <w:color w:val="FFFFFF" w:themeColor="background1"/>
              </w:rPr>
              <w:t>1.1. Establecimiento de metas y objetivos</w:t>
            </w:r>
          </w:p>
          <w:p w14:paraId="69F5CC5A" w14:textId="13646044" w:rsidR="00F7100B" w:rsidRPr="00B04014" w:rsidRDefault="00F7100B" w:rsidP="00F7100B">
            <w:pPr>
              <w:spacing w:line="240" w:lineRule="auto"/>
              <w:jc w:val="left"/>
              <w:rPr>
                <w:color w:val="FFFFFF" w:themeColor="background1"/>
              </w:rPr>
            </w:pPr>
            <w:r w:rsidRPr="00B04014">
              <w:rPr>
                <w:color w:val="FFFFFF" w:themeColor="background1"/>
              </w:rPr>
              <w:t>1.2. Alineación con el Programa Presupuestal</w:t>
            </w:r>
          </w:p>
        </w:tc>
      </w:tr>
      <w:tr w:rsidR="00B04014" w:rsidRPr="00B04014" w14:paraId="68463E16" w14:textId="77777777" w:rsidTr="00B04014">
        <w:trPr>
          <w:trHeight w:val="632"/>
          <w:jc w:val="center"/>
        </w:trPr>
        <w:tc>
          <w:tcPr>
            <w:tcW w:w="2281" w:type="pct"/>
            <w:shd w:val="clear" w:color="auto" w:fill="7F7F7F" w:themeFill="text1" w:themeFillTint="80"/>
            <w:vAlign w:val="center"/>
          </w:tcPr>
          <w:p w14:paraId="3FF92F50" w14:textId="51832ECB" w:rsidR="00F7100B" w:rsidRPr="00B04014" w:rsidRDefault="00F7100B" w:rsidP="00F7100B">
            <w:pPr>
              <w:spacing w:line="240" w:lineRule="auto"/>
              <w:jc w:val="left"/>
              <w:rPr>
                <w:color w:val="FFFFFF" w:themeColor="background1"/>
              </w:rPr>
            </w:pPr>
            <w:r w:rsidRPr="00B04014">
              <w:rPr>
                <w:color w:val="FFFFFF" w:themeColor="background1"/>
              </w:rPr>
              <w:t>2. Elaboración de presupuesto.</w:t>
            </w:r>
          </w:p>
        </w:tc>
        <w:tc>
          <w:tcPr>
            <w:tcW w:w="2719" w:type="pct"/>
            <w:shd w:val="clear" w:color="auto" w:fill="7F7F7F" w:themeFill="text1" w:themeFillTint="80"/>
            <w:vAlign w:val="center"/>
          </w:tcPr>
          <w:p w14:paraId="5598F6F0" w14:textId="0CCDDCE9" w:rsidR="00F7100B" w:rsidRPr="00B04014" w:rsidRDefault="00F7100B" w:rsidP="00F7100B">
            <w:pPr>
              <w:spacing w:line="240" w:lineRule="auto"/>
              <w:jc w:val="left"/>
              <w:rPr>
                <w:color w:val="FFFFFF" w:themeColor="background1"/>
              </w:rPr>
            </w:pPr>
            <w:r w:rsidRPr="00B04014">
              <w:rPr>
                <w:color w:val="FFFFFF" w:themeColor="background1"/>
              </w:rPr>
              <w:t>2.1. Justificación de los gastos.</w:t>
            </w:r>
          </w:p>
        </w:tc>
      </w:tr>
    </w:tbl>
    <w:p w14:paraId="009C5F3F" w14:textId="77777777" w:rsidR="00F7100B" w:rsidRDefault="00F7100B" w:rsidP="00B04014">
      <w:pPr>
        <w:spacing w:after="0" w:line="240" w:lineRule="auto"/>
      </w:pPr>
    </w:p>
    <w:p w14:paraId="411F5291" w14:textId="77777777" w:rsidR="00B04014" w:rsidRPr="00B04014" w:rsidRDefault="00B04014" w:rsidP="00B04014">
      <w:pPr>
        <w:rPr>
          <w:b/>
          <w:bCs/>
          <w:color w:val="404040" w:themeColor="text1" w:themeTint="BF"/>
        </w:rPr>
      </w:pPr>
      <w:r w:rsidRPr="00B04014">
        <w:rPr>
          <w:b/>
          <w:bCs/>
          <w:color w:val="404040" w:themeColor="text1" w:themeTint="BF"/>
        </w:rPr>
        <w:t>Límites y su articulación</w:t>
      </w:r>
    </w:p>
    <w:p w14:paraId="08CBE31C" w14:textId="67173BBE" w:rsidR="00B04014" w:rsidRDefault="00B04014" w:rsidP="00B04014">
      <w:r>
        <w:t>El proceso de planeación institucional es iniciado una vez que se recibe una solicitud de realización del Plan Operativo Anual y anteproyecto de presupuesto, este termina cuando son validados.</w:t>
      </w:r>
    </w:p>
    <w:p w14:paraId="3CD1F74A" w14:textId="3961591A" w:rsidR="00B04014" w:rsidRPr="00301696" w:rsidRDefault="00B04014" w:rsidP="00B04014">
      <w:pPr>
        <w:rPr>
          <w:b/>
          <w:bCs/>
          <w:color w:val="404040" w:themeColor="text1" w:themeTint="BF"/>
        </w:rPr>
      </w:pPr>
      <w:r w:rsidRPr="00301696">
        <w:rPr>
          <w:b/>
          <w:bCs/>
          <w:color w:val="404040" w:themeColor="text1" w:themeTint="BF"/>
        </w:rPr>
        <w:t>Insumos y recursos</w:t>
      </w:r>
    </w:p>
    <w:tbl>
      <w:tblPr>
        <w:tblStyle w:val="Tablaconcuadrcula"/>
        <w:tblW w:w="0" w:type="auto"/>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B04014" w:rsidRPr="00B04014" w14:paraId="45384DA2" w14:textId="77777777" w:rsidTr="00B04014">
        <w:trPr>
          <w:trHeight w:val="1571"/>
        </w:trPr>
        <w:tc>
          <w:tcPr>
            <w:tcW w:w="2268" w:type="dxa"/>
            <w:shd w:val="clear" w:color="auto" w:fill="262626" w:themeFill="text1" w:themeFillTint="D9"/>
            <w:vAlign w:val="center"/>
          </w:tcPr>
          <w:p w14:paraId="0F37D9AC"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6CA65C85"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B04014">
              <w:rPr>
                <w:rFonts w:ascii="Arial" w:hAnsi="Arial" w:cs="Arial"/>
                <w:lang w:val="es-MX"/>
              </w:rPr>
              <w:t>No se cuenta con información suficiente que aclare la duración del proceso de planeación. Sin embargo, según los trabajadores de la dirección, este proceso comienza en la segunda mitad del ejercicio fiscal anterior y finaliza con la aprobación del presupuesto, que ocurre aproximadamente en el primer trimestre del ejercicio fiscal siguiente.</w:t>
            </w:r>
          </w:p>
        </w:tc>
      </w:tr>
      <w:tr w:rsidR="00B04014" w:rsidRPr="00B04014" w14:paraId="459E6F36" w14:textId="77777777" w:rsidTr="00B04014">
        <w:trPr>
          <w:trHeight w:val="843"/>
        </w:trPr>
        <w:tc>
          <w:tcPr>
            <w:tcW w:w="2268" w:type="dxa"/>
            <w:shd w:val="clear" w:color="auto" w:fill="262626" w:themeFill="text1" w:themeFillTint="D9"/>
            <w:vAlign w:val="center"/>
          </w:tcPr>
          <w:p w14:paraId="1C07084F"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54D68AFA"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04014">
              <w:rPr>
                <w:rFonts w:ascii="Arial" w:hAnsi="Arial" w:cs="Arial"/>
                <w:lang w:val="es-MX"/>
              </w:rPr>
              <w:t xml:space="preserve">Se considera que el personal de la dirección es suficiente, cumple con un perfil y capacitación necesaria para la ejecución del proceso de planeación. </w:t>
            </w:r>
          </w:p>
        </w:tc>
      </w:tr>
      <w:tr w:rsidR="00B04014" w:rsidRPr="00B04014" w14:paraId="516E1793" w14:textId="77777777" w:rsidTr="00B04014">
        <w:trPr>
          <w:trHeight w:val="557"/>
        </w:trPr>
        <w:tc>
          <w:tcPr>
            <w:tcW w:w="2268" w:type="dxa"/>
            <w:shd w:val="clear" w:color="auto" w:fill="262626" w:themeFill="text1" w:themeFillTint="D9"/>
            <w:vAlign w:val="center"/>
          </w:tcPr>
          <w:p w14:paraId="6A1D5503"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02535199"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04014">
              <w:rPr>
                <w:rFonts w:ascii="Arial" w:hAnsi="Arial" w:cs="Arial"/>
                <w:lang w:val="es-MX"/>
              </w:rPr>
              <w:t>El proceso de planeación no necesita de recursos financieros para llevarse a cabo.</w:t>
            </w:r>
          </w:p>
        </w:tc>
      </w:tr>
      <w:tr w:rsidR="00B04014" w:rsidRPr="00B04014" w14:paraId="58FA7BF1" w14:textId="77777777" w:rsidTr="00B04014">
        <w:trPr>
          <w:trHeight w:val="551"/>
        </w:trPr>
        <w:tc>
          <w:tcPr>
            <w:tcW w:w="2268" w:type="dxa"/>
            <w:shd w:val="clear" w:color="auto" w:fill="262626" w:themeFill="text1" w:themeFillTint="D9"/>
            <w:vAlign w:val="center"/>
          </w:tcPr>
          <w:p w14:paraId="078B36B4"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02BE48C6"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04014">
              <w:rPr>
                <w:rFonts w:ascii="Arial" w:hAnsi="Arial" w:cs="Arial"/>
                <w:lang w:val="es-MX"/>
              </w:rPr>
              <w:t>El ISIC cuenta con infraestructura para realizar el proceso de planeación: las instalaciones del ISIC.</w:t>
            </w:r>
          </w:p>
        </w:tc>
      </w:tr>
      <w:tr w:rsidR="00B04014" w:rsidRPr="00B04014" w14:paraId="5269A9E7" w14:textId="77777777" w:rsidTr="00B04014">
        <w:trPr>
          <w:trHeight w:val="559"/>
        </w:trPr>
        <w:tc>
          <w:tcPr>
            <w:tcW w:w="2268" w:type="dxa"/>
            <w:shd w:val="clear" w:color="auto" w:fill="262626" w:themeFill="text1" w:themeFillTint="D9"/>
            <w:vAlign w:val="center"/>
          </w:tcPr>
          <w:p w14:paraId="1C71A63F" w14:textId="77777777" w:rsidR="00B04014" w:rsidRPr="00B04014" w:rsidRDefault="00B04014" w:rsidP="00B040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4F037343" w14:textId="77777777" w:rsidR="00B04014" w:rsidRPr="00B04014" w:rsidRDefault="00B04014" w:rsidP="00B04014">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04014">
              <w:rPr>
                <w:rFonts w:ascii="Arial" w:hAnsi="Arial" w:cs="Arial"/>
                <w:lang w:val="es-MX"/>
              </w:rPr>
              <w:t>Existen equipos de computadoras necesarios para la realización de la planeación.</w:t>
            </w:r>
          </w:p>
        </w:tc>
      </w:tr>
    </w:tbl>
    <w:p w14:paraId="3F1883CA" w14:textId="77777777" w:rsidR="00B04014" w:rsidRDefault="00B04014" w:rsidP="00301696">
      <w:pPr>
        <w:spacing w:after="0" w:line="240" w:lineRule="auto"/>
      </w:pPr>
    </w:p>
    <w:p w14:paraId="44989DDE" w14:textId="77777777" w:rsidR="00301696" w:rsidRPr="00301696" w:rsidRDefault="00301696" w:rsidP="00301696">
      <w:pPr>
        <w:rPr>
          <w:b/>
          <w:bCs/>
          <w:color w:val="404040" w:themeColor="text1" w:themeTint="BF"/>
        </w:rPr>
      </w:pPr>
      <w:r w:rsidRPr="00301696">
        <w:rPr>
          <w:b/>
          <w:bCs/>
          <w:color w:val="404040" w:themeColor="text1" w:themeTint="BF"/>
        </w:rPr>
        <w:t>Productos</w:t>
      </w:r>
    </w:p>
    <w:p w14:paraId="2DED36D9" w14:textId="77777777" w:rsidR="00301696" w:rsidRDefault="00301696" w:rsidP="00301696">
      <w:r>
        <w:t xml:space="preserve">Como resultado del proceso de planeación, se logra la aprobación presupuestal necesaria para llevar a cabo las actividades programadas. </w:t>
      </w:r>
    </w:p>
    <w:p w14:paraId="005DFD93" w14:textId="77777777" w:rsidR="00301696" w:rsidRPr="00301696" w:rsidRDefault="00301696" w:rsidP="00301696">
      <w:pPr>
        <w:rPr>
          <w:b/>
          <w:bCs/>
          <w:color w:val="404040" w:themeColor="text1" w:themeTint="BF"/>
        </w:rPr>
      </w:pPr>
      <w:r w:rsidRPr="00301696">
        <w:rPr>
          <w:b/>
          <w:bCs/>
          <w:color w:val="404040" w:themeColor="text1" w:themeTint="BF"/>
        </w:rPr>
        <w:t>Sistemas de información</w:t>
      </w:r>
    </w:p>
    <w:p w14:paraId="30D5A29B" w14:textId="193647A6" w:rsidR="00301696" w:rsidRDefault="00301696" w:rsidP="00301696">
      <w:r>
        <w:t>El trabajo de las direcciones de almacenan de forma manual en los sistemas de información, sin embargo, no se puede comprobar que estos sean una fuente de información útil para monitoreo a nivel central y para operadores en otros niveles.</w:t>
      </w:r>
    </w:p>
    <w:p w14:paraId="0ECBE29D" w14:textId="77777777" w:rsidR="00301696" w:rsidRPr="00301696" w:rsidRDefault="00301696" w:rsidP="00301696">
      <w:pPr>
        <w:rPr>
          <w:b/>
          <w:bCs/>
          <w:color w:val="404040" w:themeColor="text1" w:themeTint="BF"/>
        </w:rPr>
      </w:pPr>
      <w:r w:rsidRPr="00301696">
        <w:rPr>
          <w:b/>
          <w:bCs/>
          <w:color w:val="404040" w:themeColor="text1" w:themeTint="BF"/>
        </w:rPr>
        <w:lastRenderedPageBreak/>
        <w:t>Coordinación</w:t>
      </w:r>
    </w:p>
    <w:p w14:paraId="3EC15BC8" w14:textId="6AF6CD7E" w:rsidR="00301696" w:rsidRDefault="00301696" w:rsidP="00301696">
      <w:r>
        <w:t xml:space="preserve">La coordinación que existe para el proceso de planeación es adecuada, se sigue de acuerdo con la Ley de Cultura del Estado de Sinaloa y Manual de Contabilidad y Procesos Contables. </w:t>
      </w:r>
    </w:p>
    <w:p w14:paraId="1AEACAB8" w14:textId="1E3B28BA" w:rsidR="00301696" w:rsidRPr="00301696" w:rsidRDefault="00301696" w:rsidP="00301696">
      <w:pPr>
        <w:rPr>
          <w:b/>
          <w:bCs/>
          <w:color w:val="404040" w:themeColor="text1" w:themeTint="BF"/>
        </w:rPr>
      </w:pPr>
      <w:r w:rsidRPr="00301696">
        <w:rPr>
          <w:b/>
          <w:bCs/>
          <w:color w:val="404040" w:themeColor="text1" w:themeTint="BF"/>
        </w:rPr>
        <w:t>Pertinencia del proceso</w:t>
      </w:r>
    </w:p>
    <w:p w14:paraId="3C6FBE20" w14:textId="76530BC0" w:rsidR="00301696" w:rsidRDefault="00301696" w:rsidP="00301696">
      <w:r>
        <w:t>La planeación es una parte fundamental para concretar las metas y objetivos del Programa Presupuestal, en el caso de la dirección, existen algunas áreas de oportunidad para concretar el proceso de planeación. Es crucial tener un documento propio del Pp, aunque existen documentos de cómo proceder en los bienes y/o servicios que se ofertan y se mantiene una coordinación entre los actores, este documento facilitaría una identificación más precisa de las estrategias de planeación.</w:t>
      </w:r>
    </w:p>
    <w:p w14:paraId="25DD9DD4" w14:textId="77777777" w:rsidR="00301696" w:rsidRPr="00301696" w:rsidRDefault="00301696" w:rsidP="00301696">
      <w:pPr>
        <w:rPr>
          <w:b/>
          <w:bCs/>
          <w:color w:val="404040" w:themeColor="text1" w:themeTint="BF"/>
        </w:rPr>
      </w:pPr>
      <w:r w:rsidRPr="00301696">
        <w:rPr>
          <w:b/>
          <w:bCs/>
          <w:color w:val="404040" w:themeColor="text1" w:themeTint="BF"/>
        </w:rPr>
        <w:t>Importancia estratégica</w:t>
      </w:r>
    </w:p>
    <w:p w14:paraId="41FC9D71" w14:textId="77777777" w:rsidR="00301696" w:rsidRDefault="00301696" w:rsidP="00301696">
      <w:r>
        <w:t>Este proceso es fundamental, ya que garantiza que los recursos financieros estén debidamente asignados y disponibles para cada una de las iniciativas planteadas. La aprobación del presupuesto no solo refleja el respaldo institucional a las actividades previstas, sino que también asegura que se cuente con el financiamiento adecuado para alcanzar los objetivos establecidos. Así, la planificación se convierte en un paso crucial que permite establecer un marco claro de acción, asegurando que todos los proyectos cuenten con el soporte necesario para su correcta ejecución y que se alineen con las metas estratégicas de la organización.</w:t>
      </w:r>
    </w:p>
    <w:p w14:paraId="1330C036" w14:textId="77777777" w:rsidR="00301696" w:rsidRPr="00301696" w:rsidRDefault="00301696" w:rsidP="00301696">
      <w:pPr>
        <w:rPr>
          <w:b/>
          <w:bCs/>
          <w:color w:val="404040" w:themeColor="text1" w:themeTint="BF"/>
        </w:rPr>
      </w:pPr>
      <w:r w:rsidRPr="00301696">
        <w:rPr>
          <w:b/>
          <w:bCs/>
          <w:color w:val="404040" w:themeColor="text1" w:themeTint="BF"/>
        </w:rPr>
        <w:t xml:space="preserve">Mecanismos de satisfacción </w:t>
      </w:r>
    </w:p>
    <w:p w14:paraId="504A8805" w14:textId="77777777" w:rsidR="00301696" w:rsidRDefault="00301696" w:rsidP="00301696">
      <w:r>
        <w:t xml:space="preserve">El proceso de planeación se realiza de manera interna, no es presentado a la población, por lo que no existen mecanismos de satisfacción. </w:t>
      </w:r>
    </w:p>
    <w:p w14:paraId="56510EB1" w14:textId="34643B2A" w:rsidR="00301696" w:rsidRPr="00301696" w:rsidRDefault="00301696" w:rsidP="00440D69">
      <w:pPr>
        <w:pStyle w:val="Prrafodelista"/>
        <w:numPr>
          <w:ilvl w:val="1"/>
          <w:numId w:val="62"/>
        </w:numPr>
        <w:spacing w:line="360" w:lineRule="auto"/>
        <w:ind w:left="709" w:hanging="357"/>
        <w:rPr>
          <w:b/>
          <w:bCs/>
          <w:color w:val="404040" w:themeColor="text1" w:themeTint="BF"/>
        </w:rPr>
      </w:pPr>
      <w:r w:rsidRPr="00301696">
        <w:rPr>
          <w:b/>
          <w:bCs/>
          <w:color w:val="404040" w:themeColor="text1" w:themeTint="BF"/>
        </w:rPr>
        <w:t>Dirección de compañías artísticas</w:t>
      </w:r>
    </w:p>
    <w:p w14:paraId="7EAD8532" w14:textId="77777777" w:rsidR="00301696" w:rsidRPr="00301696" w:rsidRDefault="00301696" w:rsidP="00301696">
      <w:pPr>
        <w:rPr>
          <w:b/>
          <w:bCs/>
          <w:color w:val="404040" w:themeColor="text1" w:themeTint="BF"/>
        </w:rPr>
      </w:pPr>
      <w:r w:rsidRPr="00301696">
        <w:rPr>
          <w:b/>
          <w:bCs/>
          <w:color w:val="404040" w:themeColor="text1" w:themeTint="BF"/>
        </w:rPr>
        <w:t>Descripción</w:t>
      </w:r>
    </w:p>
    <w:p w14:paraId="02513C59" w14:textId="61DBDAC1" w:rsidR="00301696" w:rsidRDefault="00301696" w:rsidP="00301696">
      <w:r>
        <w:tab/>
        <w:t>La dirección de compañías artísticas, al igual que las demás descritas anteriormente, siguen 2 pasos para concretar la planeación, las cuales se describen a continuación en la tabla presentada anteriormente.</w:t>
      </w:r>
    </w:p>
    <w:tbl>
      <w:tblPr>
        <w:tblStyle w:val="Tablaconcuadrcula"/>
        <w:tblW w:w="4577"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87"/>
        <w:gridCol w:w="4394"/>
      </w:tblGrid>
      <w:tr w:rsidR="00301696" w:rsidRPr="00B04014" w14:paraId="48951208" w14:textId="77777777" w:rsidTr="00AF7640">
        <w:trPr>
          <w:trHeight w:val="608"/>
          <w:jc w:val="center"/>
        </w:trPr>
        <w:tc>
          <w:tcPr>
            <w:tcW w:w="2281" w:type="pct"/>
            <w:shd w:val="clear" w:color="auto" w:fill="404040" w:themeFill="text1" w:themeFillTint="BF"/>
            <w:vAlign w:val="center"/>
          </w:tcPr>
          <w:p w14:paraId="081BC1F1" w14:textId="77777777" w:rsidR="00301696" w:rsidRPr="00B04014" w:rsidRDefault="00301696" w:rsidP="00AF7640">
            <w:pPr>
              <w:spacing w:line="240" w:lineRule="auto"/>
              <w:jc w:val="left"/>
              <w:rPr>
                <w:color w:val="FFFFFF" w:themeColor="background1"/>
              </w:rPr>
            </w:pPr>
            <w:r w:rsidRPr="00B04014">
              <w:rPr>
                <w:color w:val="FFFFFF" w:themeColor="background1"/>
              </w:rPr>
              <w:t>1. Planeación estratégica</w:t>
            </w:r>
          </w:p>
        </w:tc>
        <w:tc>
          <w:tcPr>
            <w:tcW w:w="2719" w:type="pct"/>
            <w:shd w:val="clear" w:color="auto" w:fill="404040" w:themeFill="text1" w:themeFillTint="BF"/>
            <w:vAlign w:val="center"/>
          </w:tcPr>
          <w:p w14:paraId="2BEBF72B" w14:textId="77777777" w:rsidR="00301696" w:rsidRPr="00B04014" w:rsidRDefault="00301696" w:rsidP="00AF7640">
            <w:pPr>
              <w:spacing w:line="240" w:lineRule="auto"/>
              <w:jc w:val="left"/>
              <w:rPr>
                <w:color w:val="FFFFFF" w:themeColor="background1"/>
              </w:rPr>
            </w:pPr>
            <w:r w:rsidRPr="00B04014">
              <w:rPr>
                <w:color w:val="FFFFFF" w:themeColor="background1"/>
              </w:rPr>
              <w:t>1.1. Establecimiento de metas y objetivos</w:t>
            </w:r>
          </w:p>
          <w:p w14:paraId="16760471" w14:textId="77777777" w:rsidR="00301696" w:rsidRPr="00B04014" w:rsidRDefault="00301696" w:rsidP="00AF7640">
            <w:pPr>
              <w:spacing w:line="240" w:lineRule="auto"/>
              <w:jc w:val="left"/>
              <w:rPr>
                <w:color w:val="FFFFFF" w:themeColor="background1"/>
              </w:rPr>
            </w:pPr>
            <w:r w:rsidRPr="00B04014">
              <w:rPr>
                <w:color w:val="FFFFFF" w:themeColor="background1"/>
              </w:rPr>
              <w:t>1.2. Alineación con el Programa Presupuestal</w:t>
            </w:r>
          </w:p>
        </w:tc>
      </w:tr>
      <w:tr w:rsidR="00301696" w:rsidRPr="00B04014" w14:paraId="5A125812" w14:textId="77777777" w:rsidTr="00AF7640">
        <w:trPr>
          <w:trHeight w:val="632"/>
          <w:jc w:val="center"/>
        </w:trPr>
        <w:tc>
          <w:tcPr>
            <w:tcW w:w="2281" w:type="pct"/>
            <w:shd w:val="clear" w:color="auto" w:fill="7F7F7F" w:themeFill="text1" w:themeFillTint="80"/>
            <w:vAlign w:val="center"/>
          </w:tcPr>
          <w:p w14:paraId="19E1927A" w14:textId="77777777" w:rsidR="00301696" w:rsidRPr="00B04014" w:rsidRDefault="00301696" w:rsidP="00AF7640">
            <w:pPr>
              <w:spacing w:line="240" w:lineRule="auto"/>
              <w:jc w:val="left"/>
              <w:rPr>
                <w:color w:val="FFFFFF" w:themeColor="background1"/>
              </w:rPr>
            </w:pPr>
            <w:r w:rsidRPr="00B04014">
              <w:rPr>
                <w:color w:val="FFFFFF" w:themeColor="background1"/>
              </w:rPr>
              <w:t>2. Elaboración de presupuesto.</w:t>
            </w:r>
          </w:p>
        </w:tc>
        <w:tc>
          <w:tcPr>
            <w:tcW w:w="2719" w:type="pct"/>
            <w:shd w:val="clear" w:color="auto" w:fill="7F7F7F" w:themeFill="text1" w:themeFillTint="80"/>
            <w:vAlign w:val="center"/>
          </w:tcPr>
          <w:p w14:paraId="7DBD166D" w14:textId="77777777" w:rsidR="00301696" w:rsidRPr="00B04014" w:rsidRDefault="00301696" w:rsidP="00AF7640">
            <w:pPr>
              <w:spacing w:line="240" w:lineRule="auto"/>
              <w:jc w:val="left"/>
              <w:rPr>
                <w:color w:val="FFFFFF" w:themeColor="background1"/>
              </w:rPr>
            </w:pPr>
            <w:r w:rsidRPr="00B04014">
              <w:rPr>
                <w:color w:val="FFFFFF" w:themeColor="background1"/>
              </w:rPr>
              <w:t>2.1. Justificación de los gastos.</w:t>
            </w:r>
          </w:p>
        </w:tc>
      </w:tr>
    </w:tbl>
    <w:p w14:paraId="11731C92" w14:textId="77777777" w:rsidR="00301696" w:rsidRDefault="00301696" w:rsidP="004D01A8">
      <w:pPr>
        <w:spacing w:after="0" w:line="240" w:lineRule="auto"/>
      </w:pPr>
    </w:p>
    <w:p w14:paraId="1AD3EBA5" w14:textId="77777777" w:rsidR="0033172F" w:rsidRDefault="0033172F">
      <w:pPr>
        <w:spacing w:line="276" w:lineRule="auto"/>
        <w:jc w:val="left"/>
        <w:rPr>
          <w:b/>
          <w:bCs/>
          <w:color w:val="404040" w:themeColor="text1" w:themeTint="BF"/>
        </w:rPr>
      </w:pPr>
      <w:r>
        <w:rPr>
          <w:b/>
          <w:bCs/>
          <w:color w:val="404040" w:themeColor="text1" w:themeTint="BF"/>
        </w:rPr>
        <w:br w:type="page"/>
      </w:r>
    </w:p>
    <w:p w14:paraId="00484666" w14:textId="01DD1DFC" w:rsidR="004D01A8" w:rsidRPr="004D01A8" w:rsidRDefault="004D01A8" w:rsidP="004D01A8">
      <w:pPr>
        <w:rPr>
          <w:b/>
          <w:bCs/>
          <w:color w:val="404040" w:themeColor="text1" w:themeTint="BF"/>
        </w:rPr>
      </w:pPr>
      <w:r w:rsidRPr="004D01A8">
        <w:rPr>
          <w:b/>
          <w:bCs/>
          <w:color w:val="404040" w:themeColor="text1" w:themeTint="BF"/>
        </w:rPr>
        <w:lastRenderedPageBreak/>
        <w:t>Límites y su articulación</w:t>
      </w:r>
    </w:p>
    <w:p w14:paraId="6FC15BC4" w14:textId="2094945B" w:rsidR="004D01A8" w:rsidRDefault="004D01A8" w:rsidP="004D01A8">
      <w:r>
        <w:t>De igual manera, el proceso comienza al recibir el llamado para realizar el Plan Operativo Anual y termina cuando el presupuesto es aprobado.</w:t>
      </w:r>
    </w:p>
    <w:p w14:paraId="6B2720FB" w14:textId="431C248D" w:rsidR="004D01A8" w:rsidRPr="004D01A8" w:rsidRDefault="004D01A8" w:rsidP="004D01A8">
      <w:pPr>
        <w:rPr>
          <w:b/>
          <w:bCs/>
          <w:color w:val="404040" w:themeColor="text1" w:themeTint="BF"/>
        </w:rPr>
      </w:pPr>
      <w:r w:rsidRPr="004D01A8">
        <w:rPr>
          <w:b/>
          <w:bCs/>
          <w:color w:val="404040" w:themeColor="text1" w:themeTint="BF"/>
        </w:rPr>
        <w:t>Insumos y recursos</w:t>
      </w:r>
    </w:p>
    <w:tbl>
      <w:tblPr>
        <w:tblStyle w:val="Tablaconcuadrcula"/>
        <w:tblW w:w="0" w:type="auto"/>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4D01A8" w:rsidRPr="00B04014" w14:paraId="274D5F98" w14:textId="77777777" w:rsidTr="004D01A8">
        <w:trPr>
          <w:trHeight w:val="1388"/>
        </w:trPr>
        <w:tc>
          <w:tcPr>
            <w:tcW w:w="2268" w:type="dxa"/>
            <w:shd w:val="clear" w:color="auto" w:fill="262626" w:themeFill="text1" w:themeFillTint="D9"/>
            <w:vAlign w:val="center"/>
          </w:tcPr>
          <w:p w14:paraId="0E1C2796" w14:textId="77777777" w:rsidR="004D01A8" w:rsidRPr="00B04014"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692764A8" w14:textId="20691787" w:rsidR="004D01A8" w:rsidRPr="004D01A8"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4D01A8">
              <w:rPr>
                <w:rFonts w:ascii="Arial" w:hAnsi="Arial" w:cs="Arial"/>
              </w:rPr>
              <w:t xml:space="preserve">La duración del proceso de planeación no está claramente definida, pero según la opinión de los empleados de la dirección, se inicia en la segunda mitad del ejercicio fiscal anterior y concluye con la aprobación del presupuesto, que se espera para el primer trimestre del año fiscal siguiente. </w:t>
            </w:r>
          </w:p>
        </w:tc>
      </w:tr>
      <w:tr w:rsidR="004D01A8" w:rsidRPr="00B04014" w14:paraId="3342F6BB" w14:textId="77777777" w:rsidTr="004D01A8">
        <w:trPr>
          <w:trHeight w:val="697"/>
        </w:trPr>
        <w:tc>
          <w:tcPr>
            <w:tcW w:w="2268" w:type="dxa"/>
            <w:shd w:val="clear" w:color="auto" w:fill="262626" w:themeFill="text1" w:themeFillTint="D9"/>
            <w:vAlign w:val="center"/>
          </w:tcPr>
          <w:p w14:paraId="5E590689" w14:textId="77777777" w:rsidR="004D01A8" w:rsidRPr="00B04014"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185C9814" w14:textId="0BFD3894" w:rsidR="004D01A8" w:rsidRPr="004D01A8"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4D01A8">
              <w:rPr>
                <w:rFonts w:ascii="Arial" w:hAnsi="Arial" w:cs="Arial"/>
              </w:rPr>
              <w:t xml:space="preserve">Se valora que el personal de la dirección cuenta con el perfil y la capacitación necesarias para ejecutar este proceso. </w:t>
            </w:r>
          </w:p>
        </w:tc>
      </w:tr>
      <w:tr w:rsidR="004D01A8" w:rsidRPr="00B04014" w14:paraId="102C61C2" w14:textId="77777777" w:rsidTr="004D01A8">
        <w:trPr>
          <w:trHeight w:val="705"/>
        </w:trPr>
        <w:tc>
          <w:tcPr>
            <w:tcW w:w="2268" w:type="dxa"/>
            <w:shd w:val="clear" w:color="auto" w:fill="262626" w:themeFill="text1" w:themeFillTint="D9"/>
            <w:vAlign w:val="center"/>
          </w:tcPr>
          <w:p w14:paraId="2B003801" w14:textId="77777777" w:rsidR="004D01A8" w:rsidRPr="00B04014"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4271508F" w14:textId="46796668" w:rsidR="004D01A8" w:rsidRPr="004D01A8"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4D01A8">
              <w:rPr>
                <w:rFonts w:ascii="Arial" w:hAnsi="Arial" w:cs="Arial"/>
              </w:rPr>
              <w:t>El proceso de planeación no necesita de recursos financieros para llevarse a cabo.</w:t>
            </w:r>
          </w:p>
        </w:tc>
      </w:tr>
      <w:tr w:rsidR="004D01A8" w:rsidRPr="00B04014" w14:paraId="55C46D83" w14:textId="77777777" w:rsidTr="004D01A8">
        <w:trPr>
          <w:trHeight w:val="687"/>
        </w:trPr>
        <w:tc>
          <w:tcPr>
            <w:tcW w:w="2268" w:type="dxa"/>
            <w:shd w:val="clear" w:color="auto" w:fill="262626" w:themeFill="text1" w:themeFillTint="D9"/>
            <w:vAlign w:val="center"/>
          </w:tcPr>
          <w:p w14:paraId="11AF00DC" w14:textId="77777777" w:rsidR="004D01A8" w:rsidRPr="00B04014"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01C09FF0" w14:textId="3A4D688F" w:rsidR="004D01A8" w:rsidRPr="004D01A8"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4D01A8">
              <w:rPr>
                <w:rFonts w:ascii="Arial" w:hAnsi="Arial" w:cs="Arial"/>
              </w:rPr>
              <w:t>El ISIC cuenta con infraestructura para realizar el proceso de planeación: las instalaciones del ISIC.</w:t>
            </w:r>
          </w:p>
        </w:tc>
      </w:tr>
      <w:tr w:rsidR="004D01A8" w:rsidRPr="00B04014" w14:paraId="50A807F6" w14:textId="77777777" w:rsidTr="004D01A8">
        <w:trPr>
          <w:trHeight w:val="701"/>
        </w:trPr>
        <w:tc>
          <w:tcPr>
            <w:tcW w:w="2268" w:type="dxa"/>
            <w:shd w:val="clear" w:color="auto" w:fill="262626" w:themeFill="text1" w:themeFillTint="D9"/>
            <w:vAlign w:val="center"/>
          </w:tcPr>
          <w:p w14:paraId="6BAA24B0" w14:textId="77777777" w:rsidR="004D01A8" w:rsidRPr="00B04014" w:rsidRDefault="004D01A8" w:rsidP="004D01A8">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794E6C92" w14:textId="0FEB9EC0" w:rsidR="004D01A8" w:rsidRPr="004D01A8" w:rsidRDefault="004D01A8" w:rsidP="004D01A8">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4D01A8">
              <w:rPr>
                <w:rFonts w:ascii="Arial" w:hAnsi="Arial" w:cs="Arial"/>
              </w:rPr>
              <w:t>Existen equipos de computadoras necesarios para la realización de la planeación.</w:t>
            </w:r>
          </w:p>
        </w:tc>
      </w:tr>
    </w:tbl>
    <w:p w14:paraId="282AD438" w14:textId="77777777" w:rsidR="004D01A8" w:rsidRDefault="004D01A8" w:rsidP="004D01A8">
      <w:pPr>
        <w:spacing w:after="0" w:line="240" w:lineRule="auto"/>
      </w:pPr>
    </w:p>
    <w:p w14:paraId="0959EE1D" w14:textId="77777777" w:rsidR="004D01A8" w:rsidRPr="004D01A8" w:rsidRDefault="004D01A8" w:rsidP="004D01A8">
      <w:pPr>
        <w:rPr>
          <w:b/>
          <w:bCs/>
          <w:color w:val="404040" w:themeColor="text1" w:themeTint="BF"/>
        </w:rPr>
      </w:pPr>
      <w:r w:rsidRPr="004D01A8">
        <w:rPr>
          <w:b/>
          <w:bCs/>
          <w:color w:val="404040" w:themeColor="text1" w:themeTint="BF"/>
        </w:rPr>
        <w:t>Productos</w:t>
      </w:r>
    </w:p>
    <w:p w14:paraId="5A1081B6" w14:textId="77777777" w:rsidR="004D01A8" w:rsidRDefault="004D01A8" w:rsidP="004D01A8">
      <w:r>
        <w:t>Como resultado del proceso de planeación, se logra la aprobación presupuestal necesaria para llevar a cabo las actividades programadas. Como se ha comentado, es importante y pertinente para el proceso contar con un documento para el Programa Presupuestal donde se fijen objetivos y metas y buscar que todas las actividades (bienes y/o servicios) de las direcciones sean alineados a este, junto con los Objetivos de Desarrollo y el Plan Estatal de Desarrollo.</w:t>
      </w:r>
    </w:p>
    <w:p w14:paraId="464CFF47" w14:textId="77777777" w:rsidR="004D01A8" w:rsidRPr="004D01A8" w:rsidRDefault="004D01A8" w:rsidP="004D01A8">
      <w:pPr>
        <w:rPr>
          <w:b/>
          <w:bCs/>
          <w:color w:val="404040" w:themeColor="text1" w:themeTint="BF"/>
        </w:rPr>
      </w:pPr>
      <w:r w:rsidRPr="004D01A8">
        <w:rPr>
          <w:b/>
          <w:bCs/>
          <w:color w:val="404040" w:themeColor="text1" w:themeTint="BF"/>
        </w:rPr>
        <w:t>Sistemas de información</w:t>
      </w:r>
    </w:p>
    <w:p w14:paraId="12EA30AB" w14:textId="1CDF48BC" w:rsidR="004D01A8" w:rsidRDefault="004D01A8" w:rsidP="004D01A8">
      <w:r>
        <w:t>Se cuenta con información almacenada la cual no se obtienen datos de ser útil para su monitoreo desde el centro del Instituto u operación de otros actores, se recomienda contar con sistemas automatizados y de almacenamiento de información para que esta sea útil años posteriores al ejercicio fiscal.</w:t>
      </w:r>
    </w:p>
    <w:p w14:paraId="3D59DCD9" w14:textId="77777777" w:rsidR="004D01A8" w:rsidRPr="004D01A8" w:rsidRDefault="004D01A8" w:rsidP="004D01A8">
      <w:pPr>
        <w:rPr>
          <w:b/>
          <w:bCs/>
          <w:color w:val="404040" w:themeColor="text1" w:themeTint="BF"/>
        </w:rPr>
      </w:pPr>
      <w:r w:rsidRPr="004D01A8">
        <w:rPr>
          <w:b/>
          <w:bCs/>
          <w:color w:val="404040" w:themeColor="text1" w:themeTint="BF"/>
        </w:rPr>
        <w:t>Coordinación</w:t>
      </w:r>
    </w:p>
    <w:p w14:paraId="3B7A4AAC" w14:textId="77777777" w:rsidR="004D01A8" w:rsidRPr="004D01A8" w:rsidRDefault="004D01A8" w:rsidP="004D01A8">
      <w:pPr>
        <w:rPr>
          <w:b/>
          <w:bCs/>
          <w:color w:val="404040" w:themeColor="text1" w:themeTint="BF"/>
        </w:rPr>
      </w:pPr>
      <w:r w:rsidRPr="004D01A8">
        <w:rPr>
          <w:b/>
          <w:bCs/>
          <w:color w:val="404040" w:themeColor="text1" w:themeTint="BF"/>
        </w:rPr>
        <w:t>Pertinencia del proceso</w:t>
      </w:r>
    </w:p>
    <w:p w14:paraId="5D8F7A28" w14:textId="455847BD" w:rsidR="004D01A8" w:rsidRDefault="004D01A8" w:rsidP="004D01A8">
      <w:r>
        <w:t xml:space="preserve">Como se ha descrito el proceso de planeación es relevante en el trabajo de las direcciones, estas trabajan como parte de sus obligaciones establecidas en la Ley Cultural del Estado de Sinaloa, por </w:t>
      </w:r>
      <w:r>
        <w:lastRenderedPageBreak/>
        <w:t>lo que se ha de identificar como pertinente con algunas áreas de oportunidad, principalmente al no contar con una documentación exclusiva del Pp se crea un deslavace entre la coordinación y alineación de las metas y/o objetivos, lo que consigue obtener información relevante de los avances del Programa Presupuestal. En este sentido, formular tiempos específicos, insumos y personal para una mejor planeación operativa y que funcione a niel institucional.</w:t>
      </w:r>
    </w:p>
    <w:p w14:paraId="644E29EB" w14:textId="77777777" w:rsidR="004D01A8" w:rsidRPr="004D01A8" w:rsidRDefault="004D01A8" w:rsidP="004D01A8">
      <w:pPr>
        <w:rPr>
          <w:b/>
          <w:bCs/>
          <w:color w:val="404040" w:themeColor="text1" w:themeTint="BF"/>
        </w:rPr>
      </w:pPr>
      <w:r w:rsidRPr="004D01A8">
        <w:rPr>
          <w:b/>
          <w:bCs/>
          <w:color w:val="404040" w:themeColor="text1" w:themeTint="BF"/>
        </w:rPr>
        <w:t>Importancia estratégica</w:t>
      </w:r>
    </w:p>
    <w:p w14:paraId="25AB10F6" w14:textId="77777777" w:rsidR="004D01A8" w:rsidRDefault="004D01A8" w:rsidP="004D01A8">
      <w:r>
        <w:t>Este proceso es fundamental, ya que garantiza que los recursos financieros estén debidamente asignados y disponibles para cada una de las iniciativas planteadas. La aprobación del presupuesto no solo refleja el respaldo institucional a las actividades previstas, sino que también asegura que se cuente con el financiamiento adecuado para alcanzar los objetivos establecidos. Así, la planificación se convierte en un paso crucial que permite establecer un marco claro de acción, asegurando que todos los proyectos cuenten con el soporte necesario para su correcta ejecución y que se alineen con las metas estratégicas de la organización.</w:t>
      </w:r>
    </w:p>
    <w:p w14:paraId="2EB6791F" w14:textId="77777777" w:rsidR="004D01A8" w:rsidRPr="004D01A8" w:rsidRDefault="004D01A8" w:rsidP="004D01A8">
      <w:pPr>
        <w:rPr>
          <w:b/>
          <w:bCs/>
          <w:color w:val="404040" w:themeColor="text1" w:themeTint="BF"/>
        </w:rPr>
      </w:pPr>
      <w:r w:rsidRPr="004D01A8">
        <w:rPr>
          <w:b/>
          <w:bCs/>
          <w:color w:val="404040" w:themeColor="text1" w:themeTint="BF"/>
        </w:rPr>
        <w:t xml:space="preserve">Mecanismos de satisfacción </w:t>
      </w:r>
    </w:p>
    <w:p w14:paraId="2951663E" w14:textId="77777777" w:rsidR="004D01A8" w:rsidRDefault="004D01A8" w:rsidP="004D01A8">
      <w:r>
        <w:t xml:space="preserve">El proceso de planeación se realiza de manera interna, no es presentado a la población, por lo que no existen mecanismos de satisfacción. </w:t>
      </w:r>
    </w:p>
    <w:p w14:paraId="32CC130B" w14:textId="24198DD5" w:rsidR="004D01A8" w:rsidRPr="004D01A8" w:rsidRDefault="004D01A8" w:rsidP="00440D69">
      <w:pPr>
        <w:pStyle w:val="Prrafodelista"/>
        <w:numPr>
          <w:ilvl w:val="1"/>
          <w:numId w:val="62"/>
        </w:numPr>
        <w:spacing w:line="360" w:lineRule="auto"/>
        <w:ind w:left="709" w:hanging="357"/>
        <w:rPr>
          <w:b/>
          <w:bCs/>
          <w:color w:val="404040" w:themeColor="text1" w:themeTint="BF"/>
        </w:rPr>
      </w:pPr>
      <w:r w:rsidRPr="004D01A8">
        <w:rPr>
          <w:b/>
          <w:bCs/>
          <w:color w:val="404040" w:themeColor="text1" w:themeTint="BF"/>
        </w:rPr>
        <w:t>Dirección de literatura y editorial</w:t>
      </w:r>
    </w:p>
    <w:p w14:paraId="5A036184" w14:textId="77777777" w:rsidR="004D01A8" w:rsidRPr="004D01A8" w:rsidRDefault="004D01A8" w:rsidP="004D01A8">
      <w:pPr>
        <w:rPr>
          <w:b/>
          <w:bCs/>
          <w:color w:val="404040" w:themeColor="text1" w:themeTint="BF"/>
        </w:rPr>
      </w:pPr>
      <w:r w:rsidRPr="004D01A8">
        <w:rPr>
          <w:b/>
          <w:bCs/>
          <w:color w:val="404040" w:themeColor="text1" w:themeTint="BF"/>
        </w:rPr>
        <w:t xml:space="preserve">Descripción </w:t>
      </w:r>
    </w:p>
    <w:p w14:paraId="4EC0DA98" w14:textId="0362E86B" w:rsidR="004D01A8" w:rsidRDefault="004D01A8" w:rsidP="004D01A8">
      <w:r>
        <w:t>La dirección de bibliotecas ofrece los bienes y/o servicios apegados a la literatura, se encargan de la divulgación del discurso literario, apoyan a escritores y nuevos escritores, crean talleres de escritura narrativa y ensayo. En general el parea se enfoca por completo en hacer libros y la divulgación de la literatura.</w:t>
      </w:r>
    </w:p>
    <w:p w14:paraId="578EEAA9" w14:textId="047B01A7" w:rsidR="004D01A8" w:rsidRDefault="004D01A8" w:rsidP="004D01A8">
      <w:r>
        <w:t>El proceso de planeación es similar a las direcciones anteriores: establecimiento de las metas y objetivos y elaboración del POA para obtener el presupuesto de las actividades a realizar durante el ejercicio fiscal.</w:t>
      </w:r>
    </w:p>
    <w:p w14:paraId="20CD2F63" w14:textId="77777777" w:rsidR="004D01A8" w:rsidRPr="004D01A8" w:rsidRDefault="004D01A8" w:rsidP="004D01A8">
      <w:pPr>
        <w:rPr>
          <w:b/>
          <w:bCs/>
          <w:color w:val="404040" w:themeColor="text1" w:themeTint="BF"/>
        </w:rPr>
      </w:pPr>
      <w:r w:rsidRPr="004D01A8">
        <w:rPr>
          <w:b/>
          <w:bCs/>
          <w:color w:val="404040" w:themeColor="text1" w:themeTint="BF"/>
        </w:rPr>
        <w:t>Límites y su articulación</w:t>
      </w:r>
    </w:p>
    <w:p w14:paraId="7A9FA235" w14:textId="7DFB20A8" w:rsidR="004D01A8" w:rsidRDefault="004D01A8" w:rsidP="004D01A8">
      <w:r>
        <w:t>El proceso de planeación inicia al recibir la solicitud para la elaboración del Plan Operativo Anual, finalizando una vez que este es válido.</w:t>
      </w:r>
    </w:p>
    <w:p w14:paraId="4BA52CDD" w14:textId="77777777" w:rsidR="0033172F" w:rsidRDefault="0033172F">
      <w:pPr>
        <w:spacing w:line="276" w:lineRule="auto"/>
        <w:jc w:val="left"/>
        <w:rPr>
          <w:b/>
          <w:bCs/>
          <w:color w:val="404040" w:themeColor="text1" w:themeTint="BF"/>
        </w:rPr>
      </w:pPr>
      <w:r>
        <w:rPr>
          <w:b/>
          <w:bCs/>
          <w:color w:val="404040" w:themeColor="text1" w:themeTint="BF"/>
        </w:rPr>
        <w:br w:type="page"/>
      </w:r>
    </w:p>
    <w:p w14:paraId="591EC2C3" w14:textId="61F69453" w:rsidR="004D01A8" w:rsidRPr="004D01A8" w:rsidRDefault="004D01A8" w:rsidP="004D01A8">
      <w:pPr>
        <w:rPr>
          <w:b/>
          <w:bCs/>
          <w:color w:val="404040" w:themeColor="text1" w:themeTint="BF"/>
        </w:rPr>
      </w:pPr>
      <w:r w:rsidRPr="004D01A8">
        <w:rPr>
          <w:b/>
          <w:bCs/>
          <w:color w:val="404040" w:themeColor="text1" w:themeTint="BF"/>
        </w:rPr>
        <w:lastRenderedPageBreak/>
        <w:t>Insumos y recursos</w:t>
      </w:r>
    </w:p>
    <w:p w14:paraId="1B94ED97" w14:textId="326FC31E" w:rsidR="001F1FD3" w:rsidRDefault="004D01A8" w:rsidP="004D01A8">
      <w:r>
        <w:t>La planeación requiere diversos insumos y recursos. En la dirección de administración y finanzas, estos incluyen:</w:t>
      </w:r>
    </w:p>
    <w:p w14:paraId="289D914B" w14:textId="7FA1B330" w:rsidR="004D01A8" w:rsidRDefault="004D01A8" w:rsidP="00440D69">
      <w:pPr>
        <w:pStyle w:val="Prrafodelista"/>
        <w:numPr>
          <w:ilvl w:val="0"/>
          <w:numId w:val="64"/>
        </w:numPr>
        <w:spacing w:line="360" w:lineRule="auto"/>
      </w:pPr>
      <w:r>
        <w:t>Calendarización: Establecimiento de actividades (bienes y/o servicios) que llevará a cabo el instituto, fundamentadas en la planeación previa que identifica problemas y objetivos centrales, así como las metas del programa y la población beneficiaria.</w:t>
      </w:r>
    </w:p>
    <w:p w14:paraId="3FDBAF41" w14:textId="5FE989FD" w:rsidR="004D01A8" w:rsidRDefault="004D01A8" w:rsidP="00440D69">
      <w:pPr>
        <w:pStyle w:val="Prrafodelista"/>
        <w:numPr>
          <w:ilvl w:val="0"/>
          <w:numId w:val="64"/>
        </w:numPr>
        <w:spacing w:line="360" w:lineRule="auto"/>
      </w:pPr>
      <w:r>
        <w:t xml:space="preserve">Actores Involucrados: Personal de la estructura organizacional que colabora en la creación del Programa Operativo Anual, liderado por el </w:t>
      </w:r>
      <w:r w:rsidR="0033172F">
        <w:t>director general</w:t>
      </w:r>
      <w:r>
        <w:t xml:space="preserve"> y con la participación de todas las direcciones.</w:t>
      </w:r>
    </w:p>
    <w:p w14:paraId="69DF359D" w14:textId="270EFA13" w:rsidR="004D01A8" w:rsidRDefault="004D01A8" w:rsidP="00440D69">
      <w:pPr>
        <w:pStyle w:val="Prrafodelista"/>
        <w:numPr>
          <w:ilvl w:val="0"/>
          <w:numId w:val="64"/>
        </w:numPr>
        <w:spacing w:line="360" w:lineRule="auto"/>
      </w:pPr>
      <w:r>
        <w:t>Recursos Financieros: El proceso de planeación no requiere de recursos financieros para ser ejecutado.</w:t>
      </w:r>
    </w:p>
    <w:p w14:paraId="3318C28B" w14:textId="67AF5481" w:rsidR="004D01A8" w:rsidRDefault="004D01A8" w:rsidP="00440D69">
      <w:pPr>
        <w:pStyle w:val="Prrafodelista"/>
        <w:numPr>
          <w:ilvl w:val="0"/>
          <w:numId w:val="64"/>
        </w:numPr>
        <w:spacing w:line="360" w:lineRule="auto"/>
      </w:pPr>
      <w:r>
        <w:t>Infraestructura: Instalaciones del Instituto Sinaloense de Cultura donde se ejecutan las actividades.</w:t>
      </w:r>
    </w:p>
    <w:p w14:paraId="57EC27A9" w14:textId="60A12A38" w:rsidR="004D01A8" w:rsidRDefault="004D01A8" w:rsidP="00440D69">
      <w:pPr>
        <w:pStyle w:val="Prrafodelista"/>
        <w:numPr>
          <w:ilvl w:val="0"/>
          <w:numId w:val="64"/>
        </w:numPr>
        <w:spacing w:line="360" w:lineRule="auto"/>
      </w:pPr>
      <w:r>
        <w:t>Insumos Tecnológicos: Herramientas tecnológicas (hardware y software) utilizadas para el registro adecuado de la planeación.</w:t>
      </w:r>
    </w:p>
    <w:p w14:paraId="19BA5E15" w14:textId="77777777" w:rsidR="004D01A8" w:rsidRPr="001F1FD3" w:rsidRDefault="004D01A8" w:rsidP="004D01A8">
      <w:pPr>
        <w:rPr>
          <w:b/>
          <w:bCs/>
          <w:color w:val="404040" w:themeColor="text1" w:themeTint="BF"/>
        </w:rPr>
      </w:pPr>
      <w:r w:rsidRPr="001F1FD3">
        <w:rPr>
          <w:b/>
          <w:bCs/>
          <w:color w:val="404040" w:themeColor="text1" w:themeTint="BF"/>
        </w:rPr>
        <w:t>Productos</w:t>
      </w:r>
    </w:p>
    <w:p w14:paraId="1DB7FD62" w14:textId="7BB413C6" w:rsidR="004D01A8" w:rsidRDefault="004D01A8" w:rsidP="004D01A8">
      <w:r>
        <w:t>El resultado de este proceso de planeación es la calendarización, que refleja el Plan Operativo Anual, dado que no existe un documento exclusivo para la planeación del Programa Presupuestal.</w:t>
      </w:r>
    </w:p>
    <w:p w14:paraId="36806375" w14:textId="77777777" w:rsidR="004D01A8" w:rsidRPr="001F1FD3" w:rsidRDefault="004D01A8" w:rsidP="004D01A8">
      <w:pPr>
        <w:rPr>
          <w:b/>
          <w:bCs/>
          <w:color w:val="404040" w:themeColor="text1" w:themeTint="BF"/>
        </w:rPr>
      </w:pPr>
      <w:r w:rsidRPr="001F1FD3">
        <w:rPr>
          <w:b/>
          <w:bCs/>
          <w:color w:val="404040" w:themeColor="text1" w:themeTint="BF"/>
        </w:rPr>
        <w:t>Sistemas de información</w:t>
      </w:r>
    </w:p>
    <w:p w14:paraId="76744496" w14:textId="77777777" w:rsidR="004D01A8" w:rsidRDefault="004D01A8" w:rsidP="004D01A8">
      <w:r>
        <w:t>Se cuenta con información almacenada la cual no se obtienen datos de ser útil para su monitoreo desde el centro del Instituto u operación de otros actores, se recomienda contar con sistemas automatizados y de almacenamiento de información para que esta sea útil años posteriores al ejercicio fiscal.</w:t>
      </w:r>
    </w:p>
    <w:p w14:paraId="65781A76" w14:textId="77777777" w:rsidR="004D01A8" w:rsidRPr="001F1FD3" w:rsidRDefault="004D01A8" w:rsidP="004D01A8">
      <w:pPr>
        <w:rPr>
          <w:b/>
          <w:bCs/>
          <w:color w:val="404040" w:themeColor="text1" w:themeTint="BF"/>
        </w:rPr>
      </w:pPr>
      <w:r w:rsidRPr="001F1FD3">
        <w:rPr>
          <w:b/>
          <w:bCs/>
          <w:color w:val="404040" w:themeColor="text1" w:themeTint="BF"/>
        </w:rPr>
        <w:t>Coordinación</w:t>
      </w:r>
    </w:p>
    <w:p w14:paraId="4B9C1754" w14:textId="5CC03D1C" w:rsidR="004D01A8" w:rsidRDefault="004D01A8" w:rsidP="004D01A8">
      <w:r>
        <w:t>Se observa una amplia coordinación entre las direcciones en la estimación del presupuesto y los objetivos y metas de cada bien y/o servicio, con la colaboración de los enlaces institucionales.</w:t>
      </w:r>
    </w:p>
    <w:p w14:paraId="3E37D206" w14:textId="77777777" w:rsidR="004D01A8" w:rsidRPr="001F1FD3" w:rsidRDefault="004D01A8" w:rsidP="004D01A8">
      <w:pPr>
        <w:rPr>
          <w:b/>
          <w:bCs/>
          <w:color w:val="404040" w:themeColor="text1" w:themeTint="BF"/>
        </w:rPr>
      </w:pPr>
      <w:r w:rsidRPr="001F1FD3">
        <w:rPr>
          <w:b/>
          <w:bCs/>
          <w:color w:val="404040" w:themeColor="text1" w:themeTint="BF"/>
        </w:rPr>
        <w:t>Pertinencia del proceso</w:t>
      </w:r>
    </w:p>
    <w:p w14:paraId="7E810838" w14:textId="313C917C" w:rsidR="004D01A8" w:rsidRDefault="004D01A8" w:rsidP="004D01A8">
      <w:r>
        <w:t>Este proceso permite desarrollar la planeación del Programa Presupuestal. Aunque no sea integral, sirve como base para la ejecución de actividades, así como para la operación y rendición de cuentas. Existe la oportunidad de incluir un documento general del Programa Presupuestal que aborde sus objetivos específicos.</w:t>
      </w:r>
    </w:p>
    <w:p w14:paraId="37253698" w14:textId="1D5F9CD5" w:rsidR="004D01A8" w:rsidRPr="001F1FD3" w:rsidRDefault="004D01A8" w:rsidP="004D01A8">
      <w:pPr>
        <w:rPr>
          <w:b/>
          <w:bCs/>
          <w:color w:val="404040" w:themeColor="text1" w:themeTint="BF"/>
        </w:rPr>
      </w:pPr>
      <w:r w:rsidRPr="001F1FD3">
        <w:rPr>
          <w:b/>
          <w:bCs/>
          <w:color w:val="404040" w:themeColor="text1" w:themeTint="BF"/>
        </w:rPr>
        <w:lastRenderedPageBreak/>
        <w:t>Importancia estratégica</w:t>
      </w:r>
    </w:p>
    <w:p w14:paraId="29AC2E93" w14:textId="39332480" w:rsidR="004D01A8" w:rsidRDefault="004D01A8" w:rsidP="004D01A8">
      <w:r>
        <w:t>La relevancia de este proceso es alta, ya que establece el primer paso para la correcta formulación del Programa Presupuestal. Una elaboración adecuada es fundamental para cumplir con los objetivos y metas del programa.</w:t>
      </w:r>
    </w:p>
    <w:p w14:paraId="4D839092" w14:textId="77777777" w:rsidR="004D01A8" w:rsidRPr="001F1FD3" w:rsidRDefault="004D01A8" w:rsidP="004D01A8">
      <w:pPr>
        <w:rPr>
          <w:b/>
          <w:bCs/>
          <w:color w:val="404040" w:themeColor="text1" w:themeTint="BF"/>
        </w:rPr>
      </w:pPr>
      <w:r w:rsidRPr="001F1FD3">
        <w:rPr>
          <w:b/>
          <w:bCs/>
          <w:color w:val="404040" w:themeColor="text1" w:themeTint="BF"/>
        </w:rPr>
        <w:t>Opinión de actores</w:t>
      </w:r>
    </w:p>
    <w:p w14:paraId="4B4E22B4" w14:textId="33585433" w:rsidR="004D01A8" w:rsidRDefault="004D01A8" w:rsidP="004D01A8">
      <w:r>
        <w:t>Los actores mantienen una opinión acerca de la designación de presupuesto que se lleva a cabo en la fase de la planeación:</w:t>
      </w:r>
    </w:p>
    <w:p w14:paraId="0F96424A" w14:textId="5EA2F999" w:rsidR="004D01A8" w:rsidRDefault="004D01A8" w:rsidP="004D01A8">
      <w:r>
        <w:t>“</w:t>
      </w:r>
      <w:r w:rsidRPr="001F1FD3">
        <w:rPr>
          <w:i/>
          <w:iCs/>
        </w:rPr>
        <w:t>A mí me parece muy importante que la asignación de presupuesto sea definida a principio del año. Normalmente no hay una fecha clara definida, no sabemos hasta el primer trimestre y al final nos asignan recursos</w:t>
      </w:r>
      <w:r>
        <w:t>”</w:t>
      </w:r>
      <w:r w:rsidR="001F1FD3">
        <w:t>.</w:t>
      </w:r>
    </w:p>
    <w:p w14:paraId="1279BDC5" w14:textId="2D4E50F4" w:rsidR="004D01A8" w:rsidRDefault="004D01A8" w:rsidP="004D01A8">
      <w:r>
        <w:t>Es importante que el tiempo de asignación de presupuesto sea adecuado para poder ejecutar lo que se plantea en el proceso de planeación, por lo que existe un área de oportunidad para trabajar en lo que respecta a la articulación del Pp.</w:t>
      </w:r>
    </w:p>
    <w:p w14:paraId="6371DA79" w14:textId="77777777" w:rsidR="004D01A8" w:rsidRPr="001F1FD3" w:rsidRDefault="004D01A8" w:rsidP="004D01A8">
      <w:pPr>
        <w:rPr>
          <w:b/>
          <w:bCs/>
          <w:color w:val="404040" w:themeColor="text1" w:themeTint="BF"/>
        </w:rPr>
      </w:pPr>
      <w:r w:rsidRPr="001F1FD3">
        <w:rPr>
          <w:b/>
          <w:bCs/>
          <w:color w:val="404040" w:themeColor="text1" w:themeTint="BF"/>
        </w:rPr>
        <w:t xml:space="preserve">Mecanismos de satisfacción </w:t>
      </w:r>
    </w:p>
    <w:p w14:paraId="21D73EBB" w14:textId="77777777" w:rsidR="004D01A8" w:rsidRDefault="004D01A8" w:rsidP="004D01A8">
      <w:r>
        <w:t xml:space="preserve">El proceso de planeación se realiza de manera interna, no es presentado a la población, por lo que no existen mecanismos de satisfacción. </w:t>
      </w:r>
    </w:p>
    <w:p w14:paraId="598E5F8D" w14:textId="3ECF89EF" w:rsidR="004D01A8" w:rsidRPr="001F1FD3" w:rsidRDefault="004D01A8" w:rsidP="00440D69">
      <w:pPr>
        <w:pStyle w:val="Prrafodelista"/>
        <w:numPr>
          <w:ilvl w:val="1"/>
          <w:numId w:val="62"/>
        </w:numPr>
        <w:spacing w:line="360" w:lineRule="auto"/>
        <w:ind w:left="709" w:hanging="357"/>
        <w:rPr>
          <w:b/>
          <w:bCs/>
          <w:color w:val="404040" w:themeColor="text1" w:themeTint="BF"/>
        </w:rPr>
      </w:pPr>
      <w:r w:rsidRPr="001F1FD3">
        <w:rPr>
          <w:b/>
          <w:bCs/>
          <w:color w:val="404040" w:themeColor="text1" w:themeTint="BF"/>
        </w:rPr>
        <w:t>Dirección de bibliotecas</w:t>
      </w:r>
    </w:p>
    <w:p w14:paraId="45F49956" w14:textId="77777777" w:rsidR="004D01A8" w:rsidRPr="001F1FD3" w:rsidRDefault="004D01A8" w:rsidP="004D01A8">
      <w:pPr>
        <w:rPr>
          <w:b/>
          <w:bCs/>
          <w:color w:val="404040" w:themeColor="text1" w:themeTint="BF"/>
        </w:rPr>
      </w:pPr>
      <w:r w:rsidRPr="001F1FD3">
        <w:rPr>
          <w:b/>
          <w:bCs/>
          <w:color w:val="404040" w:themeColor="text1" w:themeTint="BF"/>
        </w:rPr>
        <w:t>Descripción</w:t>
      </w:r>
    </w:p>
    <w:p w14:paraId="0A2B280E" w14:textId="53AB4E69" w:rsidR="004D01A8" w:rsidRDefault="004D01A8" w:rsidP="004D01A8">
      <w:r>
        <w:t>La dirección de bibliotecas, al igual que las demás descritas anteriormente, siguen 2 pasos para concretar la planeación, las cuales se describen a continuación en la tabla presentada anteriormente.</w:t>
      </w:r>
    </w:p>
    <w:tbl>
      <w:tblPr>
        <w:tblStyle w:val="Tablaconcuadrcula"/>
        <w:tblW w:w="4577"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87"/>
        <w:gridCol w:w="4394"/>
      </w:tblGrid>
      <w:tr w:rsidR="001F1FD3" w:rsidRPr="00B04014" w14:paraId="6AB07F93" w14:textId="77777777" w:rsidTr="00AF7640">
        <w:trPr>
          <w:trHeight w:val="608"/>
          <w:jc w:val="center"/>
        </w:trPr>
        <w:tc>
          <w:tcPr>
            <w:tcW w:w="2281" w:type="pct"/>
            <w:shd w:val="clear" w:color="auto" w:fill="404040" w:themeFill="text1" w:themeFillTint="BF"/>
            <w:vAlign w:val="center"/>
          </w:tcPr>
          <w:p w14:paraId="00AAC9A8" w14:textId="77777777" w:rsidR="001F1FD3" w:rsidRPr="00B04014" w:rsidRDefault="001F1FD3" w:rsidP="00AF7640">
            <w:pPr>
              <w:spacing w:line="240" w:lineRule="auto"/>
              <w:jc w:val="left"/>
              <w:rPr>
                <w:color w:val="FFFFFF" w:themeColor="background1"/>
              </w:rPr>
            </w:pPr>
            <w:r w:rsidRPr="00B04014">
              <w:rPr>
                <w:color w:val="FFFFFF" w:themeColor="background1"/>
              </w:rPr>
              <w:t>1. Planeación estratégica</w:t>
            </w:r>
          </w:p>
        </w:tc>
        <w:tc>
          <w:tcPr>
            <w:tcW w:w="2719" w:type="pct"/>
            <w:shd w:val="clear" w:color="auto" w:fill="404040" w:themeFill="text1" w:themeFillTint="BF"/>
            <w:vAlign w:val="center"/>
          </w:tcPr>
          <w:p w14:paraId="3306F47E" w14:textId="77777777" w:rsidR="001F1FD3" w:rsidRPr="00B04014" w:rsidRDefault="001F1FD3" w:rsidP="00AF7640">
            <w:pPr>
              <w:spacing w:line="240" w:lineRule="auto"/>
              <w:jc w:val="left"/>
              <w:rPr>
                <w:color w:val="FFFFFF" w:themeColor="background1"/>
              </w:rPr>
            </w:pPr>
            <w:r w:rsidRPr="00B04014">
              <w:rPr>
                <w:color w:val="FFFFFF" w:themeColor="background1"/>
              </w:rPr>
              <w:t>1.1. Establecimiento de metas y objetivos</w:t>
            </w:r>
          </w:p>
          <w:p w14:paraId="2CDE6409" w14:textId="77777777" w:rsidR="001F1FD3" w:rsidRPr="00B04014" w:rsidRDefault="001F1FD3" w:rsidP="00AF7640">
            <w:pPr>
              <w:spacing w:line="240" w:lineRule="auto"/>
              <w:jc w:val="left"/>
              <w:rPr>
                <w:color w:val="FFFFFF" w:themeColor="background1"/>
              </w:rPr>
            </w:pPr>
            <w:r w:rsidRPr="00B04014">
              <w:rPr>
                <w:color w:val="FFFFFF" w:themeColor="background1"/>
              </w:rPr>
              <w:t>1.2. Alineación con el Programa Presupuestal</w:t>
            </w:r>
          </w:p>
        </w:tc>
      </w:tr>
      <w:tr w:rsidR="001F1FD3" w:rsidRPr="00B04014" w14:paraId="75CAD2D5" w14:textId="77777777" w:rsidTr="00AF7640">
        <w:trPr>
          <w:trHeight w:val="632"/>
          <w:jc w:val="center"/>
        </w:trPr>
        <w:tc>
          <w:tcPr>
            <w:tcW w:w="2281" w:type="pct"/>
            <w:shd w:val="clear" w:color="auto" w:fill="7F7F7F" w:themeFill="text1" w:themeFillTint="80"/>
            <w:vAlign w:val="center"/>
          </w:tcPr>
          <w:p w14:paraId="101B2BD8" w14:textId="77777777" w:rsidR="001F1FD3" w:rsidRPr="00B04014" w:rsidRDefault="001F1FD3" w:rsidP="00AF7640">
            <w:pPr>
              <w:spacing w:line="240" w:lineRule="auto"/>
              <w:jc w:val="left"/>
              <w:rPr>
                <w:color w:val="FFFFFF" w:themeColor="background1"/>
              </w:rPr>
            </w:pPr>
            <w:r w:rsidRPr="00B04014">
              <w:rPr>
                <w:color w:val="FFFFFF" w:themeColor="background1"/>
              </w:rPr>
              <w:t>2. Elaboración de presupuesto.</w:t>
            </w:r>
          </w:p>
        </w:tc>
        <w:tc>
          <w:tcPr>
            <w:tcW w:w="2719" w:type="pct"/>
            <w:shd w:val="clear" w:color="auto" w:fill="7F7F7F" w:themeFill="text1" w:themeFillTint="80"/>
            <w:vAlign w:val="center"/>
          </w:tcPr>
          <w:p w14:paraId="7D6DBBCE" w14:textId="77777777" w:rsidR="001F1FD3" w:rsidRPr="00B04014" w:rsidRDefault="001F1FD3" w:rsidP="00AF7640">
            <w:pPr>
              <w:spacing w:line="240" w:lineRule="auto"/>
              <w:jc w:val="left"/>
              <w:rPr>
                <w:color w:val="FFFFFF" w:themeColor="background1"/>
              </w:rPr>
            </w:pPr>
            <w:r w:rsidRPr="00B04014">
              <w:rPr>
                <w:color w:val="FFFFFF" w:themeColor="background1"/>
              </w:rPr>
              <w:t>2.1. Justificación de los gastos.</w:t>
            </w:r>
          </w:p>
        </w:tc>
      </w:tr>
    </w:tbl>
    <w:p w14:paraId="3F9CE284" w14:textId="77777777" w:rsidR="001F1FD3" w:rsidRDefault="001F1FD3" w:rsidP="008A098A">
      <w:pPr>
        <w:spacing w:after="0" w:line="240" w:lineRule="auto"/>
      </w:pPr>
    </w:p>
    <w:p w14:paraId="7AD19CF3" w14:textId="0756E5CA" w:rsidR="001F1FD3" w:rsidRDefault="001F1FD3" w:rsidP="001F1FD3">
      <w:r>
        <w:t>En el proceso de planeación de la dirección, reciben peticiones de ciertos grupos y a partir de sus necesidades se establecen las metas y objetivos para el ejercicio fiscal entrante.</w:t>
      </w:r>
    </w:p>
    <w:p w14:paraId="567F0133" w14:textId="2BBA3DB7" w:rsidR="001F1FD3" w:rsidRDefault="001F1FD3" w:rsidP="001F1FD3">
      <w:r>
        <w:t>Durante el ejercicio fiscal se hace una planeación en base a una agenda donde se programan retos semanales que giran en torno al fomento de la lectura, los datos estadísticos recabados son una estrategia que utilizan para una planeación optima.</w:t>
      </w:r>
    </w:p>
    <w:p w14:paraId="615DE328" w14:textId="77777777" w:rsidR="001F1FD3" w:rsidRPr="008A098A" w:rsidRDefault="001F1FD3" w:rsidP="001F1FD3">
      <w:pPr>
        <w:rPr>
          <w:b/>
          <w:bCs/>
          <w:color w:val="404040" w:themeColor="text1" w:themeTint="BF"/>
        </w:rPr>
      </w:pPr>
      <w:r w:rsidRPr="008A098A">
        <w:rPr>
          <w:b/>
          <w:bCs/>
          <w:color w:val="404040" w:themeColor="text1" w:themeTint="BF"/>
        </w:rPr>
        <w:lastRenderedPageBreak/>
        <w:t>Límites y su articulación</w:t>
      </w:r>
    </w:p>
    <w:p w14:paraId="69E0695E" w14:textId="77777777" w:rsidR="001F1FD3" w:rsidRDefault="001F1FD3" w:rsidP="001F1FD3">
      <w:r>
        <w:t>El proceso de planeación inicia al recibir la solicitud para la elaboración del Plan Operativo Anual, finalizando una vez que este es válido.</w:t>
      </w:r>
    </w:p>
    <w:p w14:paraId="09410DAD" w14:textId="6137344E" w:rsidR="001F1FD3" w:rsidRPr="008A098A" w:rsidRDefault="001F1FD3" w:rsidP="001F1FD3">
      <w:pPr>
        <w:rPr>
          <w:b/>
          <w:bCs/>
          <w:color w:val="404040" w:themeColor="text1" w:themeTint="BF"/>
        </w:rPr>
      </w:pPr>
      <w:r w:rsidRPr="008A098A">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8A098A" w:rsidRPr="00B04014" w14:paraId="5953E157" w14:textId="77777777" w:rsidTr="008A098A">
        <w:trPr>
          <w:trHeight w:val="1530"/>
        </w:trPr>
        <w:tc>
          <w:tcPr>
            <w:tcW w:w="2268" w:type="dxa"/>
            <w:shd w:val="clear" w:color="auto" w:fill="262626" w:themeFill="text1" w:themeFillTint="D9"/>
            <w:vAlign w:val="center"/>
          </w:tcPr>
          <w:p w14:paraId="69A1BE6A" w14:textId="77777777" w:rsidR="008A098A" w:rsidRPr="00B04014"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3E413BE4" w14:textId="7F1DEC77" w:rsidR="008A098A" w:rsidRPr="008A098A"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8A098A">
              <w:rPr>
                <w:rFonts w:ascii="Arial" w:hAnsi="Arial" w:cs="Arial"/>
                <w:lang w:val="es-MX"/>
              </w:rPr>
              <w:t>No se puede definir precisamente la duración del proceso de planeación, aun así, recaban do la información en entrevistas, este proceso comienza en la segunda mitad del ejercicio fiscal previo y finaliza con la aprobación del presupuesto, que aproximadamente sucede el primer trimestre del nuevo ejercicio fiscal.</w:t>
            </w:r>
          </w:p>
        </w:tc>
      </w:tr>
      <w:tr w:rsidR="008A098A" w:rsidRPr="00B04014" w14:paraId="672840A3" w14:textId="77777777" w:rsidTr="008A098A">
        <w:trPr>
          <w:trHeight w:val="843"/>
        </w:trPr>
        <w:tc>
          <w:tcPr>
            <w:tcW w:w="2268" w:type="dxa"/>
            <w:shd w:val="clear" w:color="auto" w:fill="262626" w:themeFill="text1" w:themeFillTint="D9"/>
            <w:vAlign w:val="center"/>
          </w:tcPr>
          <w:p w14:paraId="01F8AB3D" w14:textId="77777777" w:rsidR="008A098A" w:rsidRPr="00B04014"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01409F56" w14:textId="3A057D6D" w:rsidR="008A098A" w:rsidRPr="008A098A"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8A098A">
              <w:rPr>
                <w:rFonts w:ascii="Arial" w:hAnsi="Arial" w:cs="Arial"/>
                <w:lang w:val="es-MX"/>
              </w:rPr>
              <w:t xml:space="preserve">Se considera que el personal de la dirección es suficiente, cumple con un perfil y capacitación necesaria para la ejecución del proceso de planeación. </w:t>
            </w:r>
          </w:p>
        </w:tc>
      </w:tr>
      <w:tr w:rsidR="008A098A" w:rsidRPr="00B04014" w14:paraId="3DCED581" w14:textId="77777777" w:rsidTr="008A098A">
        <w:trPr>
          <w:trHeight w:val="699"/>
        </w:trPr>
        <w:tc>
          <w:tcPr>
            <w:tcW w:w="2268" w:type="dxa"/>
            <w:shd w:val="clear" w:color="auto" w:fill="262626" w:themeFill="text1" w:themeFillTint="D9"/>
            <w:vAlign w:val="center"/>
          </w:tcPr>
          <w:p w14:paraId="0E44A208" w14:textId="77777777" w:rsidR="008A098A" w:rsidRPr="00B04014"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11D7B985" w14:textId="7FA9A386" w:rsidR="008A098A" w:rsidRPr="008A098A"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8A098A">
              <w:rPr>
                <w:rFonts w:ascii="Arial" w:hAnsi="Arial" w:cs="Arial"/>
                <w:lang w:val="es-MX"/>
              </w:rPr>
              <w:t>El proceso de planeación no necesita de recursos financieros para llevarse a cabo.</w:t>
            </w:r>
          </w:p>
        </w:tc>
      </w:tr>
      <w:tr w:rsidR="008A098A" w:rsidRPr="00B04014" w14:paraId="7D93C52C" w14:textId="77777777" w:rsidTr="008A098A">
        <w:trPr>
          <w:trHeight w:val="687"/>
        </w:trPr>
        <w:tc>
          <w:tcPr>
            <w:tcW w:w="2268" w:type="dxa"/>
            <w:shd w:val="clear" w:color="auto" w:fill="262626" w:themeFill="text1" w:themeFillTint="D9"/>
            <w:vAlign w:val="center"/>
          </w:tcPr>
          <w:p w14:paraId="42E197F2" w14:textId="77777777" w:rsidR="008A098A" w:rsidRPr="00B04014"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1C88F858" w14:textId="29F33F39" w:rsidR="008A098A" w:rsidRPr="008A098A"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8A098A">
              <w:rPr>
                <w:rFonts w:ascii="Arial" w:hAnsi="Arial" w:cs="Arial"/>
                <w:lang w:val="es-MX"/>
              </w:rPr>
              <w:t>El ISIC cuenta con infraestructura para realizar el proceso de planeación: las instalaciones del ISIC.</w:t>
            </w:r>
          </w:p>
        </w:tc>
      </w:tr>
      <w:tr w:rsidR="008A098A" w:rsidRPr="00B04014" w14:paraId="6A04AE18" w14:textId="77777777" w:rsidTr="008A098A">
        <w:trPr>
          <w:trHeight w:val="701"/>
        </w:trPr>
        <w:tc>
          <w:tcPr>
            <w:tcW w:w="2268" w:type="dxa"/>
            <w:shd w:val="clear" w:color="auto" w:fill="262626" w:themeFill="text1" w:themeFillTint="D9"/>
            <w:vAlign w:val="center"/>
          </w:tcPr>
          <w:p w14:paraId="2900206C" w14:textId="77777777" w:rsidR="008A098A" w:rsidRPr="00B04014" w:rsidRDefault="008A098A" w:rsidP="008A098A">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5D8D3B79" w14:textId="73CD24C7" w:rsidR="008A098A" w:rsidRPr="008A098A" w:rsidRDefault="008A098A" w:rsidP="008A098A">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8A098A">
              <w:rPr>
                <w:rFonts w:ascii="Arial" w:hAnsi="Arial" w:cs="Arial"/>
                <w:lang w:val="es-MX"/>
              </w:rPr>
              <w:t>Existen equipos de computadoras necesarios para la realización de la planeación.</w:t>
            </w:r>
          </w:p>
        </w:tc>
      </w:tr>
    </w:tbl>
    <w:p w14:paraId="72CAD030" w14:textId="77777777" w:rsidR="001F1FD3" w:rsidRDefault="001F1FD3" w:rsidP="006C0D14">
      <w:pPr>
        <w:spacing w:after="0" w:line="240" w:lineRule="auto"/>
      </w:pPr>
    </w:p>
    <w:p w14:paraId="07290794" w14:textId="77777777" w:rsidR="008A098A" w:rsidRPr="006C0D14" w:rsidRDefault="008A098A" w:rsidP="008A098A">
      <w:pPr>
        <w:rPr>
          <w:b/>
          <w:bCs/>
          <w:color w:val="404040" w:themeColor="text1" w:themeTint="BF"/>
        </w:rPr>
      </w:pPr>
      <w:r w:rsidRPr="006C0D14">
        <w:rPr>
          <w:b/>
          <w:bCs/>
          <w:color w:val="404040" w:themeColor="text1" w:themeTint="BF"/>
        </w:rPr>
        <w:t>Productos</w:t>
      </w:r>
    </w:p>
    <w:p w14:paraId="4C1478D4" w14:textId="43A7B4B8" w:rsidR="008A098A" w:rsidRDefault="008A098A" w:rsidP="008A098A">
      <w:r>
        <w:t>El resultado de este proceso de planeación es la calendarización, que refleja el Plan Operativo Anual, dado que no existe un documento exclusivo para la planeación del Programa Presupuestal.</w:t>
      </w:r>
    </w:p>
    <w:p w14:paraId="486C4278" w14:textId="77777777" w:rsidR="008A098A" w:rsidRPr="006C0D14" w:rsidRDefault="008A098A" w:rsidP="008A098A">
      <w:pPr>
        <w:rPr>
          <w:b/>
          <w:bCs/>
          <w:color w:val="404040" w:themeColor="text1" w:themeTint="BF"/>
        </w:rPr>
      </w:pPr>
      <w:r w:rsidRPr="006C0D14">
        <w:rPr>
          <w:b/>
          <w:bCs/>
          <w:color w:val="404040" w:themeColor="text1" w:themeTint="BF"/>
        </w:rPr>
        <w:t>Sistemas de información</w:t>
      </w:r>
    </w:p>
    <w:p w14:paraId="7C3ECD2E" w14:textId="77777777" w:rsidR="008A098A" w:rsidRDefault="008A098A" w:rsidP="008A098A">
      <w:r>
        <w:t>Se cuenta con información almacenada la cual no se obtienen datos de ser útil para su monitoreo desde el centro del Instituto u operación de otros actores, se recomienda contar con sistemas automatizados y de almacenamiento de información para que esta sea útil años posteriores al ejercicio fiscal.</w:t>
      </w:r>
    </w:p>
    <w:p w14:paraId="10526AE1" w14:textId="77777777" w:rsidR="008A098A" w:rsidRPr="006C0D14" w:rsidRDefault="008A098A" w:rsidP="008A098A">
      <w:pPr>
        <w:rPr>
          <w:b/>
          <w:bCs/>
          <w:color w:val="404040" w:themeColor="text1" w:themeTint="BF"/>
        </w:rPr>
      </w:pPr>
      <w:r w:rsidRPr="006C0D14">
        <w:rPr>
          <w:b/>
          <w:bCs/>
          <w:color w:val="404040" w:themeColor="text1" w:themeTint="BF"/>
        </w:rPr>
        <w:t>Coordinación</w:t>
      </w:r>
    </w:p>
    <w:p w14:paraId="44DAF54E" w14:textId="77777777" w:rsidR="008A098A" w:rsidRDefault="008A098A" w:rsidP="008A098A">
      <w:r>
        <w:t>Se observa una amplia coordinación entre las direcciones en la estimación del presupuesto y los objetivos y metas de cada bien y/o servicio, con la colaboración de los enlaces institucionales. La dirección de bibliotecas</w:t>
      </w:r>
    </w:p>
    <w:p w14:paraId="3604DDC4" w14:textId="77777777" w:rsidR="0033172F" w:rsidRDefault="0033172F">
      <w:pPr>
        <w:spacing w:line="276" w:lineRule="auto"/>
        <w:jc w:val="left"/>
        <w:rPr>
          <w:b/>
          <w:bCs/>
          <w:color w:val="404040" w:themeColor="text1" w:themeTint="BF"/>
        </w:rPr>
      </w:pPr>
      <w:r>
        <w:rPr>
          <w:b/>
          <w:bCs/>
          <w:color w:val="404040" w:themeColor="text1" w:themeTint="BF"/>
        </w:rPr>
        <w:br w:type="page"/>
      </w:r>
    </w:p>
    <w:p w14:paraId="1F019AB0" w14:textId="26C38653" w:rsidR="008A098A" w:rsidRPr="006C0D14" w:rsidRDefault="008A098A" w:rsidP="008A098A">
      <w:pPr>
        <w:rPr>
          <w:b/>
          <w:bCs/>
          <w:color w:val="404040" w:themeColor="text1" w:themeTint="BF"/>
        </w:rPr>
      </w:pPr>
      <w:r w:rsidRPr="006C0D14">
        <w:rPr>
          <w:b/>
          <w:bCs/>
          <w:color w:val="404040" w:themeColor="text1" w:themeTint="BF"/>
        </w:rPr>
        <w:lastRenderedPageBreak/>
        <w:t>Pertinencia del proceso</w:t>
      </w:r>
    </w:p>
    <w:p w14:paraId="1B981440" w14:textId="525EF4D8" w:rsidR="008A098A" w:rsidRDefault="008A098A" w:rsidP="008A098A">
      <w:r>
        <w:t>Este proceso permite desarrollar la planeación del Programa Presupuestal. Aunque no sea integral, sirve como base para la ejecución de actividades, así como para la operación y rendición de cuentas. Existe la oportunidad de incluir un documento general del Programa Presupuestal que aborde sus objetivos específicos.</w:t>
      </w:r>
    </w:p>
    <w:p w14:paraId="22BBF574" w14:textId="77777777" w:rsidR="008A098A" w:rsidRPr="006C0D14" w:rsidRDefault="008A098A" w:rsidP="008A098A">
      <w:pPr>
        <w:rPr>
          <w:b/>
          <w:bCs/>
          <w:color w:val="404040" w:themeColor="text1" w:themeTint="BF"/>
        </w:rPr>
      </w:pPr>
      <w:r w:rsidRPr="006C0D14">
        <w:rPr>
          <w:b/>
          <w:bCs/>
          <w:color w:val="404040" w:themeColor="text1" w:themeTint="BF"/>
        </w:rPr>
        <w:t>Importancia estratégica</w:t>
      </w:r>
    </w:p>
    <w:p w14:paraId="1FC42ED2" w14:textId="77777777" w:rsidR="008A098A" w:rsidRDefault="008A098A" w:rsidP="008A098A">
      <w:r>
        <w:t>El proceso de planeación es crucial para la dirección, a partir de este se establecen los objetivos y metas, las actividades a realizar a partir de estas, además de conseguir un presupuesto establecido para cumplir con la entrega de bienes y/o servicios.</w:t>
      </w:r>
    </w:p>
    <w:p w14:paraId="4444F34C" w14:textId="77777777" w:rsidR="008A098A" w:rsidRPr="006C0D14" w:rsidRDefault="008A098A" w:rsidP="008A098A">
      <w:pPr>
        <w:rPr>
          <w:b/>
          <w:bCs/>
          <w:color w:val="404040" w:themeColor="text1" w:themeTint="BF"/>
        </w:rPr>
      </w:pPr>
      <w:r w:rsidRPr="006C0D14">
        <w:rPr>
          <w:b/>
          <w:bCs/>
          <w:color w:val="404040" w:themeColor="text1" w:themeTint="BF"/>
        </w:rPr>
        <w:t>Opinión de actores</w:t>
      </w:r>
    </w:p>
    <w:p w14:paraId="5C304E2E" w14:textId="3B640034" w:rsidR="008A098A" w:rsidRDefault="008A098A" w:rsidP="008A098A">
      <w:r>
        <w:t>Los actores opinaron acerca de la asignación del presupuesto:</w:t>
      </w:r>
      <w:r w:rsidR="006C0D14">
        <w:t xml:space="preserve"> </w:t>
      </w:r>
      <w:r>
        <w:t>“</w:t>
      </w:r>
      <w:r w:rsidRPr="006C0D14">
        <w:rPr>
          <w:i/>
          <w:iCs/>
        </w:rPr>
        <w:t>Nosotros hacemos lo mejor que podemos con lo que hay en la mano, pero en materia presupuestal siempre se necesita más para apoyar a los promotores bibliotecarios, en esa parte sería ideal contar con más presupuesto</w:t>
      </w:r>
      <w:r>
        <w:t>”</w:t>
      </w:r>
      <w:r w:rsidR="006C0D14">
        <w:t>.</w:t>
      </w:r>
    </w:p>
    <w:p w14:paraId="443413E0" w14:textId="77777777" w:rsidR="008A098A" w:rsidRPr="006C0D14" w:rsidRDefault="008A098A" w:rsidP="008A098A">
      <w:pPr>
        <w:rPr>
          <w:b/>
          <w:bCs/>
          <w:color w:val="404040" w:themeColor="text1" w:themeTint="BF"/>
        </w:rPr>
      </w:pPr>
      <w:r w:rsidRPr="006C0D14">
        <w:rPr>
          <w:b/>
          <w:bCs/>
          <w:color w:val="404040" w:themeColor="text1" w:themeTint="BF"/>
        </w:rPr>
        <w:t xml:space="preserve">Mecanismos de satisfacción </w:t>
      </w:r>
    </w:p>
    <w:p w14:paraId="1CEB5810" w14:textId="2F5B1EE5" w:rsidR="008A098A" w:rsidRPr="008A098A" w:rsidRDefault="008A098A" w:rsidP="00440D69">
      <w:pPr>
        <w:pStyle w:val="Prrafodelista"/>
        <w:numPr>
          <w:ilvl w:val="0"/>
          <w:numId w:val="62"/>
        </w:numPr>
        <w:spacing w:line="360" w:lineRule="auto"/>
        <w:rPr>
          <w:b/>
          <w:bCs/>
          <w:color w:val="404040" w:themeColor="text1" w:themeTint="BF"/>
        </w:rPr>
      </w:pPr>
      <w:r w:rsidRPr="008A098A">
        <w:rPr>
          <w:b/>
          <w:bCs/>
          <w:color w:val="404040" w:themeColor="text1" w:themeTint="BF"/>
        </w:rPr>
        <w:t>Comunicación</w:t>
      </w:r>
    </w:p>
    <w:p w14:paraId="0B9E0F92" w14:textId="77777777" w:rsidR="008A098A" w:rsidRDefault="008A098A" w:rsidP="008A098A">
      <w:r>
        <w:t>Conforme a los TdR, la comunicación es una parte del proceso mediante la cual se informan las diversas características y objetivos del Pp tanto a los actores involucrados en su funcionamiento y operación (interna) como a su población objetivo (externa). En este proceso se describen los actores que intervienen en la comunicación del Pp, las estrategias de comunicación que existen sus medios utilizados.</w:t>
      </w:r>
    </w:p>
    <w:p w14:paraId="49C7F887" w14:textId="77777777" w:rsidR="008A098A" w:rsidRPr="006C0D14" w:rsidRDefault="008A098A" w:rsidP="008A098A">
      <w:pPr>
        <w:rPr>
          <w:b/>
          <w:bCs/>
          <w:color w:val="404040" w:themeColor="text1" w:themeTint="BF"/>
        </w:rPr>
      </w:pPr>
      <w:r w:rsidRPr="006C0D14">
        <w:rPr>
          <w:b/>
          <w:bCs/>
          <w:color w:val="404040" w:themeColor="text1" w:themeTint="BF"/>
        </w:rPr>
        <w:t>Descripción</w:t>
      </w:r>
    </w:p>
    <w:p w14:paraId="17963E7E" w14:textId="77777777" w:rsidR="008A098A" w:rsidRDefault="008A098A" w:rsidP="008A098A">
      <w:r>
        <w:t>En este apartado se estará describiendo el proceso de comunicación que se encuentra entre todas las direcciones: dirección de administración y finanzas, dirección de patrimonio, museos e investigación, dirección de compañías artísticas, dirección de programación artística, dirección de formación y capacitación, dirección de difusión y promoción, dirección operativa, dirección de bibliotecas y dirección de literatura y editorial. Se describirá particularmente a la dirección de difusión y promoción, debido a que conlleva un proceso más extenso.</w:t>
      </w:r>
    </w:p>
    <w:p w14:paraId="79E82D61" w14:textId="77777777" w:rsidR="008A098A" w:rsidRDefault="008A098A" w:rsidP="008A098A">
      <w:r>
        <w:t>En el ámbito interno, entre las diferentes direcciones, se ha identificado un proceso de comunicación que puede considerarse “</w:t>
      </w:r>
      <w:r w:rsidRPr="006C0D14">
        <w:rPr>
          <w:i/>
          <w:iCs/>
        </w:rPr>
        <w:t>natural</w:t>
      </w:r>
      <w:r>
        <w:t>”, donde las direcciones intercambian información sobre sus respectivos procesos y necesidades. Aunque este intercambio no está formalmente documentado, existe un vínculo constante que permite la colaboración y el apoyo mutuo entre ellas.</w:t>
      </w:r>
    </w:p>
    <w:p w14:paraId="5B2BE034" w14:textId="5B21D8A0" w:rsidR="008A098A" w:rsidRDefault="008A098A" w:rsidP="008A098A">
      <w:r>
        <w:lastRenderedPageBreak/>
        <w:t>Como parte de las obligaciones institucionales, se lleva a cabo una reunión trimestral en la que se discuten todas las actividades realizadas por las distintas direcciones. Este proceso no solo fomenta la transparencia y el intercambio de ideas, sino que también queda debidamente registrado y documentado, garantizando que las decisiones y los avances sean accesibles para todos los involucrados. Este enfoque comunicativo asegura que todos los actores del Programa estén alineados con sus objetivos comunes y puedan trabajar de manera coordinada para alcanzar las metas establecidas.</w:t>
      </w:r>
    </w:p>
    <w:tbl>
      <w:tblPr>
        <w:tblStyle w:val="Tablaconcuadrcula"/>
        <w:tblW w:w="0" w:type="auto"/>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5436"/>
      </w:tblGrid>
      <w:tr w:rsidR="006C0D14" w14:paraId="6A20B6DF" w14:textId="77777777" w:rsidTr="006C0D14">
        <w:trPr>
          <w:trHeight w:val="454"/>
          <w:jc w:val="center"/>
        </w:trPr>
        <w:tc>
          <w:tcPr>
            <w:tcW w:w="5436" w:type="dxa"/>
            <w:tcBorders>
              <w:bottom w:val="single" w:sz="4" w:space="0" w:color="404040" w:themeColor="text1" w:themeTint="BF"/>
            </w:tcBorders>
            <w:vAlign w:val="center"/>
          </w:tcPr>
          <w:p w14:paraId="48FB4206" w14:textId="05673EAB" w:rsidR="006C0D14" w:rsidRDefault="006C0D14" w:rsidP="006C0D14">
            <w:pPr>
              <w:spacing w:line="240" w:lineRule="auto"/>
              <w:jc w:val="center"/>
            </w:pPr>
            <w:r w:rsidRPr="006C0D14">
              <w:t>Comunicación interna entre las direcciones “natural”.</w:t>
            </w:r>
          </w:p>
        </w:tc>
      </w:tr>
      <w:tr w:rsidR="006C0D14" w14:paraId="384FA66C" w14:textId="77777777" w:rsidTr="006C0D14">
        <w:trPr>
          <w:trHeight w:val="64"/>
          <w:jc w:val="center"/>
        </w:trPr>
        <w:tc>
          <w:tcPr>
            <w:tcW w:w="5436" w:type="dxa"/>
            <w:tcBorders>
              <w:top w:val="single" w:sz="4" w:space="0" w:color="404040" w:themeColor="text1" w:themeTint="BF"/>
              <w:left w:val="nil"/>
              <w:bottom w:val="single" w:sz="4" w:space="0" w:color="404040" w:themeColor="text1" w:themeTint="BF"/>
              <w:right w:val="nil"/>
            </w:tcBorders>
            <w:vAlign w:val="center"/>
          </w:tcPr>
          <w:p w14:paraId="563E8A62" w14:textId="77777777" w:rsidR="006C0D14" w:rsidRPr="006C0D14" w:rsidRDefault="006C0D14" w:rsidP="006C0D14">
            <w:pPr>
              <w:spacing w:line="240" w:lineRule="auto"/>
              <w:jc w:val="center"/>
              <w:rPr>
                <w:sz w:val="12"/>
                <w:szCs w:val="12"/>
              </w:rPr>
            </w:pPr>
          </w:p>
        </w:tc>
      </w:tr>
      <w:tr w:rsidR="006C0D14" w14:paraId="1E09EC65" w14:textId="77777777" w:rsidTr="006C0D14">
        <w:trPr>
          <w:trHeight w:val="454"/>
          <w:jc w:val="center"/>
        </w:trPr>
        <w:tc>
          <w:tcPr>
            <w:tcW w:w="5436" w:type="dxa"/>
            <w:tcBorders>
              <w:top w:val="single" w:sz="4" w:space="0" w:color="404040" w:themeColor="text1" w:themeTint="BF"/>
            </w:tcBorders>
            <w:vAlign w:val="center"/>
          </w:tcPr>
          <w:p w14:paraId="041468ED" w14:textId="5F118819" w:rsidR="006C0D14" w:rsidRDefault="006C0D14" w:rsidP="006C0D14">
            <w:pPr>
              <w:spacing w:line="240" w:lineRule="auto"/>
              <w:jc w:val="center"/>
            </w:pPr>
            <w:r w:rsidRPr="006C0D14">
              <w:t>Junta directiva trimestral</w:t>
            </w:r>
          </w:p>
        </w:tc>
      </w:tr>
    </w:tbl>
    <w:p w14:paraId="20E394EC" w14:textId="77777777" w:rsidR="008A098A" w:rsidRDefault="008A098A" w:rsidP="006C0D14">
      <w:pPr>
        <w:spacing w:after="0" w:line="240" w:lineRule="auto"/>
      </w:pPr>
    </w:p>
    <w:p w14:paraId="57115657" w14:textId="77777777" w:rsidR="006C0D14" w:rsidRPr="006C0D14" w:rsidRDefault="006C0D14" w:rsidP="006C0D14">
      <w:pPr>
        <w:rPr>
          <w:b/>
          <w:bCs/>
          <w:color w:val="404040" w:themeColor="text1" w:themeTint="BF"/>
        </w:rPr>
      </w:pPr>
      <w:r w:rsidRPr="006C0D14">
        <w:rPr>
          <w:b/>
          <w:bCs/>
          <w:color w:val="404040" w:themeColor="text1" w:themeTint="BF"/>
        </w:rPr>
        <w:t xml:space="preserve">Límites y su articulación </w:t>
      </w:r>
    </w:p>
    <w:p w14:paraId="4F2A238B" w14:textId="017F7C71" w:rsidR="006C0D14" w:rsidRDefault="006C0D14" w:rsidP="006C0D14">
      <w:r>
        <w:t>El proceso de comunicación interna inicia y dura durante todas las etapas de ejecución del Pp, se establece que la comunicación es constante durante todo el ejercicio fiscal.</w:t>
      </w:r>
    </w:p>
    <w:p w14:paraId="6AFC2A94" w14:textId="1EA26078" w:rsidR="006C0D14" w:rsidRPr="006C0D14" w:rsidRDefault="006C0D14" w:rsidP="006C0D14">
      <w:pPr>
        <w:rPr>
          <w:b/>
          <w:bCs/>
          <w:color w:val="404040" w:themeColor="text1" w:themeTint="BF"/>
        </w:rPr>
      </w:pPr>
      <w:r w:rsidRPr="006C0D14">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6C0D14" w:rsidRPr="00B04014" w14:paraId="44190FC0" w14:textId="77777777" w:rsidTr="006C0D14">
        <w:trPr>
          <w:trHeight w:val="1068"/>
        </w:trPr>
        <w:tc>
          <w:tcPr>
            <w:tcW w:w="2268" w:type="dxa"/>
            <w:shd w:val="clear" w:color="auto" w:fill="262626" w:themeFill="text1" w:themeFillTint="D9"/>
            <w:vAlign w:val="center"/>
          </w:tcPr>
          <w:p w14:paraId="12818C3B"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0EED63C4" w14:textId="7BA37567"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6C0D14">
              <w:rPr>
                <w:rFonts w:ascii="Arial" w:hAnsi="Arial" w:cs="Arial"/>
              </w:rPr>
              <w:t>No se puede definir precisamente la duración del proceso de comunicación, aun así, recaban do la información en entrevistas, este proceso comienza es constante y dura todo el ejercicio fiscal.</w:t>
            </w:r>
          </w:p>
        </w:tc>
      </w:tr>
      <w:tr w:rsidR="006C0D14" w:rsidRPr="00B04014" w14:paraId="67C9BC6C" w14:textId="77777777" w:rsidTr="006C0D14">
        <w:trPr>
          <w:trHeight w:val="843"/>
        </w:trPr>
        <w:tc>
          <w:tcPr>
            <w:tcW w:w="2268" w:type="dxa"/>
            <w:shd w:val="clear" w:color="auto" w:fill="262626" w:themeFill="text1" w:themeFillTint="D9"/>
            <w:vAlign w:val="center"/>
          </w:tcPr>
          <w:p w14:paraId="107DFF69"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4CBC1DA2" w14:textId="3A122545"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 xml:space="preserve">Se considera que el personal de las direcciones es suficiente, cumplen con un perfil y capacitación necesaria para la ejecución del proceso de comunicación. </w:t>
            </w:r>
          </w:p>
        </w:tc>
      </w:tr>
      <w:tr w:rsidR="006C0D14" w:rsidRPr="00B04014" w14:paraId="4B1926C0" w14:textId="77777777" w:rsidTr="006C0D14">
        <w:trPr>
          <w:trHeight w:val="699"/>
        </w:trPr>
        <w:tc>
          <w:tcPr>
            <w:tcW w:w="2268" w:type="dxa"/>
            <w:shd w:val="clear" w:color="auto" w:fill="262626" w:themeFill="text1" w:themeFillTint="D9"/>
            <w:vAlign w:val="center"/>
          </w:tcPr>
          <w:p w14:paraId="414E5CA4"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7644DE82" w14:textId="79C5500C"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El proceso de comunicación (interna) cuenta con los recursos financieros para llevarse a cabo.</w:t>
            </w:r>
          </w:p>
        </w:tc>
      </w:tr>
      <w:tr w:rsidR="006C0D14" w:rsidRPr="00B04014" w14:paraId="6C29E4ED" w14:textId="77777777" w:rsidTr="006C0D14">
        <w:trPr>
          <w:trHeight w:val="687"/>
        </w:trPr>
        <w:tc>
          <w:tcPr>
            <w:tcW w:w="2268" w:type="dxa"/>
            <w:shd w:val="clear" w:color="auto" w:fill="262626" w:themeFill="text1" w:themeFillTint="D9"/>
            <w:vAlign w:val="center"/>
          </w:tcPr>
          <w:p w14:paraId="1EF0619A"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06DD2039" w14:textId="1AAF2783"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El ISIC cuenta con infraestructura para realizar el proceso de comunicación: las instalaciones del ISIC.</w:t>
            </w:r>
          </w:p>
        </w:tc>
      </w:tr>
      <w:tr w:rsidR="006C0D14" w:rsidRPr="00B04014" w14:paraId="26247CC5" w14:textId="77777777" w:rsidTr="006C0D14">
        <w:trPr>
          <w:trHeight w:val="701"/>
        </w:trPr>
        <w:tc>
          <w:tcPr>
            <w:tcW w:w="2268" w:type="dxa"/>
            <w:shd w:val="clear" w:color="auto" w:fill="262626" w:themeFill="text1" w:themeFillTint="D9"/>
            <w:vAlign w:val="center"/>
          </w:tcPr>
          <w:p w14:paraId="1E40371C"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208EECF0" w14:textId="20636AD7" w:rsidR="006C0D14" w:rsidRPr="006C0D14" w:rsidRDefault="006C0D14" w:rsidP="006C0D14">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Existen equipos de computadoras necesarios para la realización de la comunicación.</w:t>
            </w:r>
          </w:p>
        </w:tc>
      </w:tr>
    </w:tbl>
    <w:p w14:paraId="540D3F16" w14:textId="1B55AFBA" w:rsidR="006C0D14" w:rsidRDefault="006C0D14" w:rsidP="006C0D14">
      <w:pPr>
        <w:tabs>
          <w:tab w:val="left" w:pos="1209"/>
        </w:tabs>
        <w:spacing w:after="0" w:line="240" w:lineRule="auto"/>
      </w:pPr>
      <w:r>
        <w:tab/>
      </w:r>
    </w:p>
    <w:p w14:paraId="1B5F63FD" w14:textId="77777777" w:rsidR="006C0D14" w:rsidRPr="006C0D14" w:rsidRDefault="006C0D14" w:rsidP="006C0D14">
      <w:pPr>
        <w:rPr>
          <w:b/>
          <w:bCs/>
          <w:color w:val="404040" w:themeColor="text1" w:themeTint="BF"/>
        </w:rPr>
      </w:pPr>
      <w:r w:rsidRPr="006C0D14">
        <w:rPr>
          <w:b/>
          <w:bCs/>
          <w:color w:val="404040" w:themeColor="text1" w:themeTint="BF"/>
        </w:rPr>
        <w:t>Productos</w:t>
      </w:r>
    </w:p>
    <w:p w14:paraId="358BA685" w14:textId="45463663" w:rsidR="006C0D14" w:rsidRDefault="006C0D14" w:rsidP="006C0D14">
      <w:pPr>
        <w:tabs>
          <w:tab w:val="left" w:pos="1209"/>
        </w:tabs>
      </w:pPr>
      <w:r>
        <w:t>El proceso de comunicación interna del Pp no se encuentra establecido en documentos o respaldado por algún manual, por lo que no tiene productos.</w:t>
      </w:r>
    </w:p>
    <w:p w14:paraId="49800C57" w14:textId="77777777" w:rsidR="006C0D14" w:rsidRPr="006C0D14" w:rsidRDefault="006C0D14" w:rsidP="006C0D14">
      <w:pPr>
        <w:rPr>
          <w:b/>
          <w:bCs/>
          <w:color w:val="404040" w:themeColor="text1" w:themeTint="BF"/>
        </w:rPr>
      </w:pPr>
      <w:r w:rsidRPr="006C0D14">
        <w:rPr>
          <w:b/>
          <w:bCs/>
          <w:color w:val="404040" w:themeColor="text1" w:themeTint="BF"/>
        </w:rPr>
        <w:t>Sistemas de información</w:t>
      </w:r>
    </w:p>
    <w:p w14:paraId="50663F25" w14:textId="72999A1E" w:rsidR="006C0D14" w:rsidRDefault="006C0D14" w:rsidP="006C0D14">
      <w:pPr>
        <w:tabs>
          <w:tab w:val="left" w:pos="1209"/>
        </w:tabs>
      </w:pPr>
      <w:r>
        <w:t>Párala realización de este proceso no se identifican sistemas de información.</w:t>
      </w:r>
    </w:p>
    <w:p w14:paraId="7D914A9A" w14:textId="77777777" w:rsidR="006C0D14" w:rsidRPr="00AF3031" w:rsidRDefault="006C0D14" w:rsidP="00AF3031">
      <w:pPr>
        <w:rPr>
          <w:b/>
          <w:bCs/>
          <w:color w:val="404040" w:themeColor="text1" w:themeTint="BF"/>
        </w:rPr>
      </w:pPr>
      <w:r w:rsidRPr="00AF3031">
        <w:rPr>
          <w:b/>
          <w:bCs/>
          <w:color w:val="404040" w:themeColor="text1" w:themeTint="BF"/>
        </w:rPr>
        <w:lastRenderedPageBreak/>
        <w:t>Coordinación</w:t>
      </w:r>
    </w:p>
    <w:p w14:paraId="49E7DFD2" w14:textId="7624889B" w:rsidR="006C0D14" w:rsidRDefault="006C0D14" w:rsidP="006C0D14">
      <w:pPr>
        <w:tabs>
          <w:tab w:val="left" w:pos="1209"/>
        </w:tabs>
      </w:pPr>
      <w:r>
        <w:t>La coordinación entre los actores permite el proceso de comunicación, se recomienda que este proceso se encuentre documentado.</w:t>
      </w:r>
    </w:p>
    <w:p w14:paraId="5F824817" w14:textId="77777777" w:rsidR="006C0D14" w:rsidRPr="00AF3031" w:rsidRDefault="006C0D14" w:rsidP="00AF3031">
      <w:pPr>
        <w:rPr>
          <w:b/>
          <w:bCs/>
          <w:color w:val="404040" w:themeColor="text1" w:themeTint="BF"/>
        </w:rPr>
      </w:pPr>
      <w:r w:rsidRPr="00AF3031">
        <w:rPr>
          <w:b/>
          <w:bCs/>
          <w:color w:val="404040" w:themeColor="text1" w:themeTint="BF"/>
        </w:rPr>
        <w:t>Pertinencia del proceso</w:t>
      </w:r>
    </w:p>
    <w:p w14:paraId="24147B2A" w14:textId="029F68DE" w:rsidR="006C0D14" w:rsidRDefault="006C0D14" w:rsidP="006C0D14">
      <w:pPr>
        <w:tabs>
          <w:tab w:val="left" w:pos="1209"/>
        </w:tabs>
      </w:pPr>
      <w:r>
        <w:t xml:space="preserve">Este proceso debe de ser permanente, esto debido a que para cumplir los objetivos y metas del Pp es necesario dar a conocer los avances de operación de este. Al no identificarse el proceso en un fomento no se puede establecer si la forma de su operación es adecuada o si cumple con los objetivos de las direcciones y el propósito del Pp. </w:t>
      </w:r>
    </w:p>
    <w:p w14:paraId="40C5C7CF" w14:textId="77777777" w:rsidR="006C0D14" w:rsidRPr="00AF3031" w:rsidRDefault="006C0D14" w:rsidP="00AF3031">
      <w:pPr>
        <w:rPr>
          <w:b/>
          <w:bCs/>
          <w:color w:val="404040" w:themeColor="text1" w:themeTint="BF"/>
        </w:rPr>
      </w:pPr>
      <w:r w:rsidRPr="00AF3031">
        <w:rPr>
          <w:b/>
          <w:bCs/>
          <w:color w:val="404040" w:themeColor="text1" w:themeTint="BF"/>
        </w:rPr>
        <w:t>Importancia estratégica</w:t>
      </w:r>
    </w:p>
    <w:p w14:paraId="7E8F29F6" w14:textId="3886B8EF" w:rsidR="006C0D14" w:rsidRDefault="006C0D14" w:rsidP="006C0D14">
      <w:pPr>
        <w:tabs>
          <w:tab w:val="left" w:pos="1209"/>
        </w:tabs>
      </w:pPr>
      <w:r>
        <w:t>El proceso de comunicación en el Pp es fundamental debido a varias razones, perité la comprensión de cómo se asignan y utilizan los recursos, promueve la colaboración entre las direcciones y actores involucrados, existe oportunidades de retroalimentación y ajuste de estrategias, entre otras. Siendo un proceso adecuado permite evaluar el desempeño del programa.</w:t>
      </w:r>
    </w:p>
    <w:p w14:paraId="5549B36F" w14:textId="77777777" w:rsidR="006C0D14" w:rsidRPr="00AF3031" w:rsidRDefault="006C0D14" w:rsidP="00AF3031">
      <w:pPr>
        <w:rPr>
          <w:b/>
          <w:bCs/>
          <w:color w:val="404040" w:themeColor="text1" w:themeTint="BF"/>
        </w:rPr>
      </w:pPr>
      <w:r w:rsidRPr="00AF3031">
        <w:rPr>
          <w:b/>
          <w:bCs/>
          <w:color w:val="404040" w:themeColor="text1" w:themeTint="BF"/>
        </w:rPr>
        <w:t>Opinión de los actores</w:t>
      </w:r>
    </w:p>
    <w:p w14:paraId="077586EA" w14:textId="237169B7" w:rsidR="006C0D14" w:rsidRDefault="006C0D14" w:rsidP="006C0D14">
      <w:pPr>
        <w:tabs>
          <w:tab w:val="left" w:pos="1209"/>
        </w:tabs>
      </w:pPr>
      <w:r>
        <w:t>Según las opiniones de los actores, el proceso de comunicación interna hay un vínculo directo con los operadores del Pp. Esta opinión refleja cómo se maneja el proceso de comunicación internamente, el cual se realiza de manera “natural”, pero no existe establecido en algún manual, aunque el proceso sea adecuado no se puede comprobar si no se encuentra documentado.</w:t>
      </w:r>
    </w:p>
    <w:p w14:paraId="42C56D77" w14:textId="581C610E" w:rsidR="006C0D14" w:rsidRDefault="006C0D14" w:rsidP="006C0D14">
      <w:pPr>
        <w:tabs>
          <w:tab w:val="left" w:pos="1209"/>
        </w:tabs>
      </w:pPr>
      <w:r>
        <w:t>“</w:t>
      </w:r>
      <w:r w:rsidRPr="00AF3031">
        <w:rPr>
          <w:i/>
          <w:iCs/>
        </w:rPr>
        <w:t>Tenemos un vínculo muy directo con la dirección operativa que se encarga del transporte y del soporte técnico de escenario, de igual manera trabajamos con todas las direcciones. La interacción es muy directa, pero es algo muy natural del instituto la cual no está documentada en algún manual, pero es algo muy natural del instituto que ha surgido durante los años, que en algún momento se realizaba un manual</w:t>
      </w:r>
      <w:r>
        <w:t>”</w:t>
      </w:r>
      <w:r w:rsidR="00AF3031">
        <w:t>.</w:t>
      </w:r>
    </w:p>
    <w:p w14:paraId="2B053963" w14:textId="77777777" w:rsidR="006C0D14" w:rsidRPr="00AF3031" w:rsidRDefault="006C0D14" w:rsidP="00AF3031">
      <w:pPr>
        <w:rPr>
          <w:b/>
          <w:bCs/>
          <w:color w:val="404040" w:themeColor="text1" w:themeTint="BF"/>
        </w:rPr>
      </w:pPr>
      <w:r w:rsidRPr="00AF3031">
        <w:rPr>
          <w:b/>
          <w:bCs/>
          <w:color w:val="404040" w:themeColor="text1" w:themeTint="BF"/>
        </w:rPr>
        <w:t>Mecanismos de satisfacción</w:t>
      </w:r>
    </w:p>
    <w:p w14:paraId="02774590" w14:textId="73B14B44" w:rsidR="006C0D14" w:rsidRDefault="006C0D14" w:rsidP="006C0D14">
      <w:pPr>
        <w:tabs>
          <w:tab w:val="left" w:pos="1209"/>
        </w:tabs>
      </w:pPr>
      <w:r>
        <w:t>El proceso de comunicación tiene como usuario final los operadores del ISIC, por lo que no aplica mecanismos para conocer la satisfacción del resultado del proceso.</w:t>
      </w:r>
    </w:p>
    <w:p w14:paraId="34B45A70" w14:textId="039072DD" w:rsidR="006C0D14" w:rsidRPr="00AF3031" w:rsidRDefault="006C0D14" w:rsidP="00440D69">
      <w:pPr>
        <w:pStyle w:val="Prrafodelista"/>
        <w:numPr>
          <w:ilvl w:val="1"/>
          <w:numId w:val="62"/>
        </w:numPr>
        <w:spacing w:line="360" w:lineRule="auto"/>
        <w:ind w:left="709" w:hanging="357"/>
        <w:rPr>
          <w:b/>
          <w:bCs/>
          <w:color w:val="404040" w:themeColor="text1" w:themeTint="BF"/>
        </w:rPr>
      </w:pPr>
      <w:r w:rsidRPr="00AF3031">
        <w:rPr>
          <w:b/>
          <w:bCs/>
          <w:color w:val="404040" w:themeColor="text1" w:themeTint="BF"/>
        </w:rPr>
        <w:t>Dirección de Difusión y Promoción</w:t>
      </w:r>
    </w:p>
    <w:p w14:paraId="05FE4C37" w14:textId="77777777" w:rsidR="006C0D14" w:rsidRDefault="006C0D14" w:rsidP="006C0D14">
      <w:pPr>
        <w:tabs>
          <w:tab w:val="left" w:pos="1209"/>
        </w:tabs>
      </w:pPr>
      <w:r>
        <w:t xml:space="preserve">La dirección de difusión y promoción del Instituto Sinaloense de Cultura (ISIC) juega un papel crucial en la visibilidad y el acceso a los bienes y servicios culturales que ofrece la institución. Este proceso de comunicación se lleva a cabo a través de diversas estrategias y canales, asegurando que la </w:t>
      </w:r>
      <w:r>
        <w:lastRenderedPageBreak/>
        <w:t>información llegue de manera efectiva a la población objetivo, esta parte del proceso de comunicación refiere la parte externa.</w:t>
      </w:r>
    </w:p>
    <w:p w14:paraId="07BE9614" w14:textId="77777777" w:rsidR="006C0D14" w:rsidRDefault="006C0D14" w:rsidP="006C0D14">
      <w:pPr>
        <w:tabs>
          <w:tab w:val="left" w:pos="1209"/>
        </w:tabs>
      </w:pPr>
      <w:r>
        <w:t>La dirección utiliza múltiples medios de comunicación para difundir sus actividades y recursos culturales. Esto incluye una activa presencia en redes sociales, donde se comparten noticias, eventos y contenidos relevantes para la comunidad. Además, la página oficial del instituto, accesible en http://culturasinaloa.gob.mx/, sirve como una central para la información, donde se pueden encontrar detalles sobre programas, exposiciones, convocatorias y actividades en curso.</w:t>
      </w:r>
    </w:p>
    <w:p w14:paraId="3590244E" w14:textId="77777777" w:rsidR="006C0D14" w:rsidRDefault="006C0D14" w:rsidP="006C0D14">
      <w:pPr>
        <w:tabs>
          <w:tab w:val="left" w:pos="1209"/>
        </w:tabs>
      </w:pPr>
      <w:r>
        <w:t>La dirección implementa estrategias de comunicación en espacios públicos, como anuncios en la calle y carteles informativos, lo que permite alcanzar a un público más amplio, incluyendo aquellos que pueden no estar conectados digitalmente. Estas acciones son esenciales para generar conciencia sobre las actividades culturales y promover la participación ciudadana.</w:t>
      </w:r>
    </w:p>
    <w:p w14:paraId="75CD9029" w14:textId="77777777" w:rsidR="006C0D14" w:rsidRDefault="006C0D14" w:rsidP="006C0D14">
      <w:pPr>
        <w:tabs>
          <w:tab w:val="left" w:pos="1209"/>
        </w:tabs>
      </w:pPr>
      <w:r>
        <w:t>En el ámbito de la promoción, la dirección se enfoca en la destinación de los bienes y servicios culturales mediante la organización de actividades que fomenten la educación y el interés cultural. Esto incluye la búsqueda de personas capacitadas para impartir charlas en escuelas y otros espacios educativos, con el objetivo de acercar la cultura a los jóvenes y generar un mayor aprecio por las artes y el patrimonio cultural. Además, se coordina con diferentes instituciones y comunidades para desarrollar iniciativas que resalten la oferta cultural del ISIC, promoviendo eventos, talleres y presentaciones que inviten a la participación de la ciudadanía.</w:t>
      </w:r>
    </w:p>
    <w:p w14:paraId="6A206E34" w14:textId="77777777" w:rsidR="006C0D14" w:rsidRDefault="006C0D14" w:rsidP="006C0D14">
      <w:pPr>
        <w:tabs>
          <w:tab w:val="left" w:pos="1209"/>
        </w:tabs>
      </w:pPr>
      <w:r>
        <w:t>El proceso de comunicación de la dirección de difusión y promoción del ISIC es integral y multifacético, asegurando que los bienes y servicios culturales sean accesibles y atractivos para la población, a través de una combinación de estrategias digitales y presenciales que fomentan la participación y el disfrute de la cultura en Sinaloa.</w:t>
      </w:r>
    </w:p>
    <w:p w14:paraId="79309DB9" w14:textId="77777777" w:rsidR="006C0D14" w:rsidRPr="00AF3031" w:rsidRDefault="006C0D14" w:rsidP="00AF3031">
      <w:pPr>
        <w:rPr>
          <w:b/>
          <w:bCs/>
          <w:color w:val="404040" w:themeColor="text1" w:themeTint="BF"/>
        </w:rPr>
      </w:pPr>
      <w:r w:rsidRPr="00AF3031">
        <w:rPr>
          <w:b/>
          <w:bCs/>
          <w:color w:val="404040" w:themeColor="text1" w:themeTint="BF"/>
        </w:rPr>
        <w:t xml:space="preserve">Límites y su articulación </w:t>
      </w:r>
    </w:p>
    <w:p w14:paraId="591FC46E" w14:textId="45A6BB98" w:rsidR="006C0D14" w:rsidRDefault="006C0D14" w:rsidP="006C0D14">
      <w:pPr>
        <w:tabs>
          <w:tab w:val="left" w:pos="1209"/>
        </w:tabs>
      </w:pPr>
      <w:r>
        <w:t>A partir de la información recabada, se establece que la comunicación existente a nivel externo es constante ya que ayuda a informar sobre los bienes y/o servicios que ofrece el Pp.</w:t>
      </w:r>
    </w:p>
    <w:p w14:paraId="48AA056F" w14:textId="32BFA47A" w:rsidR="006C0D14" w:rsidRPr="00AF3031" w:rsidRDefault="006C0D14" w:rsidP="00AF3031">
      <w:pPr>
        <w:rPr>
          <w:b/>
          <w:bCs/>
          <w:color w:val="404040" w:themeColor="text1" w:themeTint="BF"/>
        </w:rPr>
      </w:pPr>
      <w:r w:rsidRPr="00AF3031">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6C0D14" w:rsidRPr="00B04014" w14:paraId="6F2F4640" w14:textId="77777777" w:rsidTr="006C0D14">
        <w:trPr>
          <w:trHeight w:val="1068"/>
        </w:trPr>
        <w:tc>
          <w:tcPr>
            <w:tcW w:w="2268" w:type="dxa"/>
            <w:shd w:val="clear" w:color="auto" w:fill="262626" w:themeFill="text1" w:themeFillTint="D9"/>
            <w:vAlign w:val="center"/>
          </w:tcPr>
          <w:p w14:paraId="60D9826E"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136D9D11" w14:textId="1213C0DE"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6C0D14">
              <w:rPr>
                <w:rFonts w:ascii="Arial" w:hAnsi="Arial" w:cs="Arial"/>
              </w:rPr>
              <w:t>No se puede definir precisamente la duración del proceso de comunicación, aun así, recaban do la información en entrevistas, este proceso comienza es constante y dura todo el ejercicio fiscal.</w:t>
            </w:r>
          </w:p>
        </w:tc>
      </w:tr>
      <w:tr w:rsidR="006C0D14" w:rsidRPr="00B04014" w14:paraId="3EFCD81D" w14:textId="77777777" w:rsidTr="006C0D14">
        <w:trPr>
          <w:trHeight w:val="843"/>
        </w:trPr>
        <w:tc>
          <w:tcPr>
            <w:tcW w:w="2268" w:type="dxa"/>
            <w:shd w:val="clear" w:color="auto" w:fill="262626" w:themeFill="text1" w:themeFillTint="D9"/>
            <w:vAlign w:val="center"/>
          </w:tcPr>
          <w:p w14:paraId="03A7047B"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3963A6A5" w14:textId="1ADAB07C"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 xml:space="preserve">Se considera que el personal de las direcciones es suficiente, cumplen con un perfil y capacitación necesaria para la ejecución del proceso de comunicación. </w:t>
            </w:r>
          </w:p>
        </w:tc>
      </w:tr>
      <w:tr w:rsidR="006C0D14" w:rsidRPr="00B04014" w14:paraId="6FE57A59" w14:textId="77777777" w:rsidTr="006C0D14">
        <w:trPr>
          <w:trHeight w:val="699"/>
        </w:trPr>
        <w:tc>
          <w:tcPr>
            <w:tcW w:w="2268" w:type="dxa"/>
            <w:shd w:val="clear" w:color="auto" w:fill="262626" w:themeFill="text1" w:themeFillTint="D9"/>
            <w:vAlign w:val="center"/>
          </w:tcPr>
          <w:p w14:paraId="04FBB804"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lastRenderedPageBreak/>
              <w:t>Recursos financieros</w:t>
            </w:r>
          </w:p>
        </w:tc>
        <w:tc>
          <w:tcPr>
            <w:tcW w:w="5670" w:type="dxa"/>
            <w:vAlign w:val="center"/>
          </w:tcPr>
          <w:p w14:paraId="47CF1F02" w14:textId="52B1427D"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El proceso de comunicación (externa) cuenta con los recursos financieros para llevarse a cabo.</w:t>
            </w:r>
          </w:p>
        </w:tc>
      </w:tr>
      <w:tr w:rsidR="006C0D14" w:rsidRPr="00B04014" w14:paraId="71708097" w14:textId="77777777" w:rsidTr="006C0D14">
        <w:trPr>
          <w:trHeight w:val="687"/>
        </w:trPr>
        <w:tc>
          <w:tcPr>
            <w:tcW w:w="2268" w:type="dxa"/>
            <w:shd w:val="clear" w:color="auto" w:fill="262626" w:themeFill="text1" w:themeFillTint="D9"/>
            <w:vAlign w:val="center"/>
          </w:tcPr>
          <w:p w14:paraId="51939461"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25B02462" w14:textId="75508D26" w:rsidR="006C0D14" w:rsidRPr="006C0D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El ISIC cuenta con infraestructura para realizar el proceso de comunicación: las instalaciones del ISIC.</w:t>
            </w:r>
          </w:p>
        </w:tc>
      </w:tr>
      <w:tr w:rsidR="006C0D14" w:rsidRPr="00B04014" w14:paraId="22C1D89D" w14:textId="77777777" w:rsidTr="006C0D14">
        <w:trPr>
          <w:trHeight w:val="701"/>
        </w:trPr>
        <w:tc>
          <w:tcPr>
            <w:tcW w:w="2268" w:type="dxa"/>
            <w:shd w:val="clear" w:color="auto" w:fill="262626" w:themeFill="text1" w:themeFillTint="D9"/>
            <w:vAlign w:val="center"/>
          </w:tcPr>
          <w:p w14:paraId="04021B84" w14:textId="77777777" w:rsidR="006C0D14" w:rsidRPr="00B04014" w:rsidRDefault="006C0D14" w:rsidP="006C0D14">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5FE657C4" w14:textId="2E43DF8B" w:rsidR="006C0D14" w:rsidRPr="006C0D14" w:rsidRDefault="006C0D14" w:rsidP="006C0D14">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6C0D14">
              <w:rPr>
                <w:rFonts w:ascii="Arial" w:hAnsi="Arial" w:cs="Arial"/>
              </w:rPr>
              <w:t>Existen equipos de computadoras necesarios para la realización de la comunicación.</w:t>
            </w:r>
          </w:p>
        </w:tc>
      </w:tr>
    </w:tbl>
    <w:p w14:paraId="64F9DE7E" w14:textId="77777777" w:rsidR="006C0D14" w:rsidRDefault="006C0D14" w:rsidP="00AF3031">
      <w:pPr>
        <w:tabs>
          <w:tab w:val="left" w:pos="1209"/>
        </w:tabs>
        <w:spacing w:after="0" w:line="240" w:lineRule="auto"/>
      </w:pPr>
    </w:p>
    <w:p w14:paraId="1334E88E" w14:textId="77777777" w:rsidR="00AF3031" w:rsidRPr="00AF3031" w:rsidRDefault="00AF3031" w:rsidP="00AF3031">
      <w:pPr>
        <w:rPr>
          <w:b/>
          <w:bCs/>
          <w:color w:val="404040" w:themeColor="text1" w:themeTint="BF"/>
        </w:rPr>
      </w:pPr>
      <w:r w:rsidRPr="00AF3031">
        <w:rPr>
          <w:b/>
          <w:bCs/>
          <w:color w:val="404040" w:themeColor="text1" w:themeTint="BF"/>
        </w:rPr>
        <w:t>Productos</w:t>
      </w:r>
    </w:p>
    <w:p w14:paraId="6FCA3A4B" w14:textId="77777777" w:rsidR="00AF3031" w:rsidRDefault="00AF3031" w:rsidP="00AF3031">
      <w:pPr>
        <w:tabs>
          <w:tab w:val="left" w:pos="1209"/>
        </w:tabs>
      </w:pPr>
      <w:r>
        <w:t>Los productos generados por la dirección de difusión y promoción incluyen materiales promocionales, publicaciones digitales, contenido para redes sociales y campañas informativas. Estos productos son diseñados de manera atractiva y accesible.</w:t>
      </w:r>
    </w:p>
    <w:p w14:paraId="3C2B3D9E" w14:textId="77777777" w:rsidR="00AF3031" w:rsidRPr="00AF3031" w:rsidRDefault="00AF3031" w:rsidP="00AF3031">
      <w:pPr>
        <w:rPr>
          <w:b/>
          <w:bCs/>
          <w:color w:val="404040" w:themeColor="text1" w:themeTint="BF"/>
        </w:rPr>
      </w:pPr>
      <w:r w:rsidRPr="00AF3031">
        <w:rPr>
          <w:b/>
          <w:bCs/>
          <w:color w:val="404040" w:themeColor="text1" w:themeTint="BF"/>
        </w:rPr>
        <w:t>Sistemas de información</w:t>
      </w:r>
    </w:p>
    <w:p w14:paraId="61E79F4D" w14:textId="77777777" w:rsidR="00AF3031" w:rsidRPr="00AF3031" w:rsidRDefault="00AF3031" w:rsidP="00AF3031">
      <w:pPr>
        <w:rPr>
          <w:b/>
          <w:bCs/>
          <w:color w:val="404040" w:themeColor="text1" w:themeTint="BF"/>
        </w:rPr>
      </w:pPr>
      <w:r w:rsidRPr="00AF3031">
        <w:rPr>
          <w:b/>
          <w:bCs/>
          <w:color w:val="404040" w:themeColor="text1" w:themeTint="BF"/>
        </w:rPr>
        <w:t xml:space="preserve">Coordinación </w:t>
      </w:r>
    </w:p>
    <w:p w14:paraId="0DD74310" w14:textId="77777777" w:rsidR="00AF3031" w:rsidRDefault="00AF3031" w:rsidP="00AF3031">
      <w:pPr>
        <w:tabs>
          <w:tab w:val="left" w:pos="1209"/>
        </w:tabs>
      </w:pPr>
      <w:r>
        <w:t xml:space="preserve">La coordinación entre diferentes direcciones y departamentos es fundamental para asegurar que el mensaje sea coherente y esté alineado con los objetivos del Programa presupuestal. </w:t>
      </w:r>
    </w:p>
    <w:p w14:paraId="16347A7B" w14:textId="77777777" w:rsidR="00AF3031" w:rsidRPr="00AF3031" w:rsidRDefault="00AF3031" w:rsidP="00AF3031">
      <w:pPr>
        <w:rPr>
          <w:b/>
          <w:bCs/>
          <w:color w:val="404040" w:themeColor="text1" w:themeTint="BF"/>
        </w:rPr>
      </w:pPr>
      <w:r w:rsidRPr="00AF3031">
        <w:rPr>
          <w:b/>
          <w:bCs/>
          <w:color w:val="404040" w:themeColor="text1" w:themeTint="BF"/>
        </w:rPr>
        <w:t>Pertinencia del proceso</w:t>
      </w:r>
    </w:p>
    <w:p w14:paraId="764B86F7" w14:textId="34FE35C2" w:rsidR="00AF3031" w:rsidRDefault="00AF3031" w:rsidP="00AF3031">
      <w:pPr>
        <w:tabs>
          <w:tab w:val="left" w:pos="1209"/>
        </w:tabs>
      </w:pPr>
      <w:r>
        <w:t>La comunicación externa es una parte importante para el cumplimiento de metas del Pp, la difusión y promoción de los bienes culturales, además de asegurarse encaminar los apoyos y servicios a la población objetivo.</w:t>
      </w:r>
    </w:p>
    <w:p w14:paraId="4A859A1B" w14:textId="77777777" w:rsidR="00AF3031" w:rsidRPr="00AF3031" w:rsidRDefault="00AF3031" w:rsidP="00AF3031">
      <w:pPr>
        <w:rPr>
          <w:b/>
          <w:bCs/>
          <w:color w:val="404040" w:themeColor="text1" w:themeTint="BF"/>
        </w:rPr>
      </w:pPr>
      <w:r w:rsidRPr="00AF3031">
        <w:rPr>
          <w:b/>
          <w:bCs/>
          <w:color w:val="404040" w:themeColor="text1" w:themeTint="BF"/>
        </w:rPr>
        <w:t xml:space="preserve">Importancia estratégica </w:t>
      </w:r>
    </w:p>
    <w:p w14:paraId="0275D8B3" w14:textId="0378310B" w:rsidR="00AF3031" w:rsidRDefault="00AF3031" w:rsidP="00AF3031">
      <w:pPr>
        <w:tabs>
          <w:tab w:val="left" w:pos="1209"/>
        </w:tabs>
      </w:pPr>
      <w:r>
        <w:t xml:space="preserve">Este proceso es importante estratégicamente debido a que promueve los bienes y/o servicios culturales, además de fortalecer la relación entre el Instituto y la comunidad. Una comunicación efectiva puede aumentar la participación ciudadana, fomentar el interés por las actividades culturales y posicionar al Instituto como un referente cultural.  </w:t>
      </w:r>
    </w:p>
    <w:p w14:paraId="7E070B2A" w14:textId="77777777" w:rsidR="00AF3031" w:rsidRPr="00AF3031" w:rsidRDefault="00AF3031" w:rsidP="00AF3031">
      <w:pPr>
        <w:rPr>
          <w:b/>
          <w:bCs/>
          <w:color w:val="404040" w:themeColor="text1" w:themeTint="BF"/>
        </w:rPr>
      </w:pPr>
      <w:r w:rsidRPr="00AF3031">
        <w:rPr>
          <w:b/>
          <w:bCs/>
          <w:color w:val="404040" w:themeColor="text1" w:themeTint="BF"/>
        </w:rPr>
        <w:t>Mecanismos de satisfacción</w:t>
      </w:r>
    </w:p>
    <w:p w14:paraId="6F4436AE" w14:textId="7DC82D20" w:rsidR="00AF3031" w:rsidRDefault="00AF3031" w:rsidP="00AF3031">
      <w:pPr>
        <w:tabs>
          <w:tab w:val="left" w:pos="1209"/>
        </w:tabs>
      </w:pPr>
      <w:r>
        <w:t>No existen evidencias de mecanismos de satisfacción.</w:t>
      </w:r>
    </w:p>
    <w:p w14:paraId="26F29BB0" w14:textId="3A060AE5" w:rsidR="00AF3031" w:rsidRPr="00AF3031" w:rsidRDefault="00AF3031" w:rsidP="00440D69">
      <w:pPr>
        <w:pStyle w:val="Prrafodelista"/>
        <w:numPr>
          <w:ilvl w:val="0"/>
          <w:numId w:val="62"/>
        </w:numPr>
        <w:spacing w:line="360" w:lineRule="auto"/>
        <w:rPr>
          <w:b/>
          <w:bCs/>
          <w:color w:val="404040" w:themeColor="text1" w:themeTint="BF"/>
        </w:rPr>
      </w:pPr>
      <w:r w:rsidRPr="00AF3031">
        <w:rPr>
          <w:b/>
          <w:bCs/>
          <w:color w:val="404040" w:themeColor="text1" w:themeTint="BF"/>
        </w:rPr>
        <w:t>Selección de destinatarios.</w:t>
      </w:r>
    </w:p>
    <w:p w14:paraId="444B66C2" w14:textId="77777777" w:rsidR="00AF3031" w:rsidRDefault="00AF3031" w:rsidP="00AF3031">
      <w:pPr>
        <w:tabs>
          <w:tab w:val="left" w:pos="1209"/>
        </w:tabs>
      </w:pPr>
      <w:r>
        <w:t xml:space="preserve">De acuerdo con los TdR, la selección de destinatarios es el proceso mediante el cual se determina quiénes serán los beneficiarios de los bienes y/o servicios culturales del Pp en función de la población objetivo. El proceso de selección de destinatarios se observa en la dirección de patrimonio, museos </w:t>
      </w:r>
      <w:r>
        <w:lastRenderedPageBreak/>
        <w:t>e investigación, dirección de programación artística, dirección de formación y capacitación, dirección de compañías artísticas, dirección de bibliotecas y dirección de literatura y editorial.</w:t>
      </w:r>
    </w:p>
    <w:p w14:paraId="1BB206AE" w14:textId="77777777" w:rsidR="00AF3031" w:rsidRPr="00AF3031" w:rsidRDefault="00AF3031" w:rsidP="00AF3031">
      <w:pPr>
        <w:rPr>
          <w:b/>
          <w:bCs/>
          <w:color w:val="404040" w:themeColor="text1" w:themeTint="BF"/>
        </w:rPr>
      </w:pPr>
      <w:r w:rsidRPr="00AF3031">
        <w:rPr>
          <w:b/>
          <w:bCs/>
          <w:color w:val="404040" w:themeColor="text1" w:themeTint="BF"/>
        </w:rPr>
        <w:t>Descripción</w:t>
      </w:r>
    </w:p>
    <w:p w14:paraId="17B711C3" w14:textId="43528129" w:rsidR="00AF3031" w:rsidRDefault="00AF3031" w:rsidP="00AF3031">
      <w:pPr>
        <w:tabs>
          <w:tab w:val="left" w:pos="1209"/>
        </w:tabs>
      </w:pPr>
      <w:r>
        <w:t>El proceso de selección de destinatarios que siguen las direcciones del ISIC El proceso de selección de destinatarios en el Instituto Sinaloense de Cultura (ISIC) es fundamental para asegurar que los bienes y servicios culturales lleguen a las audiencias adecuadas. A continuación, se detalla este proceso, enfatizando los criterios y subprocesos involucrados:</w:t>
      </w:r>
    </w:p>
    <w:p w14:paraId="6531236E" w14:textId="77777777" w:rsidR="00AF3031" w:rsidRDefault="00AF3031" w:rsidP="00AF3031">
      <w:pPr>
        <w:tabs>
          <w:tab w:val="left" w:pos="1209"/>
        </w:tabs>
      </w:pPr>
      <w:r>
        <w:t>Identificación de Bienes y Servicios: El primer paso consiste en identificar claramente los bienes y servicios culturales que el ISIC ofrecerá. Esto puede incluir exposiciones, talleres, charlas, programas educativos, entre otros. Cada tipo de bien o servicio tiene características específicas que determinan su público objetivo.</w:t>
      </w:r>
    </w:p>
    <w:p w14:paraId="292918A4" w14:textId="77777777" w:rsidR="00AF3031" w:rsidRDefault="00AF3031" w:rsidP="00AF3031">
      <w:pPr>
        <w:tabs>
          <w:tab w:val="left" w:pos="1209"/>
        </w:tabs>
      </w:pPr>
      <w:r>
        <w:t xml:space="preserve">Definición de Criterios de Selección: Para cada bien o servicio, se establecen criterios de selección de destinatarios. Estos criterios pueden incluir factores como:  </w:t>
      </w:r>
    </w:p>
    <w:p w14:paraId="28A311B6" w14:textId="1D7C2EDB" w:rsidR="00AF3031" w:rsidRDefault="00AF3031" w:rsidP="00440D69">
      <w:pPr>
        <w:pStyle w:val="Prrafodelista"/>
        <w:numPr>
          <w:ilvl w:val="0"/>
          <w:numId w:val="65"/>
        </w:numPr>
        <w:tabs>
          <w:tab w:val="left" w:pos="1209"/>
        </w:tabs>
        <w:spacing w:line="360" w:lineRule="auto"/>
      </w:pPr>
      <w:r>
        <w:t>Demografía: Edad, género, nivel educativo y ubicación geográfica de los destinatarios.</w:t>
      </w:r>
    </w:p>
    <w:p w14:paraId="12EB4D8F" w14:textId="401E5B8E" w:rsidR="00AF3031" w:rsidRDefault="00AF3031" w:rsidP="00440D69">
      <w:pPr>
        <w:pStyle w:val="Prrafodelista"/>
        <w:numPr>
          <w:ilvl w:val="0"/>
          <w:numId w:val="65"/>
        </w:numPr>
        <w:tabs>
          <w:tab w:val="left" w:pos="1209"/>
        </w:tabs>
        <w:spacing w:line="360" w:lineRule="auto"/>
      </w:pPr>
      <w:r>
        <w:t>Intereses Culturales: Preferencias y afinidades culturales de la audiencia potencial, que pueden ser evaluadas a través de encuestas o análisis previos.</w:t>
      </w:r>
    </w:p>
    <w:p w14:paraId="680B23A4" w14:textId="67AB21D0" w:rsidR="00AF3031" w:rsidRDefault="00AF3031" w:rsidP="00440D69">
      <w:pPr>
        <w:pStyle w:val="Prrafodelista"/>
        <w:numPr>
          <w:ilvl w:val="0"/>
          <w:numId w:val="65"/>
        </w:numPr>
        <w:tabs>
          <w:tab w:val="left" w:pos="1209"/>
        </w:tabs>
        <w:spacing w:line="360" w:lineRule="auto"/>
      </w:pPr>
      <w:r>
        <w:t>Accesibilidad: Consideración de las barreras que podrían limitar la participación, como limitaciones físicas o económicas.</w:t>
      </w:r>
    </w:p>
    <w:p w14:paraId="0E63295E" w14:textId="77777777" w:rsidR="00AF3031" w:rsidRDefault="00AF3031" w:rsidP="00AF3031">
      <w:pPr>
        <w:tabs>
          <w:tab w:val="left" w:pos="1209"/>
        </w:tabs>
      </w:pPr>
      <w:r>
        <w:t>Segmentación de Audiencias: Una vez definidos los criterios, se lleva a cabo una segmentación de las audiencias. Esto implica clasificar a los posibles destinatarios en grupos específicos que comparten características o intereses similares. La segmentación permite un enfoque más dirigido y efectivo en la promoción de los bienes y servicios.</w:t>
      </w:r>
    </w:p>
    <w:p w14:paraId="0D36A603" w14:textId="77777777" w:rsidR="00AF3031" w:rsidRDefault="00AF3031" w:rsidP="00AF3031">
      <w:pPr>
        <w:tabs>
          <w:tab w:val="left" w:pos="1209"/>
        </w:tabs>
      </w:pPr>
      <w:r>
        <w:t>Recopilación de Información: Para respaldar la selección de destinatarios, se recopila información relevante. Esto puede incluir datos demográficos, registros de participación en actividades anteriores, retroalimentación de eventos pasados y estudios de mercado. Esta información es clave para garantizar que los destinatarios seleccionados se alineen con los objetivos del programa.</w:t>
      </w:r>
    </w:p>
    <w:p w14:paraId="048B70AC" w14:textId="77777777" w:rsidR="00AF3031" w:rsidRDefault="00AF3031" w:rsidP="00AF3031">
      <w:pPr>
        <w:tabs>
          <w:tab w:val="left" w:pos="1209"/>
        </w:tabs>
      </w:pPr>
      <w:r>
        <w:t>Evaluación y Priorización: En esta etapa, se evalúa a los posibles destinatarios utilizando los criterios establecidos. Dependiendo de los recursos disponibles y los objetivos específicos, se pueden priorizar ciertos grupos. Por ejemplo, se podría dar prioridad a escuelas en áreas rurales para actividades educativas, o a comunidades con menor acceso a la cultura.</w:t>
      </w:r>
    </w:p>
    <w:p w14:paraId="746E3712" w14:textId="77777777" w:rsidR="00AF3031" w:rsidRDefault="00AF3031" w:rsidP="00AF3031">
      <w:pPr>
        <w:tabs>
          <w:tab w:val="left" w:pos="1209"/>
        </w:tabs>
      </w:pPr>
      <w:r>
        <w:t xml:space="preserve">Comunicación con Destinatarios: Una vez seleccionados los destinatarios, se establece un plan de comunicación. Esto incluye informar a los grupos seleccionados sobre las actividades, cómo </w:t>
      </w:r>
      <w:r>
        <w:lastRenderedPageBreak/>
        <w:t>participar y qué beneficios pueden obtener. La comunicación debe ser clara y accesible, adaptándose a las características de cada grupo.</w:t>
      </w:r>
    </w:p>
    <w:p w14:paraId="43439D68" w14:textId="77777777" w:rsidR="00AF3031" w:rsidRDefault="00AF3031" w:rsidP="00AF3031">
      <w:pPr>
        <w:tabs>
          <w:tab w:val="left" w:pos="1209"/>
        </w:tabs>
      </w:pPr>
      <w:r>
        <w:t>Monitoreo y Evaluación: Se implementan estrategias de monitoreo para evaluar la efectividad del proceso de selección. Se recogen comentarios de los destinatarios sobre su experiencia, lo que permite ajustar futuras selecciones y mejorar la relevancia de los bienes y servicios ofrecidos</w:t>
      </w:r>
    </w:p>
    <w:p w14:paraId="13FA7FF7" w14:textId="77777777" w:rsidR="00AF3031" w:rsidRPr="00AF3031" w:rsidRDefault="00AF3031" w:rsidP="00AF3031">
      <w:pPr>
        <w:rPr>
          <w:b/>
          <w:bCs/>
          <w:color w:val="404040" w:themeColor="text1" w:themeTint="BF"/>
        </w:rPr>
      </w:pPr>
      <w:r w:rsidRPr="00AF3031">
        <w:rPr>
          <w:b/>
          <w:bCs/>
          <w:color w:val="404040" w:themeColor="text1" w:themeTint="BF"/>
        </w:rPr>
        <w:t>Límites y su articulación</w:t>
      </w:r>
    </w:p>
    <w:p w14:paraId="0C0BF0C3" w14:textId="77777777" w:rsidR="00AF3031" w:rsidRDefault="00AF3031" w:rsidP="00AF3031">
      <w:pPr>
        <w:tabs>
          <w:tab w:val="left" w:pos="1209"/>
        </w:tabs>
      </w:pPr>
      <w:r>
        <w:t>El proceso de selección de destinatarios empieza con la identificación de los bienes y/o servicios y termina en la parte de monitoreo y evaluación.</w:t>
      </w:r>
    </w:p>
    <w:p w14:paraId="4EF268D3" w14:textId="41202E00" w:rsidR="00AF3031" w:rsidRPr="00AF3031" w:rsidRDefault="00AF3031" w:rsidP="00AF3031">
      <w:pPr>
        <w:rPr>
          <w:b/>
          <w:bCs/>
          <w:color w:val="404040" w:themeColor="text1" w:themeTint="BF"/>
        </w:rPr>
      </w:pPr>
      <w:r w:rsidRPr="00AF3031">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AF3031" w:rsidRPr="00B04014" w14:paraId="3641ECEB" w14:textId="77777777" w:rsidTr="00AF3031">
        <w:trPr>
          <w:trHeight w:val="1068"/>
        </w:trPr>
        <w:tc>
          <w:tcPr>
            <w:tcW w:w="2268" w:type="dxa"/>
            <w:shd w:val="clear" w:color="auto" w:fill="262626" w:themeFill="text1" w:themeFillTint="D9"/>
            <w:vAlign w:val="center"/>
          </w:tcPr>
          <w:p w14:paraId="043E98B0"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70743C80" w14:textId="3F3EE5A8" w:rsidR="00AF3031" w:rsidRPr="00AF3031"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AF3031">
              <w:rPr>
                <w:rFonts w:ascii="Arial" w:hAnsi="Arial" w:cs="Arial"/>
              </w:rPr>
              <w:t>No se puede definir precisamente la duración del proceso de selección de beneficiarios, aun así, recaban do la información en entrevistas, este proceso comienza es constante y dura todo el ejercicio fiscal.</w:t>
            </w:r>
          </w:p>
        </w:tc>
      </w:tr>
      <w:tr w:rsidR="00AF3031" w:rsidRPr="00B04014" w14:paraId="131C85B3" w14:textId="77777777" w:rsidTr="00AF3031">
        <w:trPr>
          <w:trHeight w:val="843"/>
        </w:trPr>
        <w:tc>
          <w:tcPr>
            <w:tcW w:w="2268" w:type="dxa"/>
            <w:shd w:val="clear" w:color="auto" w:fill="262626" w:themeFill="text1" w:themeFillTint="D9"/>
            <w:vAlign w:val="center"/>
          </w:tcPr>
          <w:p w14:paraId="1A2AB4F0"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736C0C30" w14:textId="6AFD2C08" w:rsidR="00AF3031" w:rsidRPr="00AF3031"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AF3031">
              <w:rPr>
                <w:rFonts w:ascii="Arial" w:hAnsi="Arial" w:cs="Arial"/>
              </w:rPr>
              <w:t xml:space="preserve">Se considera que el personal de las direcciones es suficiente, cumplen con un perfil y capacitación necesaria para la ejecución del proceso de comunicación. </w:t>
            </w:r>
          </w:p>
        </w:tc>
      </w:tr>
      <w:tr w:rsidR="00AF3031" w:rsidRPr="00B04014" w14:paraId="033D5434" w14:textId="77777777" w:rsidTr="00AF3031">
        <w:trPr>
          <w:trHeight w:val="699"/>
        </w:trPr>
        <w:tc>
          <w:tcPr>
            <w:tcW w:w="2268" w:type="dxa"/>
            <w:shd w:val="clear" w:color="auto" w:fill="262626" w:themeFill="text1" w:themeFillTint="D9"/>
            <w:vAlign w:val="center"/>
          </w:tcPr>
          <w:p w14:paraId="4841EC09"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2408DE1A" w14:textId="0D8F0C1F" w:rsidR="00AF3031" w:rsidRPr="00AF3031"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AF3031">
              <w:rPr>
                <w:rFonts w:ascii="Arial" w:hAnsi="Arial" w:cs="Arial"/>
              </w:rPr>
              <w:t>El proceso de selección de beneficiarios cuenta con los recursos financieros para llevarse a cabo.</w:t>
            </w:r>
          </w:p>
        </w:tc>
      </w:tr>
      <w:tr w:rsidR="00AF3031" w:rsidRPr="00B04014" w14:paraId="54B4E6CC" w14:textId="77777777" w:rsidTr="00AF3031">
        <w:trPr>
          <w:trHeight w:val="687"/>
        </w:trPr>
        <w:tc>
          <w:tcPr>
            <w:tcW w:w="2268" w:type="dxa"/>
            <w:shd w:val="clear" w:color="auto" w:fill="262626" w:themeFill="text1" w:themeFillTint="D9"/>
            <w:vAlign w:val="center"/>
          </w:tcPr>
          <w:p w14:paraId="62D410AD"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7C90A91E" w14:textId="43D0B33D" w:rsidR="00AF3031" w:rsidRPr="00AF3031"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AF3031">
              <w:rPr>
                <w:rFonts w:ascii="Arial" w:hAnsi="Arial" w:cs="Arial"/>
              </w:rPr>
              <w:t>El ISIC cuenta con infraestructura para realizar el proceso de selección de beneficiarios: las instalaciones del ISIC.</w:t>
            </w:r>
          </w:p>
        </w:tc>
      </w:tr>
      <w:tr w:rsidR="00AF3031" w:rsidRPr="00B04014" w14:paraId="6E59B14C" w14:textId="77777777" w:rsidTr="00AF3031">
        <w:trPr>
          <w:trHeight w:val="701"/>
        </w:trPr>
        <w:tc>
          <w:tcPr>
            <w:tcW w:w="2268" w:type="dxa"/>
            <w:shd w:val="clear" w:color="auto" w:fill="262626" w:themeFill="text1" w:themeFillTint="D9"/>
            <w:vAlign w:val="center"/>
          </w:tcPr>
          <w:p w14:paraId="3B070689"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17929B3A" w14:textId="694A1B35" w:rsidR="00AF3031" w:rsidRPr="00AF3031" w:rsidRDefault="00AF3031" w:rsidP="00AF3031">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AF3031">
              <w:rPr>
                <w:rFonts w:ascii="Arial" w:hAnsi="Arial" w:cs="Arial"/>
              </w:rPr>
              <w:t>Existen equipos de computadoras necesarios para la realización de la selección de los destinatarios.</w:t>
            </w:r>
          </w:p>
        </w:tc>
      </w:tr>
    </w:tbl>
    <w:p w14:paraId="0B4B33AC" w14:textId="77777777" w:rsidR="00AF3031" w:rsidRDefault="00AF3031" w:rsidP="00B249CC">
      <w:pPr>
        <w:tabs>
          <w:tab w:val="left" w:pos="1209"/>
        </w:tabs>
        <w:spacing w:after="0" w:line="240" w:lineRule="auto"/>
      </w:pPr>
    </w:p>
    <w:p w14:paraId="7AE40F26" w14:textId="77777777" w:rsidR="00AF3031" w:rsidRPr="00B249CC" w:rsidRDefault="00AF3031" w:rsidP="00B249CC">
      <w:pPr>
        <w:rPr>
          <w:b/>
          <w:bCs/>
          <w:color w:val="404040" w:themeColor="text1" w:themeTint="BF"/>
        </w:rPr>
      </w:pPr>
      <w:r w:rsidRPr="00B249CC">
        <w:rPr>
          <w:b/>
          <w:bCs/>
          <w:color w:val="404040" w:themeColor="text1" w:themeTint="BF"/>
        </w:rPr>
        <w:t>Productos</w:t>
      </w:r>
    </w:p>
    <w:p w14:paraId="1A262070" w14:textId="7D5DE78A" w:rsidR="00AF3031" w:rsidRDefault="00AF3031" w:rsidP="00AF3031">
      <w:pPr>
        <w:tabs>
          <w:tab w:val="left" w:pos="1209"/>
        </w:tabs>
      </w:pPr>
      <w:r>
        <w:t xml:space="preserve">El producto resultante del proceso de selección de destinatarios es el listado de destinatarios, autorizados por la dirección de administración y finanzas y el </w:t>
      </w:r>
      <w:r w:rsidR="00B249CC">
        <w:t>director general</w:t>
      </w:r>
      <w:r>
        <w:t>, una lista organizada con información sobre los beneficiarios seleccionados.</w:t>
      </w:r>
    </w:p>
    <w:p w14:paraId="43B73770" w14:textId="77777777" w:rsidR="00AF3031" w:rsidRPr="00B249CC" w:rsidRDefault="00AF3031" w:rsidP="00B249CC">
      <w:pPr>
        <w:rPr>
          <w:b/>
          <w:bCs/>
          <w:color w:val="404040" w:themeColor="text1" w:themeTint="BF"/>
        </w:rPr>
      </w:pPr>
      <w:r w:rsidRPr="00B249CC">
        <w:rPr>
          <w:b/>
          <w:bCs/>
          <w:color w:val="404040" w:themeColor="text1" w:themeTint="BF"/>
        </w:rPr>
        <w:t>Sistemas de información</w:t>
      </w:r>
    </w:p>
    <w:p w14:paraId="66D699DA" w14:textId="23DD4355" w:rsidR="00AF3031" w:rsidRDefault="00AF3031" w:rsidP="00AF3031">
      <w:pPr>
        <w:tabs>
          <w:tab w:val="left" w:pos="1209"/>
        </w:tabs>
      </w:pPr>
      <w:r>
        <w:t>No se encuentra evidencia de la implementación de sistemas de información.</w:t>
      </w:r>
    </w:p>
    <w:p w14:paraId="51D93C0D" w14:textId="77777777" w:rsidR="00AF3031" w:rsidRPr="00B249CC" w:rsidRDefault="00AF3031" w:rsidP="00B249CC">
      <w:pPr>
        <w:rPr>
          <w:b/>
          <w:bCs/>
          <w:color w:val="404040" w:themeColor="text1" w:themeTint="BF"/>
        </w:rPr>
      </w:pPr>
      <w:r w:rsidRPr="00B249CC">
        <w:rPr>
          <w:b/>
          <w:bCs/>
          <w:color w:val="404040" w:themeColor="text1" w:themeTint="BF"/>
        </w:rPr>
        <w:t xml:space="preserve">Coordinación </w:t>
      </w:r>
    </w:p>
    <w:p w14:paraId="15E1A23B" w14:textId="7A6CCBFF" w:rsidR="00AF3031" w:rsidRDefault="00AF3031" w:rsidP="00AF3031">
      <w:pPr>
        <w:tabs>
          <w:tab w:val="left" w:pos="1209"/>
        </w:tabs>
      </w:pPr>
      <w:r>
        <w:t xml:space="preserve">La coordinación entre las direcciones del ISIC es escénicas para un proceso de selección eficaz, es por ello por lo que se realizan juntas directivas trimestrales donde se establecen los avances y </w:t>
      </w:r>
      <w:r>
        <w:lastRenderedPageBreak/>
        <w:t>estrategias para mejorar la selección y el alcance, además de trabajar en conjunto entre direcciones para asegurar las iniciativas culturales se alineen con las necesidades de los destinatarios.</w:t>
      </w:r>
    </w:p>
    <w:p w14:paraId="0C196D4E" w14:textId="77777777" w:rsidR="00AF3031" w:rsidRPr="00B249CC" w:rsidRDefault="00AF3031" w:rsidP="00B249CC">
      <w:pPr>
        <w:rPr>
          <w:b/>
          <w:bCs/>
          <w:color w:val="404040" w:themeColor="text1" w:themeTint="BF"/>
        </w:rPr>
      </w:pPr>
      <w:r w:rsidRPr="00B249CC">
        <w:rPr>
          <w:b/>
          <w:bCs/>
          <w:color w:val="404040" w:themeColor="text1" w:themeTint="BF"/>
        </w:rPr>
        <w:t>Pertinencia del proceso</w:t>
      </w:r>
    </w:p>
    <w:p w14:paraId="468301D5" w14:textId="3A62C9C5" w:rsidR="00AF3031" w:rsidRDefault="00AF3031" w:rsidP="00AF3031">
      <w:pPr>
        <w:tabs>
          <w:tab w:val="left" w:pos="1209"/>
        </w:tabs>
      </w:pPr>
      <w:r>
        <w:t>La pertinencia del proceso de selección de destinatarios radica en su capacidad de adaptarse a las realidad culturales y sociales de la comunidad: hay un conocimiento y comprensión de las particularidades de cada grupo objetivo y se ajustan los criterios y estrategias de selección en función de cambios en la comunidad o en las necesidades identificadas.</w:t>
      </w:r>
    </w:p>
    <w:p w14:paraId="2AEA2092" w14:textId="77777777" w:rsidR="00AF3031" w:rsidRPr="00B249CC" w:rsidRDefault="00AF3031" w:rsidP="00B249CC">
      <w:pPr>
        <w:rPr>
          <w:b/>
          <w:bCs/>
          <w:color w:val="404040" w:themeColor="text1" w:themeTint="BF"/>
        </w:rPr>
      </w:pPr>
      <w:r w:rsidRPr="00B249CC">
        <w:rPr>
          <w:b/>
          <w:bCs/>
          <w:color w:val="404040" w:themeColor="text1" w:themeTint="BF"/>
        </w:rPr>
        <w:t xml:space="preserve">Importancia estratégica </w:t>
      </w:r>
    </w:p>
    <w:p w14:paraId="72F052DC" w14:textId="77777777" w:rsidR="00AF3031" w:rsidRDefault="00AF3031" w:rsidP="00AF3031">
      <w:pPr>
        <w:tabs>
          <w:tab w:val="left" w:pos="1209"/>
        </w:tabs>
      </w:pPr>
      <w:r>
        <w:t>El proceso de selección de destinatarios es importante debido a que una selección adecuada de los destinatarios el Instituto asegura que las iniciativas culturales del Pp sean más efectivas y alcanzables. Fomenta la participación y el apoyo de la comunidad y se optimizan los recursos disponibles asegurando un uso eficiente del presupuesto.</w:t>
      </w:r>
    </w:p>
    <w:p w14:paraId="08A7A940" w14:textId="77777777" w:rsidR="00AF3031" w:rsidRPr="00B249CC" w:rsidRDefault="00AF3031" w:rsidP="00B249CC">
      <w:pPr>
        <w:rPr>
          <w:b/>
          <w:bCs/>
          <w:color w:val="404040" w:themeColor="text1" w:themeTint="BF"/>
        </w:rPr>
      </w:pPr>
      <w:r w:rsidRPr="00B249CC">
        <w:rPr>
          <w:b/>
          <w:bCs/>
          <w:color w:val="404040" w:themeColor="text1" w:themeTint="BF"/>
        </w:rPr>
        <w:t>Mecanismos de satisfacción</w:t>
      </w:r>
    </w:p>
    <w:p w14:paraId="2314C24F" w14:textId="77777777" w:rsidR="00AF3031" w:rsidRDefault="00AF3031" w:rsidP="00AF3031">
      <w:pPr>
        <w:tabs>
          <w:tab w:val="left" w:pos="1209"/>
        </w:tabs>
      </w:pPr>
      <w:r>
        <w:t>Existen mecanismos de satisfacción los cuales consisten en encuestas de satisfacción, canales de comunicación abiertos, por ejemplo, las redes sociales oficiales del ISIC y revisión continua de programas. Los mecanismos son herramientas clave que permiten una evaluación constante del Pp.</w:t>
      </w:r>
    </w:p>
    <w:p w14:paraId="6E6F242B" w14:textId="23455755" w:rsidR="00AF3031" w:rsidRPr="00B249CC" w:rsidRDefault="00AF3031" w:rsidP="00B249CC">
      <w:pPr>
        <w:pStyle w:val="Prrafodelista"/>
        <w:numPr>
          <w:ilvl w:val="0"/>
          <w:numId w:val="62"/>
        </w:numPr>
        <w:spacing w:line="360" w:lineRule="auto"/>
        <w:rPr>
          <w:b/>
          <w:bCs/>
          <w:color w:val="404040" w:themeColor="text1" w:themeTint="BF"/>
        </w:rPr>
      </w:pPr>
      <w:r w:rsidRPr="00B249CC">
        <w:rPr>
          <w:b/>
          <w:bCs/>
          <w:color w:val="404040" w:themeColor="text1" w:themeTint="BF"/>
        </w:rPr>
        <w:t>Producción de servicios</w:t>
      </w:r>
    </w:p>
    <w:p w14:paraId="38CB6CCC" w14:textId="77777777" w:rsidR="00AF3031" w:rsidRDefault="00AF3031" w:rsidP="00AF3031">
      <w:pPr>
        <w:tabs>
          <w:tab w:val="left" w:pos="1209"/>
        </w:tabs>
      </w:pPr>
      <w:r>
        <w:t>Según los Términos de Referencia (TdR), el proceso de producción de servicios se refiere a la fase en la que se generan los entregables y se ejecutan los diversos componentes del Programa (Pp). Este proceso abarca la movilización de recursos financieros y humanos, así como la implementación de apoyos, servicios, bienes, documentos técnicos y regulaciones necesarias para llevar a cabo las actividades estipuladas en los documentos normativos.</w:t>
      </w:r>
    </w:p>
    <w:p w14:paraId="6F19AC97" w14:textId="77777777" w:rsidR="00AF3031" w:rsidRDefault="00AF3031" w:rsidP="00AF3031">
      <w:pPr>
        <w:tabs>
          <w:tab w:val="left" w:pos="1209"/>
        </w:tabs>
      </w:pPr>
      <w:r>
        <w:t>En este apartado, se describirá el proceso de producción de servicios de las direcciones del Instituto Sinaloense de Cultura (ISIC), dirección de patrimonio museos e investigación, dirección de programación artística, dirección de formación y capacitación, dirección de compañías artísticas, dirección de bibliotecas y dirección de literatura y editorial.</w:t>
      </w:r>
    </w:p>
    <w:p w14:paraId="46FF1EEE" w14:textId="77777777" w:rsidR="00AF3031" w:rsidRPr="00B249CC" w:rsidRDefault="00AF3031" w:rsidP="00B249CC">
      <w:pPr>
        <w:rPr>
          <w:b/>
          <w:bCs/>
          <w:color w:val="404040" w:themeColor="text1" w:themeTint="BF"/>
        </w:rPr>
      </w:pPr>
      <w:r w:rsidRPr="00B249CC">
        <w:rPr>
          <w:b/>
          <w:bCs/>
          <w:color w:val="404040" w:themeColor="text1" w:themeTint="BF"/>
        </w:rPr>
        <w:t>Descripción</w:t>
      </w:r>
    </w:p>
    <w:p w14:paraId="445276E3" w14:textId="249710C5" w:rsidR="00AF3031" w:rsidRDefault="00AF3031" w:rsidP="00AF3031">
      <w:pPr>
        <w:tabs>
          <w:tab w:val="left" w:pos="1209"/>
        </w:tabs>
      </w:pPr>
      <w:r>
        <w:t xml:space="preserve">Para la producción de servicios, las direcciones evalúan las necesidades de la población, esto a través de visitas a las comunidades para asegurar que las iniciativas respondan a los intereses y demandas reales de la comunidad. Se genera un análisis de recursos, se evalúan los recursos disponibles, tanto fiscales como de infraestructura, esto implica un análisis de presupuesto, de </w:t>
      </w:r>
      <w:r>
        <w:lastRenderedPageBreak/>
        <w:t xml:space="preserve">personal y de las instalaciones disponibles para la ejecución de las actividades programadas. Con base en la evaluación de necesidades y recursos, se elabora un plan de trabajo que detalle las actividades a realizar, los objetivos específicos y las metas a alcanzar. Se promueve la apertura social a través de la creación y alianzas con organizaciones locales, instituciones educativas y comunidades. Por último, se llevan a cabo las actividades planificadas, como exposiciones, talleres, museos, generación de apoyos, etc. </w:t>
      </w:r>
    </w:p>
    <w:p w14:paraId="2AA7C7EB" w14:textId="77777777" w:rsidR="00AF3031" w:rsidRPr="00B249CC" w:rsidRDefault="00AF3031" w:rsidP="00B249CC">
      <w:pPr>
        <w:rPr>
          <w:b/>
          <w:bCs/>
          <w:color w:val="404040" w:themeColor="text1" w:themeTint="BF"/>
        </w:rPr>
      </w:pPr>
      <w:r w:rsidRPr="00B249CC">
        <w:rPr>
          <w:b/>
          <w:bCs/>
          <w:color w:val="404040" w:themeColor="text1" w:themeTint="BF"/>
        </w:rPr>
        <w:t>Límites y su articulación</w:t>
      </w:r>
    </w:p>
    <w:p w14:paraId="01AD59F7" w14:textId="2E57AD03" w:rsidR="00AF3031" w:rsidRDefault="00AF3031" w:rsidP="00AF3031">
      <w:pPr>
        <w:tabs>
          <w:tab w:val="left" w:pos="1209"/>
        </w:tabs>
      </w:pPr>
      <w:r>
        <w:t>En cuanto a sus límites y articulación, el proceso de Producción de Servicios que se generan en las direcciones comienza con la evaluación de las necesidades de la población y termina con la realización a cabo las actividades planificadas.</w:t>
      </w:r>
    </w:p>
    <w:p w14:paraId="6B6007D2" w14:textId="7261192B" w:rsidR="00AF3031" w:rsidRPr="00B249CC" w:rsidRDefault="00AF3031" w:rsidP="00B249CC">
      <w:pPr>
        <w:rPr>
          <w:b/>
          <w:bCs/>
          <w:color w:val="404040" w:themeColor="text1" w:themeTint="BF"/>
        </w:rPr>
      </w:pPr>
      <w:r w:rsidRPr="00B249CC">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AF3031" w:rsidRPr="00B04014" w14:paraId="06A03FA2" w14:textId="77777777" w:rsidTr="00B249CC">
        <w:trPr>
          <w:trHeight w:val="1068"/>
        </w:trPr>
        <w:tc>
          <w:tcPr>
            <w:tcW w:w="2268" w:type="dxa"/>
            <w:shd w:val="clear" w:color="auto" w:fill="262626" w:themeFill="text1" w:themeFillTint="D9"/>
            <w:vAlign w:val="center"/>
          </w:tcPr>
          <w:p w14:paraId="1A00B9FF"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28EC26FB" w14:textId="0004C8A9"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B249CC">
              <w:rPr>
                <w:rFonts w:ascii="Arial" w:hAnsi="Arial" w:cs="Arial"/>
              </w:rPr>
              <w:t>No se puede definir precisamente la duración del proceso de la producción de servicios, aun así, recabando la información en entrevistas, este proceso es constante y dura todo el ejercicio fiscal.</w:t>
            </w:r>
          </w:p>
        </w:tc>
      </w:tr>
      <w:tr w:rsidR="00AF3031" w:rsidRPr="00B04014" w14:paraId="6BB6B61E" w14:textId="77777777" w:rsidTr="00B249CC">
        <w:trPr>
          <w:trHeight w:val="843"/>
        </w:trPr>
        <w:tc>
          <w:tcPr>
            <w:tcW w:w="2268" w:type="dxa"/>
            <w:shd w:val="clear" w:color="auto" w:fill="262626" w:themeFill="text1" w:themeFillTint="D9"/>
            <w:vAlign w:val="center"/>
          </w:tcPr>
          <w:p w14:paraId="4CB5D22A"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764C6474" w14:textId="5292AEB8"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 xml:space="preserve">Se considera que el personal de las direcciones es suficiente, cumplen con un perfil y capacitación necesaria para la ejecución del proceso de comunicación. </w:t>
            </w:r>
          </w:p>
        </w:tc>
      </w:tr>
      <w:tr w:rsidR="00AF3031" w:rsidRPr="00B04014" w14:paraId="0FD97A96" w14:textId="77777777" w:rsidTr="00B249CC">
        <w:trPr>
          <w:trHeight w:val="661"/>
        </w:trPr>
        <w:tc>
          <w:tcPr>
            <w:tcW w:w="2268" w:type="dxa"/>
            <w:shd w:val="clear" w:color="auto" w:fill="262626" w:themeFill="text1" w:themeFillTint="D9"/>
            <w:vAlign w:val="center"/>
          </w:tcPr>
          <w:p w14:paraId="5B758007"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45BD725F" w14:textId="6045B2F1"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proceso de producción de servicios es limitado a los recursos financieros para llevarse a cabo.</w:t>
            </w:r>
          </w:p>
        </w:tc>
      </w:tr>
      <w:tr w:rsidR="00AF3031" w:rsidRPr="00B04014" w14:paraId="15ECEDBF" w14:textId="77777777" w:rsidTr="00B249CC">
        <w:trPr>
          <w:trHeight w:val="968"/>
        </w:trPr>
        <w:tc>
          <w:tcPr>
            <w:tcW w:w="2268" w:type="dxa"/>
            <w:shd w:val="clear" w:color="auto" w:fill="262626" w:themeFill="text1" w:themeFillTint="D9"/>
            <w:vAlign w:val="center"/>
          </w:tcPr>
          <w:p w14:paraId="25407854"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3554EBF5" w14:textId="6CEEB70B"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ISIC cuenta con infraestructura para realizar el proceso de comunicación: las instalaciones del ISIC, museos en comunidades, infraestructura para la realización de talleres, festivales culturales, formación artística etc.</w:t>
            </w:r>
          </w:p>
        </w:tc>
      </w:tr>
      <w:tr w:rsidR="00AF3031" w:rsidRPr="00B04014" w14:paraId="51DDE524" w14:textId="77777777" w:rsidTr="00B249CC">
        <w:trPr>
          <w:trHeight w:val="701"/>
        </w:trPr>
        <w:tc>
          <w:tcPr>
            <w:tcW w:w="2268" w:type="dxa"/>
            <w:shd w:val="clear" w:color="auto" w:fill="262626" w:themeFill="text1" w:themeFillTint="D9"/>
            <w:vAlign w:val="center"/>
          </w:tcPr>
          <w:p w14:paraId="3D6986C3"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1463C088" w14:textId="1CF105A1" w:rsidR="00AF3031" w:rsidRPr="00B249CC" w:rsidRDefault="00AF3031" w:rsidP="00B249CC">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Existen equipos de computadoras necesarios para la realización de la producción de servicios-</w:t>
            </w:r>
          </w:p>
        </w:tc>
      </w:tr>
    </w:tbl>
    <w:p w14:paraId="143D9819" w14:textId="77777777" w:rsidR="00AF3031" w:rsidRDefault="00AF3031" w:rsidP="00B249CC">
      <w:pPr>
        <w:tabs>
          <w:tab w:val="left" w:pos="1209"/>
        </w:tabs>
        <w:spacing w:after="0" w:line="240" w:lineRule="auto"/>
      </w:pPr>
    </w:p>
    <w:p w14:paraId="1713AF88" w14:textId="77777777" w:rsidR="00AF3031" w:rsidRPr="00B249CC" w:rsidRDefault="00AF3031" w:rsidP="00B249CC">
      <w:pPr>
        <w:rPr>
          <w:b/>
          <w:bCs/>
          <w:color w:val="404040" w:themeColor="text1" w:themeTint="BF"/>
        </w:rPr>
      </w:pPr>
      <w:r w:rsidRPr="00B249CC">
        <w:rPr>
          <w:b/>
          <w:bCs/>
          <w:color w:val="404040" w:themeColor="text1" w:themeTint="BF"/>
        </w:rPr>
        <w:t>Productos</w:t>
      </w:r>
    </w:p>
    <w:p w14:paraId="6941A9E7" w14:textId="3691642A" w:rsidR="00AF3031" w:rsidRDefault="00AF3031" w:rsidP="00AF3031">
      <w:pPr>
        <w:tabs>
          <w:tab w:val="left" w:pos="1209"/>
        </w:tabs>
      </w:pPr>
      <w:r>
        <w:t>Como producto de la producción de servicios son los servicios que brinda la dirección: exposiciones en museos, apoyos de proyectos culturales y la fomentación de lugares como pueblos mágicos alrededor del estado. El producto son las actividades culturales.</w:t>
      </w:r>
    </w:p>
    <w:p w14:paraId="171FF749" w14:textId="77777777" w:rsidR="00AF3031" w:rsidRPr="00B249CC" w:rsidRDefault="00AF3031" w:rsidP="00B249CC">
      <w:pPr>
        <w:rPr>
          <w:b/>
          <w:bCs/>
          <w:color w:val="404040" w:themeColor="text1" w:themeTint="BF"/>
        </w:rPr>
      </w:pPr>
      <w:r w:rsidRPr="00B249CC">
        <w:rPr>
          <w:b/>
          <w:bCs/>
          <w:color w:val="404040" w:themeColor="text1" w:themeTint="BF"/>
        </w:rPr>
        <w:t>Sistemas de información</w:t>
      </w:r>
    </w:p>
    <w:p w14:paraId="405E625E" w14:textId="77777777" w:rsidR="00AF3031" w:rsidRDefault="00AF3031" w:rsidP="00AF3031">
      <w:pPr>
        <w:tabs>
          <w:tab w:val="left" w:pos="1209"/>
        </w:tabs>
      </w:pPr>
      <w:r>
        <w:t>No se encuentran sistemas de información para la realización de este proceso.</w:t>
      </w:r>
    </w:p>
    <w:p w14:paraId="230F0393" w14:textId="77777777" w:rsidR="0033172F" w:rsidRDefault="0033172F">
      <w:pPr>
        <w:spacing w:line="276" w:lineRule="auto"/>
        <w:jc w:val="left"/>
        <w:rPr>
          <w:b/>
          <w:bCs/>
          <w:color w:val="404040" w:themeColor="text1" w:themeTint="BF"/>
        </w:rPr>
      </w:pPr>
      <w:r>
        <w:rPr>
          <w:b/>
          <w:bCs/>
          <w:color w:val="404040" w:themeColor="text1" w:themeTint="BF"/>
        </w:rPr>
        <w:br w:type="page"/>
      </w:r>
    </w:p>
    <w:p w14:paraId="7FF0887C" w14:textId="73BC8A35" w:rsidR="00AF3031" w:rsidRPr="00B249CC" w:rsidRDefault="00AF3031" w:rsidP="00B249CC">
      <w:pPr>
        <w:rPr>
          <w:b/>
          <w:bCs/>
          <w:color w:val="404040" w:themeColor="text1" w:themeTint="BF"/>
        </w:rPr>
      </w:pPr>
      <w:r w:rsidRPr="00B249CC">
        <w:rPr>
          <w:b/>
          <w:bCs/>
          <w:color w:val="404040" w:themeColor="text1" w:themeTint="BF"/>
        </w:rPr>
        <w:lastRenderedPageBreak/>
        <w:t xml:space="preserve">Coordinación </w:t>
      </w:r>
    </w:p>
    <w:p w14:paraId="49B1032B" w14:textId="77777777" w:rsidR="00AF3031" w:rsidRDefault="00AF3031" w:rsidP="00AF3031">
      <w:pPr>
        <w:tabs>
          <w:tab w:val="left" w:pos="1209"/>
        </w:tabs>
      </w:pPr>
      <w:r>
        <w:t>La coordinación entre las diferentes direcciones del ISIC es crucial para el éxito del proceso de producción de servicios. Esto implica una colaboración interdepartamental, trabajar conjuntamente entre las diversas direcciones, como patrimonio, programación artística, formación, bibliotecas y literatura, para asegurar que los servicios ofrecidos sean coherentes y complementarios, reuniones regulares donde se establecen espacios de comunicación donde se compartan avances, se discutan desafíos y se alineen las estrategias de trabajo,</w:t>
      </w:r>
    </w:p>
    <w:p w14:paraId="26D367DB" w14:textId="77777777" w:rsidR="00AF3031" w:rsidRPr="00B249CC" w:rsidRDefault="00AF3031" w:rsidP="00B249CC">
      <w:pPr>
        <w:rPr>
          <w:b/>
          <w:bCs/>
          <w:color w:val="404040" w:themeColor="text1" w:themeTint="BF"/>
        </w:rPr>
      </w:pPr>
      <w:r w:rsidRPr="00B249CC">
        <w:rPr>
          <w:b/>
          <w:bCs/>
          <w:color w:val="404040" w:themeColor="text1" w:themeTint="BF"/>
        </w:rPr>
        <w:t>Pertinencia del proceso</w:t>
      </w:r>
    </w:p>
    <w:p w14:paraId="1744113B" w14:textId="3012E3D9" w:rsidR="00AF3031" w:rsidRDefault="00AF3031" w:rsidP="00AF3031">
      <w:pPr>
        <w:tabs>
          <w:tab w:val="left" w:pos="1209"/>
        </w:tabs>
      </w:pPr>
      <w:r>
        <w:t>Se considera que los pasos para determinar el proceso de producción de servicios permiten obtener el producto final.</w:t>
      </w:r>
    </w:p>
    <w:p w14:paraId="2955C1A7" w14:textId="77777777" w:rsidR="00AF3031" w:rsidRPr="00B249CC" w:rsidRDefault="00AF3031" w:rsidP="00B249CC">
      <w:pPr>
        <w:rPr>
          <w:b/>
          <w:bCs/>
          <w:color w:val="404040" w:themeColor="text1" w:themeTint="BF"/>
        </w:rPr>
      </w:pPr>
      <w:r w:rsidRPr="00B249CC">
        <w:rPr>
          <w:b/>
          <w:bCs/>
          <w:color w:val="404040" w:themeColor="text1" w:themeTint="BF"/>
        </w:rPr>
        <w:t xml:space="preserve">Importancia estratégica </w:t>
      </w:r>
    </w:p>
    <w:p w14:paraId="59F2E681" w14:textId="77777777" w:rsidR="00AF3031" w:rsidRDefault="00AF3031" w:rsidP="00AF3031">
      <w:pPr>
        <w:tabs>
          <w:tab w:val="left" w:pos="1209"/>
        </w:tabs>
      </w:pPr>
      <w:r>
        <w:t>El proceso de producción de servicios es estratégicamente importante por varias razones, a través de este proceso se conocen las necesidades de la población, se generan las actividades a seguir que cumplen con el diseño del Pp y contribuye al cumplimiento de los objetivos y propósitos del programa.</w:t>
      </w:r>
    </w:p>
    <w:p w14:paraId="5681BD9A" w14:textId="77777777" w:rsidR="00AF3031" w:rsidRPr="00B249CC" w:rsidRDefault="00AF3031" w:rsidP="00B249CC">
      <w:pPr>
        <w:rPr>
          <w:b/>
          <w:bCs/>
          <w:color w:val="404040" w:themeColor="text1" w:themeTint="BF"/>
        </w:rPr>
      </w:pPr>
      <w:r w:rsidRPr="00B249CC">
        <w:rPr>
          <w:b/>
          <w:bCs/>
          <w:color w:val="404040" w:themeColor="text1" w:themeTint="BF"/>
        </w:rPr>
        <w:t>Opinión de los actores</w:t>
      </w:r>
    </w:p>
    <w:p w14:paraId="039B90E5" w14:textId="6E16C979" w:rsidR="00AF3031" w:rsidRDefault="00AF3031" w:rsidP="00AF3031">
      <w:pPr>
        <w:tabs>
          <w:tab w:val="left" w:pos="1209"/>
        </w:tabs>
      </w:pPr>
      <w:r>
        <w:t>Acerca de la producción de servicios los actores señalan que: “</w:t>
      </w:r>
      <w:r w:rsidRPr="00B249CC">
        <w:rPr>
          <w:i/>
          <w:iCs/>
        </w:rPr>
        <w:t>Existe un proceso claro, imparcial y explícito por el cual la población accede a los bienes y/o servicios, estamos informando en medios de comunicación, escritos, ruedas de prensa antes de cada convocatoria, entre otras estrategias</w:t>
      </w:r>
      <w:r>
        <w:t>”</w:t>
      </w:r>
      <w:r w:rsidR="00B249CC">
        <w:t>.</w:t>
      </w:r>
    </w:p>
    <w:p w14:paraId="02124D8E" w14:textId="77777777" w:rsidR="00AF3031" w:rsidRPr="00B249CC" w:rsidRDefault="00AF3031" w:rsidP="00B249CC">
      <w:pPr>
        <w:rPr>
          <w:b/>
          <w:bCs/>
          <w:color w:val="404040" w:themeColor="text1" w:themeTint="BF"/>
        </w:rPr>
      </w:pPr>
      <w:r w:rsidRPr="00B249CC">
        <w:rPr>
          <w:b/>
          <w:bCs/>
          <w:color w:val="404040" w:themeColor="text1" w:themeTint="BF"/>
        </w:rPr>
        <w:t>Mecanismos de satisfacción</w:t>
      </w:r>
    </w:p>
    <w:p w14:paraId="1335E215" w14:textId="77777777" w:rsidR="00AF3031" w:rsidRDefault="00AF3031" w:rsidP="00AF3031">
      <w:pPr>
        <w:tabs>
          <w:tab w:val="left" w:pos="1209"/>
        </w:tabs>
      </w:pPr>
      <w:r>
        <w:t>Debido a la naturaleza del servicio, el usuario final de la producción son las direcciones, por lo que no aplican mecanismos de satisfacción.</w:t>
      </w:r>
    </w:p>
    <w:p w14:paraId="152EFA87" w14:textId="404C7EF5" w:rsidR="00AF3031" w:rsidRPr="00B249CC" w:rsidRDefault="00AF3031" w:rsidP="00B249CC">
      <w:pPr>
        <w:pStyle w:val="Prrafodelista"/>
        <w:numPr>
          <w:ilvl w:val="0"/>
          <w:numId w:val="62"/>
        </w:numPr>
        <w:spacing w:line="360" w:lineRule="auto"/>
        <w:rPr>
          <w:b/>
          <w:bCs/>
          <w:color w:val="404040" w:themeColor="text1" w:themeTint="BF"/>
        </w:rPr>
      </w:pPr>
      <w:r w:rsidRPr="00B249CC">
        <w:rPr>
          <w:b/>
          <w:bCs/>
          <w:color w:val="404040" w:themeColor="text1" w:themeTint="BF"/>
        </w:rPr>
        <w:t>Entrega de servicios</w:t>
      </w:r>
    </w:p>
    <w:p w14:paraId="464DCEAE" w14:textId="77777777" w:rsidR="00AF3031" w:rsidRDefault="00AF3031" w:rsidP="00AF3031">
      <w:pPr>
        <w:tabs>
          <w:tab w:val="left" w:pos="1209"/>
        </w:tabs>
      </w:pPr>
      <w:r>
        <w:t>El proceso de entrega, según los Términos de Referencia (TdR), se define como la fase en la que se distribuyen los bienes y/o servicios producidos o generados por el Programa (Pp) a la población beneficiaria. Este proceso es fundamental para garantizar que las iniciativas culturales lleguen efectivamente a la comunidad y cumplan con sus objetivos.</w:t>
      </w:r>
    </w:p>
    <w:p w14:paraId="31FEC78C" w14:textId="77777777" w:rsidR="00AF3031" w:rsidRPr="00B249CC" w:rsidRDefault="00AF3031" w:rsidP="00B249CC">
      <w:pPr>
        <w:rPr>
          <w:b/>
          <w:bCs/>
          <w:color w:val="404040" w:themeColor="text1" w:themeTint="BF"/>
        </w:rPr>
      </w:pPr>
      <w:r w:rsidRPr="00B249CC">
        <w:rPr>
          <w:b/>
          <w:bCs/>
          <w:color w:val="404040" w:themeColor="text1" w:themeTint="BF"/>
        </w:rPr>
        <w:t>Descripción</w:t>
      </w:r>
    </w:p>
    <w:p w14:paraId="163A13A3" w14:textId="77777777" w:rsidR="00AF3031" w:rsidRDefault="00AF3031" w:rsidP="00AF3031">
      <w:pPr>
        <w:tabs>
          <w:tab w:val="left" w:pos="1209"/>
        </w:tabs>
      </w:pPr>
      <w:r>
        <w:t xml:space="preserve">El proceso de entrega que siguen las direcciones inicia con una planificación de entrega, se establece un cronograma detallado que especifiquen las fechas y modalidades de entrega para cada </w:t>
      </w:r>
      <w:r>
        <w:lastRenderedPageBreak/>
        <w:t>bien o servicio cultural, como festivales, talleres, exposiciones y apoyos a creadores, se genera una coordinación logística, se organizan todos los aspectos logísticos necesarios para la entrega, incluidos los espacios para eventos, materiales requeridos y personal asignada. La difusión de actividades es un paso importante para difundir la información sobre los bienes y servicios que se entregarán, finalmente, contando con la organización logística y financiera, se llega a la ejecución de las actividades, dependiendo de cada dirección: festivales, talleres, publicaciones literarias, formación artística, apoyo de creadores, entre otras.</w:t>
      </w:r>
    </w:p>
    <w:p w14:paraId="1BA468A9" w14:textId="4D101C85" w:rsidR="00AF3031" w:rsidRPr="00B249CC" w:rsidRDefault="00AF3031" w:rsidP="00B249CC">
      <w:pPr>
        <w:rPr>
          <w:b/>
          <w:bCs/>
          <w:color w:val="404040" w:themeColor="text1" w:themeTint="BF"/>
        </w:rPr>
      </w:pPr>
      <w:r w:rsidRPr="00B249CC">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AF3031" w:rsidRPr="00B04014" w14:paraId="4318A24D" w14:textId="77777777" w:rsidTr="00B249CC">
        <w:trPr>
          <w:trHeight w:val="1068"/>
        </w:trPr>
        <w:tc>
          <w:tcPr>
            <w:tcW w:w="2268" w:type="dxa"/>
            <w:shd w:val="clear" w:color="auto" w:fill="262626" w:themeFill="text1" w:themeFillTint="D9"/>
            <w:vAlign w:val="center"/>
          </w:tcPr>
          <w:p w14:paraId="50D601D2"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3D10A863" w14:textId="11119948"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B249CC">
              <w:rPr>
                <w:rFonts w:ascii="Arial" w:hAnsi="Arial" w:cs="Arial"/>
              </w:rPr>
              <w:t>No se puede definir precisamente la duración del proceso de entrega de los servicios, aun así, recaban do la información en entrevistas, este proceso comienza es constante y dura todo el ejercicio fiscal.</w:t>
            </w:r>
          </w:p>
        </w:tc>
      </w:tr>
      <w:tr w:rsidR="00AF3031" w:rsidRPr="00B04014" w14:paraId="697DD86D" w14:textId="77777777" w:rsidTr="00B249CC">
        <w:trPr>
          <w:trHeight w:val="737"/>
        </w:trPr>
        <w:tc>
          <w:tcPr>
            <w:tcW w:w="2268" w:type="dxa"/>
            <w:shd w:val="clear" w:color="auto" w:fill="262626" w:themeFill="text1" w:themeFillTint="D9"/>
            <w:vAlign w:val="center"/>
          </w:tcPr>
          <w:p w14:paraId="231730A0"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4BB13CFF" w14:textId="6B320A76"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 xml:space="preserve">Se considera que el personal de las direcciones es suficiente, cumplen con un perfil y capacitación necesaria para la ejecución del proceso de comunicación. </w:t>
            </w:r>
          </w:p>
        </w:tc>
      </w:tr>
      <w:tr w:rsidR="00AF3031" w:rsidRPr="00B04014" w14:paraId="7856EF08" w14:textId="77777777" w:rsidTr="00B249CC">
        <w:trPr>
          <w:trHeight w:val="699"/>
        </w:trPr>
        <w:tc>
          <w:tcPr>
            <w:tcW w:w="2268" w:type="dxa"/>
            <w:shd w:val="clear" w:color="auto" w:fill="262626" w:themeFill="text1" w:themeFillTint="D9"/>
            <w:vAlign w:val="center"/>
          </w:tcPr>
          <w:p w14:paraId="1BE4CCFA"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33986491" w14:textId="79C8509E"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proceso de la entrega cuenta con los recursos financieros para llevarse a cabo.</w:t>
            </w:r>
          </w:p>
        </w:tc>
      </w:tr>
      <w:tr w:rsidR="00AF3031" w:rsidRPr="00B04014" w14:paraId="094507B1" w14:textId="77777777" w:rsidTr="00B249CC">
        <w:trPr>
          <w:trHeight w:val="829"/>
        </w:trPr>
        <w:tc>
          <w:tcPr>
            <w:tcW w:w="2268" w:type="dxa"/>
            <w:shd w:val="clear" w:color="auto" w:fill="262626" w:themeFill="text1" w:themeFillTint="D9"/>
            <w:vAlign w:val="center"/>
          </w:tcPr>
          <w:p w14:paraId="3A1CF660"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04248D15" w14:textId="14C9B211"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ISIC cuenta con infraestructura para realizar el proceso de comunicación: las instalaciones del ISIC, teatro Pablo Villavicencio, el Ágora, entre otros.</w:t>
            </w:r>
          </w:p>
        </w:tc>
      </w:tr>
      <w:tr w:rsidR="00AF3031" w:rsidRPr="00B04014" w14:paraId="607D21F1" w14:textId="77777777" w:rsidTr="00B249CC">
        <w:trPr>
          <w:trHeight w:val="701"/>
        </w:trPr>
        <w:tc>
          <w:tcPr>
            <w:tcW w:w="2268" w:type="dxa"/>
            <w:shd w:val="clear" w:color="auto" w:fill="262626" w:themeFill="text1" w:themeFillTint="D9"/>
            <w:vAlign w:val="center"/>
          </w:tcPr>
          <w:p w14:paraId="3844D975"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44573445" w14:textId="18C0E29C" w:rsidR="00AF3031" w:rsidRPr="00B249CC" w:rsidRDefault="00AF3031" w:rsidP="00B249CC">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Existen equipos de computadoras necesarios para la realización de la entrega de servicios.</w:t>
            </w:r>
          </w:p>
        </w:tc>
      </w:tr>
    </w:tbl>
    <w:p w14:paraId="41BED3F4" w14:textId="77777777" w:rsidR="00AF3031" w:rsidRDefault="00AF3031" w:rsidP="00B249CC">
      <w:pPr>
        <w:tabs>
          <w:tab w:val="left" w:pos="1209"/>
        </w:tabs>
        <w:spacing w:after="0" w:line="240" w:lineRule="auto"/>
      </w:pPr>
    </w:p>
    <w:p w14:paraId="30BEC2FD" w14:textId="77777777" w:rsidR="00AF3031" w:rsidRPr="00B249CC" w:rsidRDefault="00AF3031" w:rsidP="00B249CC">
      <w:pPr>
        <w:rPr>
          <w:b/>
          <w:bCs/>
          <w:color w:val="404040" w:themeColor="text1" w:themeTint="BF"/>
        </w:rPr>
      </w:pPr>
      <w:r w:rsidRPr="00B249CC">
        <w:rPr>
          <w:b/>
          <w:bCs/>
          <w:color w:val="404040" w:themeColor="text1" w:themeTint="BF"/>
        </w:rPr>
        <w:t>Productos</w:t>
      </w:r>
    </w:p>
    <w:p w14:paraId="214B36B5" w14:textId="0D4BF4B7" w:rsidR="00AF3031" w:rsidRDefault="00AF3031" w:rsidP="00AF3031">
      <w:pPr>
        <w:tabs>
          <w:tab w:val="left" w:pos="1209"/>
        </w:tabs>
      </w:pPr>
      <w:r>
        <w:t>Los productos generados a través del proceso de entrega de bienes y servicios culturales son los mismos bienes y/o servicios, festivales culturales, talleres literarios, exposiciones de museos, apoyos a creadores, incentivos a creadores, publicaciones literarias, formación artística, entre otros.</w:t>
      </w:r>
    </w:p>
    <w:p w14:paraId="5D7E8C94" w14:textId="77777777" w:rsidR="00AF3031" w:rsidRPr="00B249CC" w:rsidRDefault="00AF3031" w:rsidP="00B249CC">
      <w:pPr>
        <w:rPr>
          <w:b/>
          <w:bCs/>
          <w:color w:val="404040" w:themeColor="text1" w:themeTint="BF"/>
        </w:rPr>
      </w:pPr>
      <w:r w:rsidRPr="00B249CC">
        <w:rPr>
          <w:b/>
          <w:bCs/>
          <w:color w:val="404040" w:themeColor="text1" w:themeTint="BF"/>
        </w:rPr>
        <w:t>Sistemas de información</w:t>
      </w:r>
    </w:p>
    <w:p w14:paraId="5AE3E6E6" w14:textId="68857CF2" w:rsidR="00AF3031" w:rsidRDefault="00AF3031" w:rsidP="00AF3031">
      <w:pPr>
        <w:tabs>
          <w:tab w:val="left" w:pos="1209"/>
        </w:tabs>
      </w:pPr>
      <w:r>
        <w:t>No se identifican sistemas de información para el proceso de entrega.</w:t>
      </w:r>
    </w:p>
    <w:p w14:paraId="741DFD4A" w14:textId="77777777" w:rsidR="00AF3031" w:rsidRPr="00B249CC" w:rsidRDefault="00AF3031" w:rsidP="00B249CC">
      <w:pPr>
        <w:rPr>
          <w:b/>
          <w:bCs/>
          <w:color w:val="404040" w:themeColor="text1" w:themeTint="BF"/>
        </w:rPr>
      </w:pPr>
      <w:r w:rsidRPr="00B249CC">
        <w:rPr>
          <w:b/>
          <w:bCs/>
          <w:color w:val="404040" w:themeColor="text1" w:themeTint="BF"/>
        </w:rPr>
        <w:t>Coordinación</w:t>
      </w:r>
    </w:p>
    <w:p w14:paraId="3D8AE3C3" w14:textId="77777777" w:rsidR="00AF3031" w:rsidRDefault="00AF3031" w:rsidP="00AF3031">
      <w:pPr>
        <w:tabs>
          <w:tab w:val="left" w:pos="1209"/>
        </w:tabs>
      </w:pPr>
      <w:r>
        <w:t>La coordinación es fundamental para el éxito de la entrega de bienes y servicios. Esto implica una colaboración interdepartamental, sincronización entre diferentes direcciones del ISIC (como patrimonio, programación artística y formación) para asegurar una oferta cultural coherente y enriquecedora, una comunicación fluida, establecimiento de canales de comunicación claros entre todos los actores involucrados, incluidos artistas, gestores culturales y la comunidad, para facilitar la colaboración y el intercambio de ideas.</w:t>
      </w:r>
    </w:p>
    <w:p w14:paraId="14508EA1" w14:textId="77777777" w:rsidR="00AF3031" w:rsidRPr="00B249CC" w:rsidRDefault="00AF3031" w:rsidP="00B249CC">
      <w:pPr>
        <w:rPr>
          <w:b/>
          <w:bCs/>
          <w:color w:val="404040" w:themeColor="text1" w:themeTint="BF"/>
        </w:rPr>
      </w:pPr>
      <w:r w:rsidRPr="00B249CC">
        <w:rPr>
          <w:b/>
          <w:bCs/>
          <w:color w:val="404040" w:themeColor="text1" w:themeTint="BF"/>
        </w:rPr>
        <w:lastRenderedPageBreak/>
        <w:t>Pertinencia del proceso</w:t>
      </w:r>
    </w:p>
    <w:p w14:paraId="717C6158" w14:textId="3C643785" w:rsidR="00AF3031" w:rsidRDefault="00AF3031" w:rsidP="00AF3031">
      <w:pPr>
        <w:tabs>
          <w:tab w:val="left" w:pos="1209"/>
        </w:tabs>
      </w:pPr>
      <w:r>
        <w:t>Se considera según la ejecución de cada subproceso que el proceso evalúa continuamente las demandas y preferencias de la comunidad y existe una capacidad para ajustar la programación y recursos en función de los cambios en el contexto social y cultural.</w:t>
      </w:r>
    </w:p>
    <w:p w14:paraId="4BAF6946" w14:textId="77777777" w:rsidR="00AF3031" w:rsidRPr="00B249CC" w:rsidRDefault="00AF3031" w:rsidP="00B249CC">
      <w:pPr>
        <w:rPr>
          <w:b/>
          <w:bCs/>
          <w:color w:val="404040" w:themeColor="text1" w:themeTint="BF"/>
        </w:rPr>
      </w:pPr>
      <w:r w:rsidRPr="00B249CC">
        <w:rPr>
          <w:b/>
          <w:bCs/>
          <w:color w:val="404040" w:themeColor="text1" w:themeTint="BF"/>
        </w:rPr>
        <w:t>Importancia estratégica</w:t>
      </w:r>
    </w:p>
    <w:p w14:paraId="23668975" w14:textId="6BB2C9BF" w:rsidR="00AF3031" w:rsidRDefault="00AF3031" w:rsidP="00AF3031">
      <w:pPr>
        <w:tabs>
          <w:tab w:val="left" w:pos="1209"/>
        </w:tabs>
      </w:pPr>
      <w:r>
        <w:t>El proceso de entrega es estratégicamente importante debido a que a través de este se destinan los bienes y/o servicios que ayudan con el cumplimiento de metas y objetivos del Programa.</w:t>
      </w:r>
    </w:p>
    <w:p w14:paraId="2FB41DFA" w14:textId="77777777" w:rsidR="00AF3031" w:rsidRPr="00B249CC" w:rsidRDefault="00AF3031" w:rsidP="00B249CC">
      <w:pPr>
        <w:rPr>
          <w:b/>
          <w:bCs/>
          <w:color w:val="404040" w:themeColor="text1" w:themeTint="BF"/>
        </w:rPr>
      </w:pPr>
      <w:r w:rsidRPr="00B249CC">
        <w:rPr>
          <w:b/>
          <w:bCs/>
          <w:color w:val="404040" w:themeColor="text1" w:themeTint="BF"/>
        </w:rPr>
        <w:t>Opinión de los actores</w:t>
      </w:r>
    </w:p>
    <w:p w14:paraId="2BEEDCCF" w14:textId="559C8579" w:rsidR="00AF3031" w:rsidRDefault="00AF3031" w:rsidP="00AF3031">
      <w:pPr>
        <w:tabs>
          <w:tab w:val="left" w:pos="1209"/>
        </w:tabs>
      </w:pPr>
      <w:r>
        <w:t>Según las opiniones de los actores involucrados en el programa, existen limitaciones en los insumos y recursos para la realización de este proceso.</w:t>
      </w:r>
    </w:p>
    <w:p w14:paraId="0599B4A3" w14:textId="70B95436" w:rsidR="00AF3031" w:rsidRDefault="00AF3031" w:rsidP="00AF3031">
      <w:pPr>
        <w:tabs>
          <w:tab w:val="left" w:pos="1209"/>
        </w:tabs>
      </w:pPr>
      <w:r>
        <w:t>“</w:t>
      </w:r>
      <w:r w:rsidRPr="00B249CC">
        <w:rPr>
          <w:i/>
          <w:iCs/>
        </w:rPr>
        <w:t>Tenemos ciertas limitaciones con el transporte, al Instituto le hace falta el mantenimiento de las instalaciones, por ejemplo, aunque se ha invertido en el teatro Pablo de Villavicencio, se ha trabajado mucho en esa parte</w:t>
      </w:r>
      <w:r>
        <w:t>”</w:t>
      </w:r>
      <w:r w:rsidR="00B249CC">
        <w:t>.</w:t>
      </w:r>
    </w:p>
    <w:p w14:paraId="74B396F8" w14:textId="77777777" w:rsidR="00AF3031" w:rsidRPr="00B249CC" w:rsidRDefault="00AF3031" w:rsidP="00B249CC">
      <w:pPr>
        <w:rPr>
          <w:b/>
          <w:bCs/>
          <w:color w:val="404040" w:themeColor="text1" w:themeTint="BF"/>
        </w:rPr>
      </w:pPr>
      <w:r w:rsidRPr="00B249CC">
        <w:rPr>
          <w:b/>
          <w:bCs/>
          <w:color w:val="404040" w:themeColor="text1" w:themeTint="BF"/>
        </w:rPr>
        <w:t>Mecanismos de satisfacción</w:t>
      </w:r>
    </w:p>
    <w:p w14:paraId="28B3AC6B" w14:textId="57A82C40" w:rsidR="00AF3031" w:rsidRDefault="00AF3031" w:rsidP="00AF3031">
      <w:pPr>
        <w:tabs>
          <w:tab w:val="left" w:pos="1209"/>
        </w:tabs>
      </w:pPr>
      <w:r>
        <w:t>No se tiene evidencia sobre mecanismos de satisfacción, pero en base a las entrevistas con los actores del Programa, se cuentan con mecanismos de satisfacción como los son encuestas de satisfacción y canales abiertos en redes sociales para que los beneficiarios expresen sus comentarios de manera directa y accesible.</w:t>
      </w:r>
    </w:p>
    <w:p w14:paraId="0FEA5652" w14:textId="386F1FD2" w:rsidR="00AF3031" w:rsidRPr="00B249CC" w:rsidRDefault="00AF3031" w:rsidP="00B249CC">
      <w:pPr>
        <w:pStyle w:val="Prrafodelista"/>
        <w:numPr>
          <w:ilvl w:val="0"/>
          <w:numId w:val="62"/>
        </w:numPr>
        <w:spacing w:line="360" w:lineRule="auto"/>
        <w:rPr>
          <w:b/>
          <w:bCs/>
          <w:color w:val="404040" w:themeColor="text1" w:themeTint="BF"/>
        </w:rPr>
      </w:pPr>
      <w:r w:rsidRPr="00B249CC">
        <w:rPr>
          <w:b/>
          <w:bCs/>
          <w:color w:val="404040" w:themeColor="text1" w:themeTint="BF"/>
        </w:rPr>
        <w:t>Seguimiento a la población atendida.</w:t>
      </w:r>
    </w:p>
    <w:p w14:paraId="55C0F404" w14:textId="22BBD910" w:rsidR="00AF3031" w:rsidRDefault="00AF3031" w:rsidP="00AF3031">
      <w:pPr>
        <w:tabs>
          <w:tab w:val="left" w:pos="1209"/>
        </w:tabs>
      </w:pPr>
      <w:r>
        <w:t>Según lo describe los TdR, el proceso de Seguimiento a la Población Atendida se refiere a las “</w:t>
      </w:r>
      <w:r w:rsidRPr="00B249CC">
        <w:rPr>
          <w:i/>
          <w:iCs/>
        </w:rPr>
        <w:t>actividades y mecanismos que permiten al Pp conocer cómo son utilizados o aprovechados los bienes y/o servicios entregados a la población beneficiaria, para que, entre otras funciones, la UR del Pp verifique el cumplimiento de los objetivos</w:t>
      </w:r>
      <w:r>
        <w:t>”</w:t>
      </w:r>
      <w:r w:rsidR="00B249CC">
        <w:t>.</w:t>
      </w:r>
    </w:p>
    <w:p w14:paraId="665E2E71" w14:textId="77777777" w:rsidR="00AF3031" w:rsidRPr="00B249CC" w:rsidRDefault="00AF3031" w:rsidP="00B249CC">
      <w:pPr>
        <w:rPr>
          <w:b/>
          <w:bCs/>
          <w:color w:val="404040" w:themeColor="text1" w:themeTint="BF"/>
        </w:rPr>
      </w:pPr>
      <w:r w:rsidRPr="00B249CC">
        <w:rPr>
          <w:b/>
          <w:bCs/>
          <w:color w:val="404040" w:themeColor="text1" w:themeTint="BF"/>
        </w:rPr>
        <w:t>Descripción</w:t>
      </w:r>
    </w:p>
    <w:p w14:paraId="4628A1F5" w14:textId="796EBD82" w:rsidR="00AF3031" w:rsidRDefault="00AF3031" w:rsidP="00AF3031">
      <w:pPr>
        <w:tabs>
          <w:tab w:val="left" w:pos="1209"/>
        </w:tabs>
      </w:pPr>
      <w:r>
        <w:t>Después de la identificación de beneficiarios y la entrega de los bienes y/o servicios culturales, se implementan diferentes estrategias de seguimiento a la población atendida, posteriormente se analizan los datos recabados para evaluar el efecto de las actividades sobre la población y basándose en los hallazgos del seguimiento, se realizan en la programación y ejecución de actividades para mejorar la efectividad y la pertinencia.</w:t>
      </w:r>
    </w:p>
    <w:p w14:paraId="790663C9" w14:textId="77777777" w:rsidR="0033172F" w:rsidRDefault="0033172F">
      <w:pPr>
        <w:spacing w:line="276" w:lineRule="auto"/>
        <w:jc w:val="left"/>
        <w:rPr>
          <w:b/>
          <w:bCs/>
          <w:color w:val="404040" w:themeColor="text1" w:themeTint="BF"/>
        </w:rPr>
      </w:pPr>
      <w:r>
        <w:rPr>
          <w:b/>
          <w:bCs/>
          <w:color w:val="404040" w:themeColor="text1" w:themeTint="BF"/>
        </w:rPr>
        <w:br w:type="page"/>
      </w:r>
    </w:p>
    <w:p w14:paraId="5F6AAFB0" w14:textId="1208DCAC" w:rsidR="00AF3031" w:rsidRPr="00B249CC" w:rsidRDefault="00AF3031" w:rsidP="00B249CC">
      <w:pPr>
        <w:rPr>
          <w:b/>
          <w:bCs/>
          <w:color w:val="404040" w:themeColor="text1" w:themeTint="BF"/>
        </w:rPr>
      </w:pPr>
      <w:r w:rsidRPr="00B249CC">
        <w:rPr>
          <w:b/>
          <w:bCs/>
          <w:color w:val="404040" w:themeColor="text1" w:themeTint="BF"/>
        </w:rPr>
        <w:lastRenderedPageBreak/>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AF3031" w:rsidRPr="00B04014" w14:paraId="4F148EB1" w14:textId="77777777" w:rsidTr="00B249CC">
        <w:trPr>
          <w:trHeight w:val="1068"/>
        </w:trPr>
        <w:tc>
          <w:tcPr>
            <w:tcW w:w="2268" w:type="dxa"/>
            <w:shd w:val="clear" w:color="auto" w:fill="262626" w:themeFill="text1" w:themeFillTint="D9"/>
            <w:vAlign w:val="center"/>
          </w:tcPr>
          <w:p w14:paraId="046E3C10"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1402EB96" w14:textId="2D1D2691"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B249CC">
              <w:rPr>
                <w:rFonts w:ascii="Arial" w:hAnsi="Arial" w:cs="Arial"/>
              </w:rPr>
              <w:t>No se puede definir precisamente la duración del proceso de seguimiento, aun así, recaban do la información en entrevistas, este proceso comienza es constante y dura todo el ejercicio fiscal.</w:t>
            </w:r>
          </w:p>
        </w:tc>
      </w:tr>
      <w:tr w:rsidR="00AF3031" w:rsidRPr="00B04014" w14:paraId="0BF8F11C" w14:textId="77777777" w:rsidTr="00B249CC">
        <w:trPr>
          <w:trHeight w:val="843"/>
        </w:trPr>
        <w:tc>
          <w:tcPr>
            <w:tcW w:w="2268" w:type="dxa"/>
            <w:shd w:val="clear" w:color="auto" w:fill="262626" w:themeFill="text1" w:themeFillTint="D9"/>
            <w:vAlign w:val="center"/>
          </w:tcPr>
          <w:p w14:paraId="62B2F4CA"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0665D715" w14:textId="64038ED7"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Se considera que el personal de las direcciones es suficiente, cumplen con un perfil y capacitación necesaria para la ejecución del proceso de seguimiento.</w:t>
            </w:r>
          </w:p>
        </w:tc>
      </w:tr>
      <w:tr w:rsidR="00AF3031" w:rsidRPr="00B04014" w14:paraId="03139005" w14:textId="77777777" w:rsidTr="00B249CC">
        <w:trPr>
          <w:trHeight w:val="699"/>
        </w:trPr>
        <w:tc>
          <w:tcPr>
            <w:tcW w:w="2268" w:type="dxa"/>
            <w:shd w:val="clear" w:color="auto" w:fill="262626" w:themeFill="text1" w:themeFillTint="D9"/>
            <w:vAlign w:val="center"/>
          </w:tcPr>
          <w:p w14:paraId="684686A7"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74A89972" w14:textId="43CADFAE"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proceso de seguimiento cuenta con los recursos financieros para llevarse a cabo.</w:t>
            </w:r>
          </w:p>
        </w:tc>
      </w:tr>
      <w:tr w:rsidR="00AF3031" w:rsidRPr="00B04014" w14:paraId="3841DFB5" w14:textId="77777777" w:rsidTr="00B249CC">
        <w:trPr>
          <w:trHeight w:val="687"/>
        </w:trPr>
        <w:tc>
          <w:tcPr>
            <w:tcW w:w="2268" w:type="dxa"/>
            <w:shd w:val="clear" w:color="auto" w:fill="262626" w:themeFill="text1" w:themeFillTint="D9"/>
            <w:vAlign w:val="center"/>
          </w:tcPr>
          <w:p w14:paraId="2088CEFC"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3B7951BF" w14:textId="22ABA49E"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ISIC cuenta con infraestructura para realizar el proceso de seguimiento: las instalaciones del ISIC.</w:t>
            </w:r>
          </w:p>
        </w:tc>
      </w:tr>
      <w:tr w:rsidR="00AF3031" w:rsidRPr="00B04014" w14:paraId="4632C918" w14:textId="77777777" w:rsidTr="00B249CC">
        <w:trPr>
          <w:trHeight w:val="701"/>
        </w:trPr>
        <w:tc>
          <w:tcPr>
            <w:tcW w:w="2268" w:type="dxa"/>
            <w:shd w:val="clear" w:color="auto" w:fill="262626" w:themeFill="text1" w:themeFillTint="D9"/>
            <w:vAlign w:val="center"/>
          </w:tcPr>
          <w:p w14:paraId="522FFBFE"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15E325EE" w14:textId="2F904C98" w:rsidR="00AF3031" w:rsidRPr="00B249CC" w:rsidRDefault="00AF3031" w:rsidP="00B249CC">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Existen equipos de computadoras necesarios para la realización del seguimiento.</w:t>
            </w:r>
          </w:p>
        </w:tc>
      </w:tr>
    </w:tbl>
    <w:p w14:paraId="69D3FBC2" w14:textId="77777777" w:rsidR="00AF3031" w:rsidRDefault="00AF3031" w:rsidP="00B249CC">
      <w:pPr>
        <w:tabs>
          <w:tab w:val="left" w:pos="1209"/>
        </w:tabs>
        <w:spacing w:after="0" w:line="240" w:lineRule="auto"/>
      </w:pPr>
    </w:p>
    <w:p w14:paraId="0B17CB97" w14:textId="77777777" w:rsidR="00AF3031" w:rsidRPr="00B249CC" w:rsidRDefault="00AF3031" w:rsidP="00B249CC">
      <w:pPr>
        <w:rPr>
          <w:b/>
          <w:bCs/>
          <w:color w:val="404040" w:themeColor="text1" w:themeTint="BF"/>
        </w:rPr>
      </w:pPr>
      <w:r w:rsidRPr="00B249CC">
        <w:rPr>
          <w:b/>
          <w:bCs/>
          <w:color w:val="404040" w:themeColor="text1" w:themeTint="BF"/>
        </w:rPr>
        <w:t>Productos</w:t>
      </w:r>
    </w:p>
    <w:p w14:paraId="2AEA0D57" w14:textId="1BC3356C" w:rsidR="00AF3031" w:rsidRDefault="00AF3031" w:rsidP="00AF3031">
      <w:pPr>
        <w:tabs>
          <w:tab w:val="left" w:pos="1209"/>
        </w:tabs>
      </w:pPr>
      <w:r>
        <w:t>No hay evidencias de los productos del proceso de seguimiento a la población atendida.</w:t>
      </w:r>
    </w:p>
    <w:p w14:paraId="700E7FE5" w14:textId="77777777" w:rsidR="00AF3031" w:rsidRPr="00B249CC" w:rsidRDefault="00AF3031" w:rsidP="00B249CC">
      <w:pPr>
        <w:rPr>
          <w:b/>
          <w:bCs/>
          <w:color w:val="404040" w:themeColor="text1" w:themeTint="BF"/>
        </w:rPr>
      </w:pPr>
      <w:r w:rsidRPr="00B249CC">
        <w:rPr>
          <w:b/>
          <w:bCs/>
          <w:color w:val="404040" w:themeColor="text1" w:themeTint="BF"/>
        </w:rPr>
        <w:t>Sistemas de información</w:t>
      </w:r>
    </w:p>
    <w:p w14:paraId="774D645B" w14:textId="7939BB72" w:rsidR="00AF3031" w:rsidRDefault="00AF3031" w:rsidP="00AF3031">
      <w:pPr>
        <w:tabs>
          <w:tab w:val="left" w:pos="1209"/>
        </w:tabs>
      </w:pPr>
      <w:r>
        <w:t>No se encuentran sistemas de información para el proceso de seguimiento a la población atendida.</w:t>
      </w:r>
    </w:p>
    <w:p w14:paraId="6F0FF41D" w14:textId="77777777" w:rsidR="00AF3031" w:rsidRPr="00B249CC" w:rsidRDefault="00AF3031" w:rsidP="00B249CC">
      <w:pPr>
        <w:rPr>
          <w:b/>
          <w:bCs/>
          <w:color w:val="404040" w:themeColor="text1" w:themeTint="BF"/>
        </w:rPr>
      </w:pPr>
      <w:r w:rsidRPr="00B249CC">
        <w:rPr>
          <w:b/>
          <w:bCs/>
          <w:color w:val="404040" w:themeColor="text1" w:themeTint="BF"/>
        </w:rPr>
        <w:t xml:space="preserve">Coordinación </w:t>
      </w:r>
    </w:p>
    <w:p w14:paraId="5214DC84" w14:textId="77777777" w:rsidR="00AF3031" w:rsidRDefault="00AF3031" w:rsidP="00AF3031">
      <w:pPr>
        <w:tabs>
          <w:tab w:val="left" w:pos="1209"/>
        </w:tabs>
      </w:pPr>
      <w:r>
        <w:t>Se establece una coordinación entre diferentes direcciones del ISIC promoviendo un trabajo colaborativo que maximiza recursos y fortalece la implementación de iniciativas.</w:t>
      </w:r>
    </w:p>
    <w:p w14:paraId="055CA805" w14:textId="77777777" w:rsidR="00AF3031" w:rsidRPr="00B249CC" w:rsidRDefault="00AF3031" w:rsidP="00B249CC">
      <w:pPr>
        <w:rPr>
          <w:b/>
          <w:bCs/>
          <w:color w:val="404040" w:themeColor="text1" w:themeTint="BF"/>
        </w:rPr>
      </w:pPr>
      <w:r w:rsidRPr="00B249CC">
        <w:rPr>
          <w:b/>
          <w:bCs/>
          <w:color w:val="404040" w:themeColor="text1" w:themeTint="BF"/>
        </w:rPr>
        <w:t>Pertinencia del proceso</w:t>
      </w:r>
    </w:p>
    <w:p w14:paraId="4EA68927" w14:textId="77777777" w:rsidR="00AF3031" w:rsidRDefault="00AF3031" w:rsidP="00AF3031">
      <w:pPr>
        <w:tabs>
          <w:tab w:val="left" w:pos="1209"/>
        </w:tabs>
      </w:pPr>
      <w:r>
        <w:t>La pertinencia del seguimiento radica en su capacidad para adaptarse a las necesidades y realidades de la población atendida. Al comprender cómo se utilizan los servicios, el ISIC puede ajustar sus ofertas para maximizar su relevancia y efectividad.</w:t>
      </w:r>
      <w:r>
        <w:tab/>
      </w:r>
    </w:p>
    <w:p w14:paraId="65E885FE" w14:textId="77777777" w:rsidR="00AF3031" w:rsidRPr="00B249CC" w:rsidRDefault="00AF3031" w:rsidP="00B249CC">
      <w:pPr>
        <w:rPr>
          <w:b/>
          <w:bCs/>
          <w:color w:val="404040" w:themeColor="text1" w:themeTint="BF"/>
        </w:rPr>
      </w:pPr>
      <w:r w:rsidRPr="00B249CC">
        <w:rPr>
          <w:b/>
          <w:bCs/>
          <w:color w:val="404040" w:themeColor="text1" w:themeTint="BF"/>
        </w:rPr>
        <w:t xml:space="preserve">Importancia estratégica </w:t>
      </w:r>
    </w:p>
    <w:p w14:paraId="24693F89" w14:textId="77777777" w:rsidR="00AF3031" w:rsidRDefault="00AF3031" w:rsidP="00AF3031">
      <w:pPr>
        <w:tabs>
          <w:tab w:val="left" w:pos="1209"/>
        </w:tabs>
      </w:pPr>
      <w:r>
        <w:t>El seguimiento a la población atendida es fundamental para la rendición de cuentas y la transparencia del programa. Permite a la Unidad Responsable (UR) del Programa verificar que se están cumpliendo los objetivos planteados y garantizar que los recursos se utilicen de manera eficiente y efectiva</w:t>
      </w:r>
    </w:p>
    <w:p w14:paraId="77B13A44" w14:textId="77777777" w:rsidR="0033172F" w:rsidRDefault="0033172F">
      <w:pPr>
        <w:spacing w:line="276" w:lineRule="auto"/>
        <w:jc w:val="left"/>
        <w:rPr>
          <w:b/>
          <w:bCs/>
          <w:color w:val="404040" w:themeColor="text1" w:themeTint="BF"/>
        </w:rPr>
      </w:pPr>
      <w:r>
        <w:rPr>
          <w:b/>
          <w:bCs/>
          <w:color w:val="404040" w:themeColor="text1" w:themeTint="BF"/>
        </w:rPr>
        <w:br w:type="page"/>
      </w:r>
    </w:p>
    <w:p w14:paraId="74B73193" w14:textId="052F03CB" w:rsidR="00AF3031" w:rsidRPr="00B249CC" w:rsidRDefault="00AF3031" w:rsidP="00B249CC">
      <w:pPr>
        <w:rPr>
          <w:b/>
          <w:bCs/>
          <w:color w:val="404040" w:themeColor="text1" w:themeTint="BF"/>
        </w:rPr>
      </w:pPr>
      <w:r w:rsidRPr="00B249CC">
        <w:rPr>
          <w:b/>
          <w:bCs/>
          <w:color w:val="404040" w:themeColor="text1" w:themeTint="BF"/>
        </w:rPr>
        <w:lastRenderedPageBreak/>
        <w:t>Mecanismos de satisfacción</w:t>
      </w:r>
    </w:p>
    <w:p w14:paraId="32F5C732" w14:textId="180A42C2" w:rsidR="00AF3031" w:rsidRDefault="00AF3031" w:rsidP="00AF3031">
      <w:pPr>
        <w:tabs>
          <w:tab w:val="left" w:pos="1209"/>
        </w:tabs>
      </w:pPr>
      <w:r>
        <w:t>No se tiene evidencia de los mecanismos de satisfacción.</w:t>
      </w:r>
    </w:p>
    <w:p w14:paraId="6237DF25" w14:textId="2EF05174" w:rsidR="00AF3031" w:rsidRPr="00B249CC" w:rsidRDefault="00AF3031" w:rsidP="00B249CC">
      <w:pPr>
        <w:pStyle w:val="Prrafodelista"/>
        <w:numPr>
          <w:ilvl w:val="0"/>
          <w:numId w:val="62"/>
        </w:numPr>
        <w:spacing w:line="360" w:lineRule="auto"/>
        <w:rPr>
          <w:b/>
          <w:bCs/>
          <w:color w:val="404040" w:themeColor="text1" w:themeTint="BF"/>
        </w:rPr>
      </w:pPr>
      <w:r w:rsidRPr="00B249CC">
        <w:rPr>
          <w:b/>
          <w:bCs/>
          <w:color w:val="404040" w:themeColor="text1" w:themeTint="BF"/>
        </w:rPr>
        <w:t>Control</w:t>
      </w:r>
    </w:p>
    <w:p w14:paraId="14786656" w14:textId="77777777" w:rsidR="00AF3031" w:rsidRDefault="00AF3031" w:rsidP="00AF3031">
      <w:pPr>
        <w:tabs>
          <w:tab w:val="left" w:pos="1209"/>
        </w:tabs>
      </w:pPr>
      <w:r>
        <w:t>Este proceso es descrito por los TdR como las “actividades y mecanismos implementados entre los operadores del Pp para verificar que los diferentes procedimientos, procesos y subprocesos se estén ejecutando conforme lo planeado.”</w:t>
      </w:r>
    </w:p>
    <w:p w14:paraId="69FAA730" w14:textId="77777777" w:rsidR="00AF3031" w:rsidRPr="00B249CC" w:rsidRDefault="00AF3031" w:rsidP="00B249CC">
      <w:pPr>
        <w:rPr>
          <w:b/>
          <w:bCs/>
          <w:color w:val="404040" w:themeColor="text1" w:themeTint="BF"/>
        </w:rPr>
      </w:pPr>
      <w:r w:rsidRPr="00B249CC">
        <w:rPr>
          <w:b/>
          <w:bCs/>
          <w:color w:val="404040" w:themeColor="text1" w:themeTint="BF"/>
        </w:rPr>
        <w:t>Descripción</w:t>
      </w:r>
    </w:p>
    <w:p w14:paraId="4FECD43F" w14:textId="3166E430" w:rsidR="00AF3031" w:rsidRDefault="00AF3031" w:rsidP="00AF3031">
      <w:pPr>
        <w:tabs>
          <w:tab w:val="left" w:pos="1209"/>
        </w:tabs>
      </w:pPr>
      <w:r>
        <w:t>Para el proceso de control se establece un marco claro de objetivos y metas, se ejecutan las actividades conforme a la planificación, se lleva a cabo un monitoreo de las actividades, se analizan los datos sobre el desempeño y en función de la retroalimentación objetiva se realizan ajustes en las estrategias y procedimientos para optimizar resultados.</w:t>
      </w:r>
    </w:p>
    <w:p w14:paraId="76627F1F" w14:textId="4B975FBC" w:rsidR="00AF3031" w:rsidRPr="00B249CC" w:rsidRDefault="00AF3031" w:rsidP="00B249CC">
      <w:pPr>
        <w:rPr>
          <w:b/>
          <w:bCs/>
          <w:color w:val="404040" w:themeColor="text1" w:themeTint="BF"/>
        </w:rPr>
      </w:pPr>
      <w:r w:rsidRPr="00B249CC">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AF3031" w:rsidRPr="00B04014" w14:paraId="341D7B1A" w14:textId="77777777" w:rsidTr="00B368A3">
        <w:trPr>
          <w:trHeight w:val="878"/>
        </w:trPr>
        <w:tc>
          <w:tcPr>
            <w:tcW w:w="2268" w:type="dxa"/>
            <w:shd w:val="clear" w:color="auto" w:fill="262626" w:themeFill="text1" w:themeFillTint="D9"/>
            <w:vAlign w:val="center"/>
          </w:tcPr>
          <w:p w14:paraId="06B35D24"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2A08F14A" w14:textId="18EF23E7"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B249CC">
              <w:rPr>
                <w:rFonts w:ascii="Arial" w:hAnsi="Arial" w:cs="Arial"/>
              </w:rPr>
              <w:t>No se puede definir precisamente la duración del proceso de control, aun así, recaban do la información en entrevistas, este proceso comienza es constante y dura todo el ejercicio fiscal.</w:t>
            </w:r>
          </w:p>
        </w:tc>
      </w:tr>
      <w:tr w:rsidR="00AF3031" w:rsidRPr="00B04014" w14:paraId="3D05411E" w14:textId="77777777" w:rsidTr="00B249CC">
        <w:trPr>
          <w:trHeight w:val="843"/>
        </w:trPr>
        <w:tc>
          <w:tcPr>
            <w:tcW w:w="2268" w:type="dxa"/>
            <w:shd w:val="clear" w:color="auto" w:fill="262626" w:themeFill="text1" w:themeFillTint="D9"/>
            <w:vAlign w:val="center"/>
          </w:tcPr>
          <w:p w14:paraId="6A085867"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5D345DF4" w14:textId="29411F40"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Se considera que el personal de las direcciones es suficiente, cumplen con un perfil y capacitación necesaria para la ejecución del proceso de control</w:t>
            </w:r>
          </w:p>
        </w:tc>
      </w:tr>
      <w:tr w:rsidR="00AF3031" w:rsidRPr="00B04014" w14:paraId="222159E8" w14:textId="77777777" w:rsidTr="00B249CC">
        <w:trPr>
          <w:trHeight w:val="699"/>
        </w:trPr>
        <w:tc>
          <w:tcPr>
            <w:tcW w:w="2268" w:type="dxa"/>
            <w:shd w:val="clear" w:color="auto" w:fill="262626" w:themeFill="text1" w:themeFillTint="D9"/>
            <w:vAlign w:val="center"/>
          </w:tcPr>
          <w:p w14:paraId="0D9FEFD2"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Recursos financieros</w:t>
            </w:r>
          </w:p>
        </w:tc>
        <w:tc>
          <w:tcPr>
            <w:tcW w:w="5670" w:type="dxa"/>
            <w:vAlign w:val="center"/>
          </w:tcPr>
          <w:p w14:paraId="4BC00F8C" w14:textId="425894EB"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proceso de control cuenta con los recursos financieros para llevarse a cabo.</w:t>
            </w:r>
          </w:p>
        </w:tc>
      </w:tr>
      <w:tr w:rsidR="00AF3031" w:rsidRPr="00B04014" w14:paraId="1ED09B5F" w14:textId="77777777" w:rsidTr="00B249CC">
        <w:trPr>
          <w:trHeight w:val="687"/>
        </w:trPr>
        <w:tc>
          <w:tcPr>
            <w:tcW w:w="2268" w:type="dxa"/>
            <w:shd w:val="clear" w:color="auto" w:fill="262626" w:themeFill="text1" w:themeFillTint="D9"/>
            <w:vAlign w:val="center"/>
          </w:tcPr>
          <w:p w14:paraId="7482F045"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5E4882D9" w14:textId="5B55DDD3"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ISIC cuenta con infraestructura para realizar el proceso de comunicación: las instalaciones del ISIC.</w:t>
            </w:r>
          </w:p>
        </w:tc>
      </w:tr>
      <w:tr w:rsidR="00AF3031" w:rsidRPr="00B04014" w14:paraId="4405DE42" w14:textId="77777777" w:rsidTr="00B249CC">
        <w:trPr>
          <w:trHeight w:val="701"/>
        </w:trPr>
        <w:tc>
          <w:tcPr>
            <w:tcW w:w="2268" w:type="dxa"/>
            <w:shd w:val="clear" w:color="auto" w:fill="262626" w:themeFill="text1" w:themeFillTint="D9"/>
            <w:vAlign w:val="center"/>
          </w:tcPr>
          <w:p w14:paraId="43E54B80"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4E8E4BFC" w14:textId="082BDB6C" w:rsidR="00AF3031" w:rsidRPr="00B249CC" w:rsidRDefault="00AF3031" w:rsidP="00B249CC">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Existen equipos de computadoras necesarios para la realización de la comunicación.</w:t>
            </w:r>
          </w:p>
        </w:tc>
      </w:tr>
    </w:tbl>
    <w:p w14:paraId="7D998C96" w14:textId="77777777" w:rsidR="00AF3031" w:rsidRDefault="00AF3031" w:rsidP="00B249CC">
      <w:pPr>
        <w:tabs>
          <w:tab w:val="left" w:pos="1209"/>
        </w:tabs>
        <w:spacing w:after="0" w:line="240" w:lineRule="auto"/>
      </w:pPr>
    </w:p>
    <w:p w14:paraId="16C6C6A2" w14:textId="77777777" w:rsidR="00AF3031" w:rsidRPr="00B249CC" w:rsidRDefault="00AF3031" w:rsidP="00B249CC">
      <w:pPr>
        <w:rPr>
          <w:b/>
          <w:bCs/>
          <w:color w:val="404040" w:themeColor="text1" w:themeTint="BF"/>
        </w:rPr>
      </w:pPr>
      <w:r w:rsidRPr="00B249CC">
        <w:rPr>
          <w:b/>
          <w:bCs/>
          <w:color w:val="404040" w:themeColor="text1" w:themeTint="BF"/>
        </w:rPr>
        <w:t>Productos</w:t>
      </w:r>
    </w:p>
    <w:p w14:paraId="62BEE16F" w14:textId="0DD5CD7D" w:rsidR="00AF3031" w:rsidRDefault="00AF3031" w:rsidP="00AF3031">
      <w:pPr>
        <w:tabs>
          <w:tab w:val="left" w:pos="1209"/>
        </w:tabs>
      </w:pPr>
      <w:r>
        <w:t>Como producto del control del Pp se establece un documento hecho en la Junta Directiva trimestral donde se plasman los avances de las actividades realizadas.</w:t>
      </w:r>
    </w:p>
    <w:p w14:paraId="4FDB3C16" w14:textId="77777777" w:rsidR="00AF3031" w:rsidRPr="00B249CC" w:rsidRDefault="00AF3031" w:rsidP="00B249CC">
      <w:pPr>
        <w:rPr>
          <w:b/>
          <w:bCs/>
          <w:color w:val="404040" w:themeColor="text1" w:themeTint="BF"/>
        </w:rPr>
      </w:pPr>
      <w:r w:rsidRPr="00B249CC">
        <w:rPr>
          <w:b/>
          <w:bCs/>
          <w:color w:val="404040" w:themeColor="text1" w:themeTint="BF"/>
        </w:rPr>
        <w:t>Sistemas de información</w:t>
      </w:r>
    </w:p>
    <w:p w14:paraId="289CECE3" w14:textId="5E38E470" w:rsidR="00AF3031" w:rsidRDefault="00AF3031" w:rsidP="00AF3031">
      <w:pPr>
        <w:tabs>
          <w:tab w:val="left" w:pos="1209"/>
        </w:tabs>
      </w:pPr>
      <w:r>
        <w:t>No se encuentran sistemas de información para la realización del proceso de control.</w:t>
      </w:r>
    </w:p>
    <w:p w14:paraId="79618AB8" w14:textId="77777777" w:rsidR="0033172F" w:rsidRDefault="0033172F">
      <w:pPr>
        <w:spacing w:line="276" w:lineRule="auto"/>
        <w:jc w:val="left"/>
        <w:rPr>
          <w:b/>
          <w:bCs/>
          <w:color w:val="404040" w:themeColor="text1" w:themeTint="BF"/>
        </w:rPr>
      </w:pPr>
      <w:r>
        <w:rPr>
          <w:b/>
          <w:bCs/>
          <w:color w:val="404040" w:themeColor="text1" w:themeTint="BF"/>
        </w:rPr>
        <w:br w:type="page"/>
      </w:r>
    </w:p>
    <w:p w14:paraId="27389297" w14:textId="65153365" w:rsidR="00AF3031" w:rsidRPr="00B249CC" w:rsidRDefault="00AF3031" w:rsidP="00B249CC">
      <w:pPr>
        <w:rPr>
          <w:b/>
          <w:bCs/>
          <w:color w:val="404040" w:themeColor="text1" w:themeTint="BF"/>
        </w:rPr>
      </w:pPr>
      <w:r w:rsidRPr="00B249CC">
        <w:rPr>
          <w:b/>
          <w:bCs/>
          <w:color w:val="404040" w:themeColor="text1" w:themeTint="BF"/>
        </w:rPr>
        <w:lastRenderedPageBreak/>
        <w:t xml:space="preserve">Coordinación </w:t>
      </w:r>
    </w:p>
    <w:p w14:paraId="405C6154" w14:textId="47A08716" w:rsidR="00AF3031" w:rsidRDefault="00AF3031" w:rsidP="00AF3031">
      <w:pPr>
        <w:tabs>
          <w:tab w:val="left" w:pos="1209"/>
        </w:tabs>
      </w:pPr>
      <w:r>
        <w:t>Se establece una coordinación entre diferentes direcciones del ISIC promoviendo un trabajo colaborativo que maximiza recursos y fortalece la implementación de iniciativas.</w:t>
      </w:r>
    </w:p>
    <w:p w14:paraId="330EAF61" w14:textId="77777777" w:rsidR="00AF3031" w:rsidRPr="00B249CC" w:rsidRDefault="00AF3031" w:rsidP="00B249CC">
      <w:pPr>
        <w:rPr>
          <w:b/>
          <w:bCs/>
          <w:color w:val="404040" w:themeColor="text1" w:themeTint="BF"/>
        </w:rPr>
      </w:pPr>
      <w:r w:rsidRPr="00B249CC">
        <w:rPr>
          <w:b/>
          <w:bCs/>
          <w:color w:val="404040" w:themeColor="text1" w:themeTint="BF"/>
        </w:rPr>
        <w:t>Pertinencia del proceso</w:t>
      </w:r>
    </w:p>
    <w:p w14:paraId="556AEA3D" w14:textId="3D89E73E" w:rsidR="00AF3031" w:rsidRDefault="00AF3031" w:rsidP="00AF3031">
      <w:pPr>
        <w:tabs>
          <w:tab w:val="left" w:pos="1209"/>
        </w:tabs>
      </w:pPr>
      <w:r>
        <w:t>La pertinencia del proceso radica en su capacidad para adaptarse a las necesidades y demandas de la comunidad cultural de Sinaloa, asegurando que las actividades sean relevantes y respondan a los intereses de los ciudadanos.</w:t>
      </w:r>
    </w:p>
    <w:p w14:paraId="01A90360" w14:textId="77777777" w:rsidR="00AF3031" w:rsidRPr="00B249CC" w:rsidRDefault="00AF3031" w:rsidP="00B249CC">
      <w:pPr>
        <w:rPr>
          <w:b/>
          <w:bCs/>
          <w:color w:val="404040" w:themeColor="text1" w:themeTint="BF"/>
        </w:rPr>
      </w:pPr>
      <w:r w:rsidRPr="00B249CC">
        <w:rPr>
          <w:b/>
          <w:bCs/>
          <w:color w:val="404040" w:themeColor="text1" w:themeTint="BF"/>
        </w:rPr>
        <w:t xml:space="preserve">Importancia estratégica </w:t>
      </w:r>
    </w:p>
    <w:p w14:paraId="4BF32BDA" w14:textId="77777777" w:rsidR="00AF3031" w:rsidRDefault="00AF3031" w:rsidP="00AF3031">
      <w:pPr>
        <w:tabs>
          <w:tab w:val="left" w:pos="1209"/>
        </w:tabs>
      </w:pPr>
      <w:r>
        <w:t>El seguimiento del desempeño es fundamental para garantizar la eficacia y eficiencia del programa, permitiendo al ISIC ajustar su enfoque y recursos en función de resultados y realidades cambiantes. Esto asegura que la institución cumpla con su misión de promover y difundir la cultura en el estado.</w:t>
      </w:r>
    </w:p>
    <w:p w14:paraId="4AE629F4" w14:textId="77777777" w:rsidR="00AF3031" w:rsidRPr="00B249CC" w:rsidRDefault="00AF3031" w:rsidP="00B249CC">
      <w:pPr>
        <w:rPr>
          <w:b/>
          <w:bCs/>
          <w:color w:val="404040" w:themeColor="text1" w:themeTint="BF"/>
        </w:rPr>
      </w:pPr>
      <w:r w:rsidRPr="00B249CC">
        <w:rPr>
          <w:b/>
          <w:bCs/>
          <w:color w:val="404040" w:themeColor="text1" w:themeTint="BF"/>
        </w:rPr>
        <w:t>Mecanismos de satisfacción</w:t>
      </w:r>
    </w:p>
    <w:p w14:paraId="7AE4602F" w14:textId="688048A3" w:rsidR="00AF3031" w:rsidRDefault="00AF3031" w:rsidP="00AF3031">
      <w:pPr>
        <w:tabs>
          <w:tab w:val="left" w:pos="1209"/>
        </w:tabs>
      </w:pPr>
      <w:r>
        <w:t>No se encuentran mecanismos de satisfacción para el proceso de control.</w:t>
      </w:r>
    </w:p>
    <w:p w14:paraId="264AF685" w14:textId="3CD6A3F9" w:rsidR="00AF3031" w:rsidRPr="00B249CC" w:rsidRDefault="00AF3031" w:rsidP="00B249CC">
      <w:pPr>
        <w:pStyle w:val="Prrafodelista"/>
        <w:numPr>
          <w:ilvl w:val="0"/>
          <w:numId w:val="62"/>
        </w:numPr>
        <w:spacing w:line="360" w:lineRule="auto"/>
        <w:rPr>
          <w:b/>
          <w:bCs/>
          <w:color w:val="404040" w:themeColor="text1" w:themeTint="BF"/>
        </w:rPr>
      </w:pPr>
      <w:r w:rsidRPr="00B249CC">
        <w:rPr>
          <w:b/>
          <w:bCs/>
          <w:color w:val="404040" w:themeColor="text1" w:themeTint="BF"/>
        </w:rPr>
        <w:t>Seguimiento al desempeño</w:t>
      </w:r>
    </w:p>
    <w:p w14:paraId="24E00125" w14:textId="77777777" w:rsidR="00AF3031" w:rsidRDefault="00AF3031" w:rsidP="00AF3031">
      <w:pPr>
        <w:tabs>
          <w:tab w:val="left" w:pos="1209"/>
        </w:tabs>
      </w:pPr>
      <w:r>
        <w:t>Según los TdR, el seguimiento al desempeño es un proceso que se lleva a cabo de manera coordinada por una unidad administrativa independiente de la que ejecuta el Programa. Este proceso implica la recolección, registro y validación de información relacionada con el progreso de las metas establecidas y los indicadores adicionales, en caso de que exista un sistema de monitoreo de gestión implementado.</w:t>
      </w:r>
    </w:p>
    <w:p w14:paraId="40989E17" w14:textId="77777777" w:rsidR="00AF3031" w:rsidRPr="00B249CC" w:rsidRDefault="00AF3031" w:rsidP="00B249CC">
      <w:pPr>
        <w:rPr>
          <w:b/>
          <w:bCs/>
          <w:color w:val="404040" w:themeColor="text1" w:themeTint="BF"/>
        </w:rPr>
      </w:pPr>
      <w:r w:rsidRPr="00B249CC">
        <w:rPr>
          <w:b/>
          <w:bCs/>
          <w:color w:val="404040" w:themeColor="text1" w:themeTint="BF"/>
        </w:rPr>
        <w:t>Descripción</w:t>
      </w:r>
    </w:p>
    <w:p w14:paraId="39F5B44B" w14:textId="630A5009" w:rsidR="00AF3031" w:rsidRDefault="00AF3031" w:rsidP="00AF3031">
      <w:pPr>
        <w:tabs>
          <w:tab w:val="left" w:pos="1209"/>
        </w:tabs>
      </w:pPr>
      <w:r>
        <w:t>El Instituto cuenta con la obligación de obtener la evaluación del Pp, lo cual lleva a cabo buscando una unidad independiente a la que ejecuta el Programa. Al recibirse la orden de la creación de este seguimiento el Instituto busca una unidad para concretar la evaluación del Pp.</w:t>
      </w:r>
    </w:p>
    <w:p w14:paraId="434C11E2" w14:textId="22127638" w:rsidR="00AF3031" w:rsidRPr="00B249CC" w:rsidRDefault="00AF3031" w:rsidP="00B249CC">
      <w:pPr>
        <w:rPr>
          <w:b/>
          <w:bCs/>
          <w:color w:val="404040" w:themeColor="text1" w:themeTint="BF"/>
        </w:rPr>
      </w:pPr>
      <w:r w:rsidRPr="00B249CC">
        <w:rPr>
          <w:b/>
          <w:bCs/>
          <w:color w:val="404040" w:themeColor="text1" w:themeTint="BF"/>
        </w:rPr>
        <w:t>Insumos y recursos</w:t>
      </w:r>
    </w:p>
    <w:tbl>
      <w:tblPr>
        <w:tblStyle w:val="Tablaconcuadrcula"/>
        <w:tblW w:w="7938" w:type="dxa"/>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5670"/>
      </w:tblGrid>
      <w:tr w:rsidR="00AF3031" w:rsidRPr="00B04014" w14:paraId="2926A0D1" w14:textId="77777777" w:rsidTr="00B368A3">
        <w:trPr>
          <w:trHeight w:val="643"/>
        </w:trPr>
        <w:tc>
          <w:tcPr>
            <w:tcW w:w="2268" w:type="dxa"/>
            <w:shd w:val="clear" w:color="auto" w:fill="262626" w:themeFill="text1" w:themeFillTint="D9"/>
            <w:vAlign w:val="center"/>
          </w:tcPr>
          <w:p w14:paraId="0DA7CFA9"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Tiempo</w:t>
            </w:r>
          </w:p>
        </w:tc>
        <w:tc>
          <w:tcPr>
            <w:tcW w:w="5670" w:type="dxa"/>
            <w:vAlign w:val="center"/>
          </w:tcPr>
          <w:p w14:paraId="79D6311A" w14:textId="4B03C3D0"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b/>
                <w:bCs/>
                <w:lang w:val="es-MX"/>
              </w:rPr>
            </w:pPr>
            <w:r w:rsidRPr="00B249CC">
              <w:rPr>
                <w:rFonts w:ascii="Arial" w:hAnsi="Arial" w:cs="Arial"/>
              </w:rPr>
              <w:t>El proceso tiene un tiempo establecido para la finalización del producto que evalúa el Pp en un ejercicio fiscal.</w:t>
            </w:r>
          </w:p>
        </w:tc>
      </w:tr>
      <w:tr w:rsidR="00AF3031" w:rsidRPr="00B04014" w14:paraId="43A6427A" w14:textId="77777777" w:rsidTr="00B249CC">
        <w:trPr>
          <w:trHeight w:val="843"/>
        </w:trPr>
        <w:tc>
          <w:tcPr>
            <w:tcW w:w="2268" w:type="dxa"/>
            <w:shd w:val="clear" w:color="auto" w:fill="262626" w:themeFill="text1" w:themeFillTint="D9"/>
            <w:vAlign w:val="center"/>
          </w:tcPr>
          <w:p w14:paraId="49F43AD5"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Personal</w:t>
            </w:r>
          </w:p>
        </w:tc>
        <w:tc>
          <w:tcPr>
            <w:tcW w:w="5670" w:type="dxa"/>
            <w:vAlign w:val="center"/>
          </w:tcPr>
          <w:p w14:paraId="3981CD1A" w14:textId="2DBA61F8"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Se considera que el personal evaluador cumple con un perfil y capacitación necesaria para la ejecución del proceso de seguimiento al desempeño.</w:t>
            </w:r>
          </w:p>
        </w:tc>
      </w:tr>
      <w:tr w:rsidR="00AF3031" w:rsidRPr="00B04014" w14:paraId="151AF89B" w14:textId="77777777" w:rsidTr="00B368A3">
        <w:trPr>
          <w:trHeight w:val="624"/>
        </w:trPr>
        <w:tc>
          <w:tcPr>
            <w:tcW w:w="2268" w:type="dxa"/>
            <w:shd w:val="clear" w:color="auto" w:fill="262626" w:themeFill="text1" w:themeFillTint="D9"/>
            <w:vAlign w:val="center"/>
          </w:tcPr>
          <w:p w14:paraId="5C51089A"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lastRenderedPageBreak/>
              <w:t>Recursos financieros</w:t>
            </w:r>
          </w:p>
        </w:tc>
        <w:tc>
          <w:tcPr>
            <w:tcW w:w="5670" w:type="dxa"/>
            <w:vAlign w:val="center"/>
          </w:tcPr>
          <w:p w14:paraId="2BC3E452" w14:textId="4750F30D"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El proceso del seguimiento al desempeño cuenta con los recursos financieros para llevarse a cabo.</w:t>
            </w:r>
          </w:p>
        </w:tc>
      </w:tr>
      <w:tr w:rsidR="00AF3031" w:rsidRPr="00B04014" w14:paraId="21BCEC62" w14:textId="77777777" w:rsidTr="00B368A3">
        <w:trPr>
          <w:trHeight w:val="567"/>
        </w:trPr>
        <w:tc>
          <w:tcPr>
            <w:tcW w:w="2268" w:type="dxa"/>
            <w:shd w:val="clear" w:color="auto" w:fill="262626" w:themeFill="text1" w:themeFillTint="D9"/>
            <w:vAlign w:val="center"/>
          </w:tcPr>
          <w:p w14:paraId="46C00B7B"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Infraestructura</w:t>
            </w:r>
          </w:p>
        </w:tc>
        <w:tc>
          <w:tcPr>
            <w:tcW w:w="5670" w:type="dxa"/>
            <w:vAlign w:val="center"/>
          </w:tcPr>
          <w:p w14:paraId="508537DD" w14:textId="2F3F1E51" w:rsidR="00AF3031" w:rsidRPr="00B249CC" w:rsidRDefault="00AF3031" w:rsidP="00B249C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 xml:space="preserve">El ISIC cuenta con infraestructura para realizar el proceso de seguimiento al desempeño. </w:t>
            </w:r>
          </w:p>
        </w:tc>
      </w:tr>
      <w:tr w:rsidR="00AF3031" w:rsidRPr="00B04014" w14:paraId="575AC8FA" w14:textId="77777777" w:rsidTr="00B368A3">
        <w:trPr>
          <w:trHeight w:val="624"/>
        </w:trPr>
        <w:tc>
          <w:tcPr>
            <w:tcW w:w="2268" w:type="dxa"/>
            <w:shd w:val="clear" w:color="auto" w:fill="262626" w:themeFill="text1" w:themeFillTint="D9"/>
            <w:vAlign w:val="center"/>
          </w:tcPr>
          <w:p w14:paraId="67C52FEF" w14:textId="77777777" w:rsidR="00AF3031" w:rsidRPr="00B04014" w:rsidRDefault="00AF3031" w:rsidP="00AF3031">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bCs/>
                <w:color w:val="FFFFFF" w:themeColor="background1"/>
                <w:lang w:val="es-MX"/>
              </w:rPr>
            </w:pPr>
            <w:r w:rsidRPr="00B04014">
              <w:rPr>
                <w:rFonts w:ascii="Arial" w:hAnsi="Arial" w:cs="Arial"/>
                <w:b/>
                <w:bCs/>
                <w:color w:val="FFFFFF" w:themeColor="background1"/>
                <w:lang w:val="es-MX"/>
              </w:rPr>
              <w:t>Insumos tecnológicos</w:t>
            </w:r>
          </w:p>
        </w:tc>
        <w:tc>
          <w:tcPr>
            <w:tcW w:w="5670" w:type="dxa"/>
            <w:vAlign w:val="center"/>
          </w:tcPr>
          <w:p w14:paraId="12CCD6D8" w14:textId="38E1223E" w:rsidR="00AF3031" w:rsidRPr="00B249CC" w:rsidRDefault="00AF3031" w:rsidP="00B249CC">
            <w:pPr>
              <w:pStyle w:val="Cuerpo"/>
              <w:keepNext/>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hAnsi="Arial" w:cs="Arial"/>
                <w:lang w:val="es-MX"/>
              </w:rPr>
            </w:pPr>
            <w:r w:rsidRPr="00B249CC">
              <w:rPr>
                <w:rFonts w:ascii="Arial" w:hAnsi="Arial" w:cs="Arial"/>
              </w:rPr>
              <w:t>Existen equipos de computadoras necesarios para la realización del Seguimiento al desempeño</w:t>
            </w:r>
          </w:p>
        </w:tc>
      </w:tr>
    </w:tbl>
    <w:p w14:paraId="2AE4268E" w14:textId="77777777" w:rsidR="00AF3031" w:rsidRDefault="00AF3031" w:rsidP="00B249CC">
      <w:pPr>
        <w:tabs>
          <w:tab w:val="left" w:pos="1209"/>
        </w:tabs>
        <w:spacing w:after="0" w:line="240" w:lineRule="auto"/>
      </w:pPr>
    </w:p>
    <w:p w14:paraId="4827AF79" w14:textId="77777777" w:rsidR="00440D69" w:rsidRPr="00B249CC" w:rsidRDefault="00440D69" w:rsidP="00B249CC">
      <w:pPr>
        <w:rPr>
          <w:b/>
          <w:bCs/>
          <w:color w:val="404040" w:themeColor="text1" w:themeTint="BF"/>
        </w:rPr>
      </w:pPr>
      <w:r w:rsidRPr="00B249CC">
        <w:rPr>
          <w:b/>
          <w:bCs/>
          <w:color w:val="404040" w:themeColor="text1" w:themeTint="BF"/>
        </w:rPr>
        <w:t>Productos</w:t>
      </w:r>
    </w:p>
    <w:p w14:paraId="35838BD6" w14:textId="77777777" w:rsidR="00440D69" w:rsidRDefault="00440D69" w:rsidP="00440D69">
      <w:pPr>
        <w:tabs>
          <w:tab w:val="left" w:pos="1209"/>
        </w:tabs>
      </w:pPr>
      <w:r>
        <w:t>Producto del Seguimiento al desempeño es la Evaluación Específica (de proceso con diseño)</w:t>
      </w:r>
    </w:p>
    <w:p w14:paraId="12986EDB" w14:textId="77777777" w:rsidR="00440D69" w:rsidRPr="00B249CC" w:rsidRDefault="00440D69" w:rsidP="00B249CC">
      <w:pPr>
        <w:rPr>
          <w:b/>
          <w:bCs/>
          <w:color w:val="404040" w:themeColor="text1" w:themeTint="BF"/>
        </w:rPr>
      </w:pPr>
      <w:r w:rsidRPr="00B249CC">
        <w:rPr>
          <w:b/>
          <w:bCs/>
          <w:color w:val="404040" w:themeColor="text1" w:themeTint="BF"/>
        </w:rPr>
        <w:t>Sistemas de información</w:t>
      </w:r>
    </w:p>
    <w:p w14:paraId="7CE1806D" w14:textId="28FF4DB0" w:rsidR="00440D69" w:rsidRDefault="00440D69" w:rsidP="00440D69">
      <w:pPr>
        <w:tabs>
          <w:tab w:val="left" w:pos="1209"/>
        </w:tabs>
      </w:pPr>
      <w:r>
        <w:t>No se encuentran sistemas de información para el proceso.</w:t>
      </w:r>
    </w:p>
    <w:p w14:paraId="7208D0A1" w14:textId="77777777" w:rsidR="00440D69" w:rsidRPr="00B249CC" w:rsidRDefault="00440D69" w:rsidP="00B249CC">
      <w:pPr>
        <w:rPr>
          <w:b/>
          <w:bCs/>
          <w:color w:val="404040" w:themeColor="text1" w:themeTint="BF"/>
        </w:rPr>
      </w:pPr>
      <w:r w:rsidRPr="00B249CC">
        <w:rPr>
          <w:b/>
          <w:bCs/>
          <w:color w:val="404040" w:themeColor="text1" w:themeTint="BF"/>
        </w:rPr>
        <w:t xml:space="preserve">Coordinación </w:t>
      </w:r>
    </w:p>
    <w:p w14:paraId="57389437" w14:textId="236127AC" w:rsidR="00440D69" w:rsidRDefault="00440D69" w:rsidP="00440D69">
      <w:pPr>
        <w:tabs>
          <w:tab w:val="left" w:pos="1209"/>
        </w:tabs>
      </w:pPr>
      <w:r>
        <w:t>Para la realización del proceso existen canales de comunicación.</w:t>
      </w:r>
    </w:p>
    <w:p w14:paraId="309AF931" w14:textId="77777777" w:rsidR="00440D69" w:rsidRPr="00B249CC" w:rsidRDefault="00440D69" w:rsidP="00B249CC">
      <w:pPr>
        <w:rPr>
          <w:b/>
          <w:bCs/>
          <w:color w:val="404040" w:themeColor="text1" w:themeTint="BF"/>
        </w:rPr>
      </w:pPr>
      <w:r w:rsidRPr="00B249CC">
        <w:rPr>
          <w:b/>
          <w:bCs/>
          <w:color w:val="404040" w:themeColor="text1" w:themeTint="BF"/>
        </w:rPr>
        <w:t>Pertinencia del proceso</w:t>
      </w:r>
    </w:p>
    <w:p w14:paraId="4456A644" w14:textId="613BA46F" w:rsidR="00440D69" w:rsidRDefault="00440D69" w:rsidP="00440D69">
      <w:pPr>
        <w:tabs>
          <w:tab w:val="left" w:pos="1209"/>
        </w:tabs>
      </w:pPr>
      <w:r>
        <w:t>El proceso es pertinente debido a que a partir de este se evalúa el desempeño de los objetivos y metas del Programa Presupuestal.</w:t>
      </w:r>
    </w:p>
    <w:p w14:paraId="4B3553E5" w14:textId="77777777" w:rsidR="00440D69" w:rsidRPr="00B249CC" w:rsidRDefault="00440D69" w:rsidP="00B249CC">
      <w:pPr>
        <w:rPr>
          <w:b/>
          <w:bCs/>
          <w:color w:val="404040" w:themeColor="text1" w:themeTint="BF"/>
        </w:rPr>
      </w:pPr>
      <w:r w:rsidRPr="00B249CC">
        <w:rPr>
          <w:b/>
          <w:bCs/>
          <w:color w:val="404040" w:themeColor="text1" w:themeTint="BF"/>
        </w:rPr>
        <w:t>Importancia estratégica</w:t>
      </w:r>
    </w:p>
    <w:p w14:paraId="57E0662F" w14:textId="28CC0449" w:rsidR="00440D69" w:rsidRDefault="00440D69" w:rsidP="00440D69">
      <w:pPr>
        <w:tabs>
          <w:tab w:val="left" w:pos="1209"/>
        </w:tabs>
      </w:pPr>
      <w:r>
        <w:t xml:space="preserve">El seguimiento al desempeño permite a la unidad receptora a tomar </w:t>
      </w:r>
      <w:r w:rsidR="000F3219">
        <w:t>decisiones</w:t>
      </w:r>
      <w:r>
        <w:t xml:space="preserve"> basadas en datos concretos, asegura que todas las áreas de la organización están alineadas con la misión y visión estratégica, promueve una retroalimentación constante y permite el ajuste de las estrategias.</w:t>
      </w:r>
    </w:p>
    <w:p w14:paraId="56BD0BCA" w14:textId="77777777" w:rsidR="00440D69" w:rsidRPr="00B249CC" w:rsidRDefault="00440D69" w:rsidP="00B249CC">
      <w:pPr>
        <w:rPr>
          <w:b/>
          <w:bCs/>
          <w:color w:val="404040" w:themeColor="text1" w:themeTint="BF"/>
        </w:rPr>
      </w:pPr>
      <w:r w:rsidRPr="00B249CC">
        <w:rPr>
          <w:b/>
          <w:bCs/>
          <w:color w:val="404040" w:themeColor="text1" w:themeTint="BF"/>
        </w:rPr>
        <w:t>Mecanismos de satisfacción</w:t>
      </w:r>
    </w:p>
    <w:p w14:paraId="2D7A21BF" w14:textId="3CE372FC" w:rsidR="00440D69" w:rsidRDefault="00440D69" w:rsidP="00440D69">
      <w:pPr>
        <w:tabs>
          <w:tab w:val="left" w:pos="1209"/>
        </w:tabs>
      </w:pPr>
      <w:r>
        <w:t>No se cuenta con mecanismos de satisfacción para este proceso</w:t>
      </w:r>
    </w:p>
    <w:p w14:paraId="70230456" w14:textId="5FFB1EB7" w:rsidR="003D015D" w:rsidRPr="00FA4323" w:rsidRDefault="003D015D" w:rsidP="008B5463">
      <w:pPr>
        <w:rPr>
          <w:b/>
        </w:rPr>
      </w:pPr>
      <w:r w:rsidRPr="0033172F">
        <w:rPr>
          <w:b/>
        </w:rPr>
        <w:t>Medición de atributos de los procesos y subprocesos</w:t>
      </w:r>
      <w:bookmarkEnd w:id="74"/>
      <w:bookmarkEnd w:id="75"/>
      <w:r w:rsidRPr="0033172F">
        <w:rPr>
          <w:b/>
        </w:rPr>
        <w:t xml:space="preserve"> y, en su caso, macroprocesos</w:t>
      </w:r>
    </w:p>
    <w:p w14:paraId="3916B0F0" w14:textId="3ACC8495" w:rsidR="00B3615A" w:rsidRPr="00B3615A" w:rsidRDefault="00B3615A" w:rsidP="00B3615A">
      <w:pPr>
        <w:rPr>
          <w:szCs w:val="20"/>
        </w:rPr>
      </w:pPr>
      <w:r w:rsidRPr="00B3615A">
        <w:rPr>
          <w:szCs w:val="20"/>
        </w:rPr>
        <w:t>En el siguiente apartado se desarrolla la medición de atributos de los procesos y subprocesos: eficacia, oportunidad, suficiencia y pertenencia de los procesos, como se les describe en los TdR:</w:t>
      </w:r>
    </w:p>
    <w:p w14:paraId="368EA9BA" w14:textId="5FFCA8C0" w:rsidR="00B3615A" w:rsidRPr="00B3615A" w:rsidRDefault="00B3615A" w:rsidP="00B3615A">
      <w:pPr>
        <w:pStyle w:val="Prrafodelista"/>
        <w:numPr>
          <w:ilvl w:val="0"/>
          <w:numId w:val="67"/>
        </w:numPr>
        <w:spacing w:line="360" w:lineRule="auto"/>
        <w:rPr>
          <w:szCs w:val="20"/>
        </w:rPr>
      </w:pPr>
      <w:r w:rsidRPr="00537D1B">
        <w:rPr>
          <w:b/>
          <w:bCs/>
          <w:color w:val="404040" w:themeColor="text1" w:themeTint="BF"/>
          <w:szCs w:val="20"/>
        </w:rPr>
        <w:t>Eficacia</w:t>
      </w:r>
      <w:r w:rsidRPr="00B3615A">
        <w:rPr>
          <w:szCs w:val="20"/>
        </w:rPr>
        <w:t xml:space="preserve">: </w:t>
      </w:r>
      <w:r>
        <w:rPr>
          <w:szCs w:val="20"/>
        </w:rPr>
        <w:t>“</w:t>
      </w:r>
      <w:r w:rsidRPr="00B3615A">
        <w:rPr>
          <w:i/>
          <w:iCs/>
          <w:szCs w:val="20"/>
        </w:rPr>
        <w:t>Un proceso eficaz es aquel que cumple con sus metas</w:t>
      </w:r>
      <w:r>
        <w:rPr>
          <w:szCs w:val="20"/>
        </w:rPr>
        <w:t>”</w:t>
      </w:r>
      <w:r w:rsidRPr="00B3615A">
        <w:rPr>
          <w:szCs w:val="20"/>
        </w:rPr>
        <w:t>.</w:t>
      </w:r>
    </w:p>
    <w:p w14:paraId="1A120370" w14:textId="55BD1B00" w:rsidR="00B3615A" w:rsidRPr="00B3615A" w:rsidRDefault="00B3615A" w:rsidP="00B3615A">
      <w:pPr>
        <w:pStyle w:val="Prrafodelista"/>
        <w:numPr>
          <w:ilvl w:val="0"/>
          <w:numId w:val="67"/>
        </w:numPr>
        <w:spacing w:line="360" w:lineRule="auto"/>
        <w:rPr>
          <w:szCs w:val="20"/>
        </w:rPr>
      </w:pPr>
      <w:r w:rsidRPr="00537D1B">
        <w:rPr>
          <w:b/>
          <w:bCs/>
          <w:color w:val="404040" w:themeColor="text1" w:themeTint="BF"/>
          <w:szCs w:val="20"/>
        </w:rPr>
        <w:t>Oportunidad</w:t>
      </w:r>
      <w:r w:rsidRPr="00B3615A">
        <w:rPr>
          <w:szCs w:val="20"/>
        </w:rPr>
        <w:t>: “</w:t>
      </w:r>
      <w:r w:rsidRPr="00B3615A">
        <w:rPr>
          <w:i/>
          <w:iCs/>
          <w:szCs w:val="20"/>
        </w:rPr>
        <w:t>Un proceso oportuno es aquel que en la medida que otorga sus bienes y/o servicios o resultados en un periodo de tiempo determinado o adecuado para el logro de sus objetivos</w:t>
      </w:r>
      <w:r w:rsidRPr="00B3615A">
        <w:rPr>
          <w:szCs w:val="20"/>
        </w:rPr>
        <w:t>”</w:t>
      </w:r>
      <w:r>
        <w:rPr>
          <w:szCs w:val="20"/>
        </w:rPr>
        <w:t>.</w:t>
      </w:r>
    </w:p>
    <w:p w14:paraId="401AA260" w14:textId="6D14D3A4" w:rsidR="00B3615A" w:rsidRPr="00B3615A" w:rsidRDefault="00B3615A" w:rsidP="00B3615A">
      <w:pPr>
        <w:pStyle w:val="Prrafodelista"/>
        <w:numPr>
          <w:ilvl w:val="0"/>
          <w:numId w:val="67"/>
        </w:numPr>
        <w:spacing w:line="360" w:lineRule="auto"/>
        <w:rPr>
          <w:szCs w:val="20"/>
        </w:rPr>
      </w:pPr>
      <w:r w:rsidRPr="00537D1B">
        <w:rPr>
          <w:b/>
          <w:bCs/>
          <w:color w:val="404040" w:themeColor="text1" w:themeTint="BF"/>
          <w:szCs w:val="20"/>
        </w:rPr>
        <w:lastRenderedPageBreak/>
        <w:t>Suficiencia</w:t>
      </w:r>
      <w:r w:rsidRPr="00B3615A">
        <w:rPr>
          <w:szCs w:val="20"/>
        </w:rPr>
        <w:t>: “</w:t>
      </w:r>
      <w:r w:rsidRPr="00B3615A">
        <w:rPr>
          <w:i/>
          <w:iCs/>
          <w:szCs w:val="20"/>
        </w:rPr>
        <w:t>Un proceso es suficiente en la medida en que produce sus resultados de forma completa o adecuada para el logro de sus objetivos</w:t>
      </w:r>
      <w:r w:rsidRPr="00B3615A">
        <w:rPr>
          <w:szCs w:val="20"/>
        </w:rPr>
        <w:t>”</w:t>
      </w:r>
      <w:r>
        <w:rPr>
          <w:szCs w:val="20"/>
        </w:rPr>
        <w:t>.</w:t>
      </w:r>
    </w:p>
    <w:p w14:paraId="58D409AD" w14:textId="53083935" w:rsidR="00B3615A" w:rsidRPr="00B3615A" w:rsidRDefault="00B3615A" w:rsidP="00B3615A">
      <w:pPr>
        <w:pStyle w:val="Prrafodelista"/>
        <w:numPr>
          <w:ilvl w:val="0"/>
          <w:numId w:val="67"/>
        </w:numPr>
        <w:spacing w:line="360" w:lineRule="auto"/>
        <w:rPr>
          <w:szCs w:val="20"/>
        </w:rPr>
      </w:pPr>
      <w:r w:rsidRPr="00537D1B">
        <w:rPr>
          <w:b/>
          <w:bCs/>
          <w:color w:val="404040" w:themeColor="text1" w:themeTint="BF"/>
          <w:szCs w:val="20"/>
        </w:rPr>
        <w:t>Pertinencia</w:t>
      </w:r>
      <w:r w:rsidRPr="00B3615A">
        <w:rPr>
          <w:szCs w:val="20"/>
        </w:rPr>
        <w:t>: “</w:t>
      </w:r>
      <w:r w:rsidRPr="00B3615A">
        <w:rPr>
          <w:i/>
          <w:iCs/>
          <w:szCs w:val="20"/>
        </w:rPr>
        <w:t>Un proceso es pertinente si sus actividades y productos son adecuados para lograr tanto sus metas específicas como sus objetivos, es decir, si contribuyen al mejoramiento de la gestión del Pp</w:t>
      </w:r>
      <w:r w:rsidRPr="00B3615A">
        <w:rPr>
          <w:szCs w:val="20"/>
        </w:rPr>
        <w:t>”</w:t>
      </w:r>
      <w:r>
        <w:rPr>
          <w:szCs w:val="20"/>
        </w:rPr>
        <w:t>.</w:t>
      </w:r>
    </w:p>
    <w:p w14:paraId="58919E8D" w14:textId="598412A7" w:rsidR="003D015D" w:rsidRDefault="00B3615A" w:rsidP="00B3615A">
      <w:pPr>
        <w:rPr>
          <w:szCs w:val="20"/>
        </w:rPr>
      </w:pPr>
      <w:r w:rsidRPr="00B3615A">
        <w:rPr>
          <w:szCs w:val="20"/>
        </w:rPr>
        <w:t>Para la realización de la medición de atributos de los procesos y subprocesos se realizó una serie de estrategias, un análisis documental y entrevistas aplicadas.</w:t>
      </w: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39"/>
        <w:gridCol w:w="1360"/>
        <w:gridCol w:w="4060"/>
      </w:tblGrid>
      <w:tr w:rsidR="001041F6" w:rsidRPr="009851E3" w14:paraId="4821F784" w14:textId="77777777" w:rsidTr="00A02EC6">
        <w:trPr>
          <w:trHeight w:val="510"/>
          <w:jc w:val="center"/>
        </w:trPr>
        <w:tc>
          <w:tcPr>
            <w:tcW w:w="8759" w:type="dxa"/>
            <w:gridSpan w:val="3"/>
            <w:shd w:val="clear" w:color="auto" w:fill="404040" w:themeFill="text1" w:themeFillTint="BF"/>
            <w:noWrap/>
            <w:vAlign w:val="center"/>
          </w:tcPr>
          <w:p w14:paraId="31A954AB" w14:textId="77777777" w:rsidR="001041F6" w:rsidRPr="009851E3" w:rsidRDefault="001041F6" w:rsidP="00A02EC6">
            <w:pPr>
              <w:spacing w:after="0" w:line="240" w:lineRule="auto"/>
              <w:jc w:val="center"/>
              <w:rPr>
                <w:rFonts w:eastAsia="Times" w:cs="Arial"/>
                <w:b/>
                <w:bCs/>
                <w:iCs/>
              </w:rPr>
            </w:pPr>
            <w:r w:rsidRPr="009851E3">
              <w:rPr>
                <w:rFonts w:cs="Arial"/>
                <w:b/>
                <w:color w:val="FFFFFF" w:themeColor="background1"/>
                <w:lang w:eastAsia="es-MX"/>
              </w:rPr>
              <w:t>Valoración cuantitativa global</w:t>
            </w:r>
          </w:p>
        </w:tc>
      </w:tr>
      <w:tr w:rsidR="001041F6" w:rsidRPr="009851E3" w14:paraId="40FA44CD" w14:textId="77777777" w:rsidTr="00A02EC6">
        <w:trPr>
          <w:trHeight w:val="567"/>
          <w:jc w:val="center"/>
        </w:trPr>
        <w:tc>
          <w:tcPr>
            <w:tcW w:w="3339" w:type="dxa"/>
            <w:shd w:val="clear" w:color="auto" w:fill="7F7F7F" w:themeFill="text1" w:themeFillTint="80"/>
            <w:noWrap/>
            <w:vAlign w:val="center"/>
            <w:hideMark/>
          </w:tcPr>
          <w:p w14:paraId="5A216329"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4DE5FE6D"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Eficacia</w:t>
            </w:r>
            <w:r w:rsidRPr="009851E3">
              <w:rPr>
                <w:rFonts w:eastAsia="Times New Roman" w:cs="Arial"/>
                <w:b/>
                <w:bCs/>
                <w:color w:val="FFFFFF" w:themeColor="background1"/>
                <w:sz w:val="16"/>
                <w:szCs w:val="16"/>
                <w:lang w:eastAsia="es-MX"/>
              </w:rPr>
              <w:br/>
              <w:t>(0, 0.5 o 1)</w:t>
            </w:r>
          </w:p>
        </w:tc>
        <w:tc>
          <w:tcPr>
            <w:tcW w:w="4060" w:type="dxa"/>
            <w:shd w:val="clear" w:color="auto" w:fill="7F7F7F" w:themeFill="text1" w:themeFillTint="80"/>
            <w:vAlign w:val="center"/>
            <w:hideMark/>
          </w:tcPr>
          <w:p w14:paraId="0B5E6FF8"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1041F6" w:rsidRPr="009851E3" w14:paraId="5F03D9AC" w14:textId="77777777" w:rsidTr="00A02EC6">
        <w:trPr>
          <w:trHeight w:val="345"/>
          <w:jc w:val="center"/>
        </w:trPr>
        <w:tc>
          <w:tcPr>
            <w:tcW w:w="3339" w:type="dxa"/>
            <w:noWrap/>
            <w:vAlign w:val="center"/>
          </w:tcPr>
          <w:p w14:paraId="5C2E3FCB"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 un documento producto de la planeación.</w:t>
            </w:r>
          </w:p>
        </w:tc>
        <w:tc>
          <w:tcPr>
            <w:tcW w:w="1360" w:type="dxa"/>
            <w:noWrap/>
            <w:vAlign w:val="center"/>
          </w:tcPr>
          <w:p w14:paraId="755227FC"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6BD4D532"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 la planeación para el P</w:t>
            </w:r>
            <w:r>
              <w:rPr>
                <w:rFonts w:eastAsia="Times New Roman" w:cs="Arial"/>
                <w:color w:val="000000"/>
                <w:sz w:val="16"/>
                <w:szCs w:val="16"/>
                <w:lang w:eastAsia="es-MX"/>
              </w:rPr>
              <w:t>p</w:t>
            </w:r>
          </w:p>
        </w:tc>
      </w:tr>
      <w:tr w:rsidR="001041F6" w:rsidRPr="009851E3" w14:paraId="37A8DC9A" w14:textId="77777777" w:rsidTr="00A02EC6">
        <w:trPr>
          <w:trHeight w:val="345"/>
          <w:jc w:val="center"/>
        </w:trPr>
        <w:tc>
          <w:tcPr>
            <w:tcW w:w="3339" w:type="dxa"/>
            <w:noWrap/>
            <w:vAlign w:val="center"/>
          </w:tcPr>
          <w:p w14:paraId="31C274BA"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 una comunicación interna y externa del Pp y se encuentra documentado.</w:t>
            </w:r>
          </w:p>
        </w:tc>
        <w:tc>
          <w:tcPr>
            <w:tcW w:w="1360" w:type="dxa"/>
            <w:noWrap/>
            <w:vAlign w:val="center"/>
          </w:tcPr>
          <w:p w14:paraId="0C04C3DD"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2DDAA2EB"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 la comunicación interna para el Programa Presupuestal.</w:t>
            </w:r>
          </w:p>
        </w:tc>
      </w:tr>
      <w:tr w:rsidR="001041F6" w:rsidRPr="009851E3" w14:paraId="0D1B02D5" w14:textId="77777777" w:rsidTr="00A02EC6">
        <w:trPr>
          <w:trHeight w:val="345"/>
          <w:jc w:val="center"/>
        </w:trPr>
        <w:tc>
          <w:tcPr>
            <w:tcW w:w="3339" w:type="dxa"/>
            <w:noWrap/>
            <w:vAlign w:val="center"/>
          </w:tcPr>
          <w:p w14:paraId="6423C181"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los destinatarios.</w:t>
            </w:r>
          </w:p>
        </w:tc>
        <w:tc>
          <w:tcPr>
            <w:tcW w:w="1360" w:type="dxa"/>
            <w:noWrap/>
            <w:vAlign w:val="center"/>
          </w:tcPr>
          <w:p w14:paraId="4AC36F98"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469CEC1E"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los destinatarios.</w:t>
            </w:r>
          </w:p>
        </w:tc>
      </w:tr>
      <w:tr w:rsidR="001041F6" w:rsidRPr="009851E3" w14:paraId="36BF36CF" w14:textId="77777777" w:rsidTr="00A02EC6">
        <w:trPr>
          <w:trHeight w:val="345"/>
          <w:jc w:val="center"/>
        </w:trPr>
        <w:tc>
          <w:tcPr>
            <w:tcW w:w="3339" w:type="dxa"/>
            <w:noWrap/>
            <w:vAlign w:val="center"/>
          </w:tcPr>
          <w:p w14:paraId="6048673D"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 un procedimiento para la producción de entregables y se encuentra documentado.</w:t>
            </w:r>
          </w:p>
        </w:tc>
        <w:tc>
          <w:tcPr>
            <w:tcW w:w="1360" w:type="dxa"/>
            <w:noWrap/>
            <w:vAlign w:val="center"/>
          </w:tcPr>
          <w:p w14:paraId="54AD8266"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1F706AD5"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del Programa Presupuestal, pero cada dirección tiene un proceso de elaboración de entregables.</w:t>
            </w:r>
          </w:p>
        </w:tc>
      </w:tr>
      <w:tr w:rsidR="001041F6" w:rsidRPr="009851E3" w14:paraId="5F8CBDAE" w14:textId="77777777" w:rsidTr="00A02EC6">
        <w:trPr>
          <w:trHeight w:val="345"/>
          <w:jc w:val="center"/>
        </w:trPr>
        <w:tc>
          <w:tcPr>
            <w:tcW w:w="3339" w:type="dxa"/>
            <w:noWrap/>
            <w:vAlign w:val="center"/>
          </w:tcPr>
          <w:p w14:paraId="60A67D56"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Existen procedimientos para la entrega de los bienes y/o servicios.</w:t>
            </w:r>
          </w:p>
        </w:tc>
        <w:tc>
          <w:tcPr>
            <w:tcW w:w="1360" w:type="dxa"/>
            <w:noWrap/>
            <w:vAlign w:val="center"/>
          </w:tcPr>
          <w:p w14:paraId="6E2339C9"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586CC349"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Existen procedimientos.</w:t>
            </w:r>
          </w:p>
        </w:tc>
      </w:tr>
      <w:tr w:rsidR="001041F6" w:rsidRPr="009851E3" w14:paraId="7A0E1049" w14:textId="77777777" w:rsidTr="00A02EC6">
        <w:trPr>
          <w:trHeight w:val="345"/>
          <w:jc w:val="center"/>
        </w:trPr>
        <w:tc>
          <w:tcPr>
            <w:tcW w:w="3339" w:type="dxa"/>
            <w:noWrap/>
            <w:vAlign w:val="center"/>
          </w:tcPr>
          <w:p w14:paraId="3555A736" w14:textId="77777777" w:rsidR="001041F6" w:rsidRPr="00913B4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Se mantienen estrategias para conocer la satisfacción de la población atendida.</w:t>
            </w:r>
          </w:p>
        </w:tc>
        <w:tc>
          <w:tcPr>
            <w:tcW w:w="1360" w:type="dxa"/>
            <w:noWrap/>
            <w:vAlign w:val="center"/>
          </w:tcPr>
          <w:p w14:paraId="31FC84C8" w14:textId="77777777" w:rsidR="001041F6"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3F7EAF0B" w14:textId="77777777" w:rsidR="001041F6" w:rsidRPr="00913B4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es hecho de manera regular ni es un proceso homogéneo.</w:t>
            </w:r>
          </w:p>
        </w:tc>
      </w:tr>
      <w:tr w:rsidR="001041F6" w:rsidRPr="009851E3" w14:paraId="63C92EDC" w14:textId="77777777" w:rsidTr="00A02EC6">
        <w:trPr>
          <w:trHeight w:val="345"/>
          <w:jc w:val="center"/>
        </w:trPr>
        <w:tc>
          <w:tcPr>
            <w:tcW w:w="3339" w:type="dxa"/>
            <w:noWrap/>
            <w:vAlign w:val="center"/>
          </w:tcPr>
          <w:p w14:paraId="0893B1D1"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cuenta con indicadores sobre los principales aspectos de operación.</w:t>
            </w:r>
          </w:p>
        </w:tc>
        <w:tc>
          <w:tcPr>
            <w:tcW w:w="1360" w:type="dxa"/>
            <w:noWrap/>
            <w:vAlign w:val="center"/>
          </w:tcPr>
          <w:p w14:paraId="2519449E" w14:textId="77777777" w:rsidR="001041F6"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556A22E3"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cuenta con indicadores sobre los principales aspectos de operación.</w:t>
            </w:r>
          </w:p>
        </w:tc>
      </w:tr>
      <w:tr w:rsidR="001041F6" w:rsidRPr="009851E3" w14:paraId="4AD8A809" w14:textId="77777777" w:rsidTr="00A02EC6">
        <w:trPr>
          <w:trHeight w:val="345"/>
          <w:jc w:val="center"/>
        </w:trPr>
        <w:tc>
          <w:tcPr>
            <w:tcW w:w="3339" w:type="dxa"/>
            <w:noWrap/>
            <w:vAlign w:val="center"/>
          </w:tcPr>
          <w:p w14:paraId="3817AA4E"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 una MIR donde se indiquen los indicadores de seguimiento al desempeño.</w:t>
            </w:r>
          </w:p>
        </w:tc>
        <w:tc>
          <w:tcPr>
            <w:tcW w:w="1360" w:type="dxa"/>
            <w:noWrap/>
            <w:vAlign w:val="center"/>
          </w:tcPr>
          <w:p w14:paraId="7EED39E4"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6DD2CB93"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existen indicadores.</w:t>
            </w:r>
          </w:p>
        </w:tc>
      </w:tr>
      <w:tr w:rsidR="001041F6" w:rsidRPr="009851E3" w14:paraId="40A36934" w14:textId="77777777" w:rsidTr="00A02EC6">
        <w:trPr>
          <w:trHeight w:val="567"/>
          <w:jc w:val="center"/>
        </w:trPr>
        <w:tc>
          <w:tcPr>
            <w:tcW w:w="3339" w:type="dxa"/>
            <w:shd w:val="clear" w:color="auto" w:fill="7F7F7F" w:themeFill="text1" w:themeFillTint="80"/>
            <w:noWrap/>
            <w:vAlign w:val="center"/>
            <w:hideMark/>
          </w:tcPr>
          <w:p w14:paraId="0F11A1A3"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3272AFD3"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Oportunidad</w:t>
            </w:r>
          </w:p>
          <w:p w14:paraId="74D001AC"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6ADD2362"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1041F6" w:rsidRPr="009851E3" w14:paraId="0C3F5AE4" w14:textId="77777777" w:rsidTr="00A02EC6">
        <w:trPr>
          <w:trHeight w:val="345"/>
          <w:jc w:val="center"/>
        </w:trPr>
        <w:tc>
          <w:tcPr>
            <w:tcW w:w="3339" w:type="dxa"/>
            <w:noWrap/>
            <w:vAlign w:val="center"/>
          </w:tcPr>
          <w:p w14:paraId="5807BA71"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c>
          <w:tcPr>
            <w:tcW w:w="1360" w:type="dxa"/>
            <w:noWrap/>
            <w:vAlign w:val="center"/>
          </w:tcPr>
          <w:p w14:paraId="3B8876FD"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7D499E00"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r>
      <w:tr w:rsidR="001041F6" w:rsidRPr="009851E3" w14:paraId="79DC623F" w14:textId="77777777" w:rsidTr="00A02EC6">
        <w:trPr>
          <w:trHeight w:val="345"/>
          <w:jc w:val="center"/>
        </w:trPr>
        <w:tc>
          <w:tcPr>
            <w:tcW w:w="3339" w:type="dxa"/>
            <w:noWrap/>
            <w:vAlign w:val="center"/>
          </w:tcPr>
          <w:p w14:paraId="758E9E16"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c>
          <w:tcPr>
            <w:tcW w:w="1360" w:type="dxa"/>
            <w:noWrap/>
            <w:vAlign w:val="center"/>
          </w:tcPr>
          <w:p w14:paraId="7B53BA35"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561B8C26"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r>
      <w:tr w:rsidR="001041F6" w:rsidRPr="009851E3" w14:paraId="0968909F" w14:textId="77777777" w:rsidTr="00A02EC6">
        <w:trPr>
          <w:trHeight w:val="345"/>
          <w:jc w:val="center"/>
        </w:trPr>
        <w:tc>
          <w:tcPr>
            <w:tcW w:w="3339" w:type="dxa"/>
            <w:noWrap/>
            <w:vAlign w:val="center"/>
          </w:tcPr>
          <w:p w14:paraId="16B1FFED"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tiempos establecidos para la selección de beneficiarios.</w:t>
            </w:r>
          </w:p>
        </w:tc>
        <w:tc>
          <w:tcPr>
            <w:tcW w:w="1360" w:type="dxa"/>
            <w:noWrap/>
            <w:vAlign w:val="center"/>
          </w:tcPr>
          <w:p w14:paraId="45B3F672"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24025AF8"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Si existe un periodo de tiempo establecido para concretar el proceso.</w:t>
            </w:r>
          </w:p>
        </w:tc>
      </w:tr>
      <w:tr w:rsidR="001041F6" w:rsidRPr="009851E3" w14:paraId="28810A10" w14:textId="77777777" w:rsidTr="00A02EC6">
        <w:trPr>
          <w:trHeight w:val="345"/>
          <w:jc w:val="center"/>
        </w:trPr>
        <w:tc>
          <w:tcPr>
            <w:tcW w:w="3339" w:type="dxa"/>
            <w:noWrap/>
            <w:vAlign w:val="center"/>
          </w:tcPr>
          <w:p w14:paraId="0B80E3E7"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c>
          <w:tcPr>
            <w:tcW w:w="1360" w:type="dxa"/>
            <w:noWrap/>
            <w:vAlign w:val="center"/>
          </w:tcPr>
          <w:p w14:paraId="6AB3DAF9"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10E47C4B"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r>
      <w:tr w:rsidR="001041F6" w:rsidRPr="009851E3" w14:paraId="7EC9B048" w14:textId="77777777" w:rsidTr="00A02EC6">
        <w:trPr>
          <w:trHeight w:val="345"/>
          <w:jc w:val="center"/>
        </w:trPr>
        <w:tc>
          <w:tcPr>
            <w:tcW w:w="3339" w:type="dxa"/>
            <w:noWrap/>
            <w:vAlign w:val="center"/>
          </w:tcPr>
          <w:p w14:paraId="796BBFDB"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 un periodo de tiempo establecido para concretar el proceso.</w:t>
            </w:r>
          </w:p>
        </w:tc>
        <w:tc>
          <w:tcPr>
            <w:tcW w:w="1360" w:type="dxa"/>
            <w:noWrap/>
            <w:vAlign w:val="center"/>
          </w:tcPr>
          <w:p w14:paraId="35AC2FAB"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29AD7762"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 un periodo de tiempo establecido para concretar el proceso</w:t>
            </w:r>
          </w:p>
        </w:tc>
      </w:tr>
      <w:tr w:rsidR="001041F6" w:rsidRPr="009851E3" w14:paraId="26FB4196" w14:textId="77777777" w:rsidTr="00A02EC6">
        <w:trPr>
          <w:trHeight w:val="345"/>
          <w:jc w:val="center"/>
        </w:trPr>
        <w:tc>
          <w:tcPr>
            <w:tcW w:w="3339" w:type="dxa"/>
            <w:noWrap/>
            <w:vAlign w:val="center"/>
          </w:tcPr>
          <w:p w14:paraId="1A7CB784" w14:textId="77777777" w:rsidR="001041F6" w:rsidRPr="00913B4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c>
          <w:tcPr>
            <w:tcW w:w="1360" w:type="dxa"/>
            <w:noWrap/>
            <w:vAlign w:val="center"/>
          </w:tcPr>
          <w:p w14:paraId="3D98F215" w14:textId="77777777" w:rsidR="001041F6"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2F8BF323" w14:textId="77777777" w:rsidR="001041F6" w:rsidRPr="00913B4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r>
      <w:tr w:rsidR="001041F6" w:rsidRPr="009851E3" w14:paraId="446EF007" w14:textId="77777777" w:rsidTr="00A02EC6">
        <w:trPr>
          <w:trHeight w:val="345"/>
          <w:jc w:val="center"/>
        </w:trPr>
        <w:tc>
          <w:tcPr>
            <w:tcW w:w="3339" w:type="dxa"/>
            <w:noWrap/>
            <w:vAlign w:val="center"/>
          </w:tcPr>
          <w:p w14:paraId="100FCFFE"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 un periodo de tiempo establecido para concretar el proceso.</w:t>
            </w:r>
          </w:p>
        </w:tc>
        <w:tc>
          <w:tcPr>
            <w:tcW w:w="1360" w:type="dxa"/>
            <w:noWrap/>
            <w:vAlign w:val="center"/>
          </w:tcPr>
          <w:p w14:paraId="49AAF51A" w14:textId="77777777" w:rsidR="001041F6"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3E89B844"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 un periodo de tiempo establecido para concretar el proceso</w:t>
            </w:r>
          </w:p>
        </w:tc>
      </w:tr>
      <w:tr w:rsidR="001041F6" w:rsidRPr="009851E3" w14:paraId="63FB7D77" w14:textId="77777777" w:rsidTr="00A02EC6">
        <w:trPr>
          <w:trHeight w:val="345"/>
          <w:jc w:val="center"/>
        </w:trPr>
        <w:tc>
          <w:tcPr>
            <w:tcW w:w="3339" w:type="dxa"/>
            <w:noWrap/>
            <w:vAlign w:val="center"/>
          </w:tcPr>
          <w:p w14:paraId="6EFB28E3"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Se cuentan con estrategias internas de monitoreo.</w:t>
            </w:r>
          </w:p>
        </w:tc>
        <w:tc>
          <w:tcPr>
            <w:tcW w:w="1360" w:type="dxa"/>
            <w:noWrap/>
            <w:vAlign w:val="center"/>
          </w:tcPr>
          <w:p w14:paraId="345C7F55"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5B8DA4E3"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cuenta con un sistema de monitoreo.</w:t>
            </w:r>
          </w:p>
        </w:tc>
      </w:tr>
      <w:tr w:rsidR="001041F6" w:rsidRPr="009851E3" w14:paraId="5B700EB9" w14:textId="77777777" w:rsidTr="00A02EC6">
        <w:trPr>
          <w:trHeight w:val="567"/>
          <w:jc w:val="center"/>
        </w:trPr>
        <w:tc>
          <w:tcPr>
            <w:tcW w:w="3339" w:type="dxa"/>
            <w:shd w:val="clear" w:color="auto" w:fill="7F7F7F" w:themeFill="text1" w:themeFillTint="80"/>
            <w:noWrap/>
            <w:vAlign w:val="center"/>
            <w:hideMark/>
          </w:tcPr>
          <w:p w14:paraId="07F75C70"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37A1E026"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Suficiencia </w:t>
            </w:r>
          </w:p>
          <w:p w14:paraId="5820D2C4"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(0, 0.5 o 1)</w:t>
            </w:r>
          </w:p>
        </w:tc>
        <w:tc>
          <w:tcPr>
            <w:tcW w:w="4060" w:type="dxa"/>
            <w:shd w:val="clear" w:color="auto" w:fill="7F7F7F" w:themeFill="text1" w:themeFillTint="80"/>
            <w:vAlign w:val="center"/>
            <w:hideMark/>
          </w:tcPr>
          <w:p w14:paraId="7E42958C"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1041F6" w:rsidRPr="009851E3" w14:paraId="539C385B" w14:textId="77777777" w:rsidTr="00A02EC6">
        <w:trPr>
          <w:trHeight w:val="345"/>
          <w:jc w:val="center"/>
        </w:trPr>
        <w:tc>
          <w:tcPr>
            <w:tcW w:w="3339" w:type="dxa"/>
            <w:noWrap/>
            <w:vAlign w:val="center"/>
          </w:tcPr>
          <w:p w14:paraId="74F1BA94"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 la planeación para el Programa Presupuestal</w:t>
            </w:r>
          </w:p>
        </w:tc>
        <w:tc>
          <w:tcPr>
            <w:tcW w:w="1360" w:type="dxa"/>
            <w:noWrap/>
            <w:vAlign w:val="center"/>
          </w:tcPr>
          <w:p w14:paraId="788FA4C4"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39B0EDB6"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encuentran indicadores para medir los logros de sus objetivos.</w:t>
            </w:r>
          </w:p>
        </w:tc>
      </w:tr>
      <w:tr w:rsidR="001041F6" w:rsidRPr="009851E3" w14:paraId="19E2A6C5" w14:textId="77777777" w:rsidTr="00A02EC6">
        <w:trPr>
          <w:trHeight w:val="345"/>
          <w:jc w:val="center"/>
        </w:trPr>
        <w:tc>
          <w:tcPr>
            <w:tcW w:w="3339" w:type="dxa"/>
            <w:noWrap/>
            <w:vAlign w:val="center"/>
          </w:tcPr>
          <w:p w14:paraId="2B2AE1B6"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 comunicación permite que la información fluya entre los actores del Pp</w:t>
            </w:r>
          </w:p>
        </w:tc>
        <w:tc>
          <w:tcPr>
            <w:tcW w:w="1360" w:type="dxa"/>
            <w:noWrap/>
            <w:vAlign w:val="center"/>
          </w:tcPr>
          <w:p w14:paraId="2721D71D"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58463EC3"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encuentran un proceso específico de comunicación.</w:t>
            </w:r>
          </w:p>
        </w:tc>
      </w:tr>
      <w:tr w:rsidR="001041F6" w:rsidRPr="009851E3" w14:paraId="089F2021" w14:textId="77777777" w:rsidTr="00A02EC6">
        <w:trPr>
          <w:trHeight w:val="345"/>
          <w:jc w:val="center"/>
        </w:trPr>
        <w:tc>
          <w:tcPr>
            <w:tcW w:w="3339" w:type="dxa"/>
            <w:noWrap/>
            <w:vAlign w:val="center"/>
          </w:tcPr>
          <w:p w14:paraId="27248492"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destinatarios.</w:t>
            </w:r>
          </w:p>
        </w:tc>
        <w:tc>
          <w:tcPr>
            <w:tcW w:w="1360" w:type="dxa"/>
            <w:noWrap/>
            <w:vAlign w:val="center"/>
          </w:tcPr>
          <w:p w14:paraId="3EFEA6F0"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4A570D1E"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los destinatarios.</w:t>
            </w:r>
          </w:p>
        </w:tc>
      </w:tr>
      <w:tr w:rsidR="001041F6" w:rsidRPr="009851E3" w14:paraId="71165BD8" w14:textId="77777777" w:rsidTr="00A02EC6">
        <w:trPr>
          <w:trHeight w:val="345"/>
          <w:jc w:val="center"/>
        </w:trPr>
        <w:tc>
          <w:tcPr>
            <w:tcW w:w="3339" w:type="dxa"/>
            <w:noWrap/>
            <w:vAlign w:val="center"/>
          </w:tcPr>
          <w:p w14:paraId="5BA03880"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Los procesos permiten obtener la producción de entregables.</w:t>
            </w:r>
          </w:p>
        </w:tc>
        <w:tc>
          <w:tcPr>
            <w:tcW w:w="1360" w:type="dxa"/>
            <w:noWrap/>
            <w:vAlign w:val="center"/>
          </w:tcPr>
          <w:p w14:paraId="2CA46E47"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3B276339"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Los procesos permiten obtener la producción y entregables.</w:t>
            </w:r>
          </w:p>
        </w:tc>
      </w:tr>
      <w:tr w:rsidR="001041F6" w:rsidRPr="009851E3" w14:paraId="40FAA841" w14:textId="77777777" w:rsidTr="00A02EC6">
        <w:trPr>
          <w:trHeight w:val="345"/>
          <w:jc w:val="center"/>
        </w:trPr>
        <w:tc>
          <w:tcPr>
            <w:tcW w:w="3339" w:type="dxa"/>
            <w:noWrap/>
            <w:vAlign w:val="center"/>
          </w:tcPr>
          <w:p w14:paraId="01CE5B05"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lastRenderedPageBreak/>
              <w:t>Los procesos para proporcionar la entrega de los bienes y/o servicios son suficientes.</w:t>
            </w:r>
          </w:p>
        </w:tc>
        <w:tc>
          <w:tcPr>
            <w:tcW w:w="1360" w:type="dxa"/>
            <w:noWrap/>
            <w:vAlign w:val="center"/>
          </w:tcPr>
          <w:p w14:paraId="64867182"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14BD65E4"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Los procesos son suficientes.</w:t>
            </w:r>
          </w:p>
        </w:tc>
      </w:tr>
      <w:tr w:rsidR="001041F6" w:rsidRPr="009851E3" w14:paraId="7C8994FE" w14:textId="77777777" w:rsidTr="00A02EC6">
        <w:trPr>
          <w:trHeight w:val="345"/>
          <w:jc w:val="center"/>
        </w:trPr>
        <w:tc>
          <w:tcPr>
            <w:tcW w:w="3339" w:type="dxa"/>
            <w:noWrap/>
            <w:vAlign w:val="center"/>
          </w:tcPr>
          <w:p w14:paraId="6B15A9F1"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estrategias para conocer la satisfacción de la población atendida permiten conocer información relevante sobre la misma.</w:t>
            </w:r>
          </w:p>
        </w:tc>
        <w:tc>
          <w:tcPr>
            <w:tcW w:w="1360" w:type="dxa"/>
            <w:noWrap/>
            <w:vAlign w:val="center"/>
          </w:tcPr>
          <w:p w14:paraId="392564B5"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6A954BCB"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 información no se encuentra sistematizada.</w:t>
            </w:r>
          </w:p>
        </w:tc>
      </w:tr>
      <w:tr w:rsidR="001041F6" w:rsidRPr="009851E3" w14:paraId="28908EDC" w14:textId="77777777" w:rsidTr="00A02EC6">
        <w:trPr>
          <w:trHeight w:val="345"/>
          <w:jc w:val="center"/>
        </w:trPr>
        <w:tc>
          <w:tcPr>
            <w:tcW w:w="3339" w:type="dxa"/>
            <w:noWrap/>
            <w:vAlign w:val="center"/>
          </w:tcPr>
          <w:p w14:paraId="4525C3D7"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Se cuentan con procesos para el monitoreo de las actividades.</w:t>
            </w:r>
          </w:p>
        </w:tc>
        <w:tc>
          <w:tcPr>
            <w:tcW w:w="1360" w:type="dxa"/>
            <w:noWrap/>
            <w:vAlign w:val="center"/>
          </w:tcPr>
          <w:p w14:paraId="54D6FAC7" w14:textId="77777777" w:rsidR="001041F6"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565F7ECE"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encuentran indicadores para medir los logros de sus objetivos.</w:t>
            </w:r>
          </w:p>
        </w:tc>
      </w:tr>
      <w:tr w:rsidR="001041F6" w:rsidRPr="009851E3" w14:paraId="5D190CA3" w14:textId="77777777" w:rsidTr="00A02EC6">
        <w:trPr>
          <w:trHeight w:val="345"/>
          <w:jc w:val="center"/>
        </w:trPr>
        <w:tc>
          <w:tcPr>
            <w:tcW w:w="3339" w:type="dxa"/>
            <w:noWrap/>
            <w:vAlign w:val="center"/>
          </w:tcPr>
          <w:p w14:paraId="4CC56896"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hay indicadores que permitan obtener la información de los resultados de la operatividad del programa.</w:t>
            </w:r>
          </w:p>
        </w:tc>
        <w:tc>
          <w:tcPr>
            <w:tcW w:w="1360" w:type="dxa"/>
            <w:noWrap/>
            <w:vAlign w:val="center"/>
          </w:tcPr>
          <w:p w14:paraId="4C4A1417"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50F188C7"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encuentran indicadores,</w:t>
            </w:r>
          </w:p>
        </w:tc>
      </w:tr>
      <w:tr w:rsidR="001041F6" w:rsidRPr="009851E3" w14:paraId="3D556587" w14:textId="77777777" w:rsidTr="00A02EC6">
        <w:trPr>
          <w:trHeight w:val="567"/>
          <w:jc w:val="center"/>
        </w:trPr>
        <w:tc>
          <w:tcPr>
            <w:tcW w:w="3339" w:type="dxa"/>
            <w:shd w:val="clear" w:color="auto" w:fill="7F7F7F" w:themeFill="text1" w:themeFillTint="80"/>
            <w:noWrap/>
            <w:vAlign w:val="center"/>
            <w:hideMark/>
          </w:tcPr>
          <w:p w14:paraId="67534B8E"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01866DD7"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Pertinencia</w:t>
            </w:r>
          </w:p>
          <w:p w14:paraId="1D30901F"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6B15C5E2" w14:textId="77777777" w:rsidR="001041F6" w:rsidRPr="009851E3" w:rsidRDefault="001041F6"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1041F6" w:rsidRPr="009851E3" w14:paraId="57913E1A" w14:textId="77777777" w:rsidTr="00A02EC6">
        <w:trPr>
          <w:trHeight w:val="345"/>
          <w:jc w:val="center"/>
        </w:trPr>
        <w:tc>
          <w:tcPr>
            <w:tcW w:w="3339" w:type="dxa"/>
            <w:noWrap/>
            <w:vAlign w:val="center"/>
          </w:tcPr>
          <w:p w14:paraId="1024B600"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Las actividades y productos son adecuados para lograr sus objetivos.</w:t>
            </w:r>
          </w:p>
        </w:tc>
        <w:tc>
          <w:tcPr>
            <w:tcW w:w="1360" w:type="dxa"/>
            <w:noWrap/>
            <w:vAlign w:val="center"/>
          </w:tcPr>
          <w:p w14:paraId="6B66DC30"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641A147F"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hay un documento propio de la planeación exclusivo del Pp.</w:t>
            </w:r>
          </w:p>
        </w:tc>
      </w:tr>
      <w:tr w:rsidR="001041F6" w:rsidRPr="009851E3" w14:paraId="06ADAA7E" w14:textId="77777777" w:rsidTr="00A02EC6">
        <w:trPr>
          <w:trHeight w:val="345"/>
          <w:jc w:val="center"/>
        </w:trPr>
        <w:tc>
          <w:tcPr>
            <w:tcW w:w="3339" w:type="dxa"/>
            <w:noWrap/>
            <w:vAlign w:val="center"/>
          </w:tcPr>
          <w:p w14:paraId="7A084FD9"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Las actividades y productos son adecuados para lograr sus objetivos.</w:t>
            </w:r>
          </w:p>
        </w:tc>
        <w:tc>
          <w:tcPr>
            <w:tcW w:w="1360" w:type="dxa"/>
            <w:noWrap/>
            <w:vAlign w:val="center"/>
          </w:tcPr>
          <w:p w14:paraId="2BEC20F5"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1CB92ADA" w14:textId="77777777" w:rsidR="001041F6" w:rsidRPr="008C3E8F" w:rsidRDefault="001041F6" w:rsidP="00A02EC6">
            <w:pPr>
              <w:spacing w:after="0" w:line="240" w:lineRule="auto"/>
              <w:rPr>
                <w:rFonts w:eastAsia="Times New Roman" w:cs="Arial"/>
                <w:color w:val="000000"/>
                <w:sz w:val="16"/>
                <w:szCs w:val="18"/>
                <w:lang w:eastAsia="es-MX"/>
              </w:rPr>
            </w:pPr>
            <w:r w:rsidRPr="00F72B1C">
              <w:rPr>
                <w:rFonts w:eastAsia="Times New Roman" w:cs="Arial"/>
                <w:color w:val="000000"/>
                <w:sz w:val="16"/>
                <w:szCs w:val="18"/>
                <w:lang w:eastAsia="es-MX"/>
              </w:rPr>
              <w:t>No hay un documento propio de la comunicación exclusivo del Pp.</w:t>
            </w:r>
          </w:p>
        </w:tc>
      </w:tr>
      <w:tr w:rsidR="001041F6" w:rsidRPr="009851E3" w14:paraId="5F87E488" w14:textId="77777777" w:rsidTr="00A02EC6">
        <w:trPr>
          <w:trHeight w:val="345"/>
          <w:jc w:val="center"/>
        </w:trPr>
        <w:tc>
          <w:tcPr>
            <w:tcW w:w="3339" w:type="dxa"/>
            <w:noWrap/>
            <w:vAlign w:val="center"/>
          </w:tcPr>
          <w:p w14:paraId="4F724737"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Las actividades y productos son adecuados para una adecuada selección de beneficiarios de manera justa e imparcial.</w:t>
            </w:r>
          </w:p>
        </w:tc>
        <w:tc>
          <w:tcPr>
            <w:tcW w:w="1360" w:type="dxa"/>
            <w:noWrap/>
            <w:vAlign w:val="center"/>
          </w:tcPr>
          <w:p w14:paraId="6E22DF98"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4AE8C986" w14:textId="77777777" w:rsidR="001041F6" w:rsidRPr="009851E3" w:rsidRDefault="001041F6"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hay un documento propio de la planeación exclusivo del Pp.</w:t>
            </w:r>
          </w:p>
        </w:tc>
      </w:tr>
      <w:tr w:rsidR="001041F6" w:rsidRPr="009851E3" w14:paraId="4EC73F5A" w14:textId="77777777" w:rsidTr="00A02EC6">
        <w:trPr>
          <w:trHeight w:val="345"/>
          <w:jc w:val="center"/>
        </w:trPr>
        <w:tc>
          <w:tcPr>
            <w:tcW w:w="3339" w:type="dxa"/>
            <w:noWrap/>
            <w:vAlign w:val="center"/>
          </w:tcPr>
          <w:p w14:paraId="7B5720DA"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c>
          <w:tcPr>
            <w:tcW w:w="1360" w:type="dxa"/>
            <w:noWrap/>
            <w:vAlign w:val="center"/>
          </w:tcPr>
          <w:p w14:paraId="5894372A"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49153CB8"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r>
      <w:tr w:rsidR="001041F6" w:rsidRPr="009851E3" w14:paraId="3C12DE69" w14:textId="77777777" w:rsidTr="00A02EC6">
        <w:trPr>
          <w:trHeight w:val="345"/>
          <w:jc w:val="center"/>
        </w:trPr>
        <w:tc>
          <w:tcPr>
            <w:tcW w:w="3339" w:type="dxa"/>
            <w:noWrap/>
            <w:vAlign w:val="center"/>
          </w:tcPr>
          <w:p w14:paraId="4CD637BC"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c>
          <w:tcPr>
            <w:tcW w:w="1360" w:type="dxa"/>
            <w:noWrap/>
            <w:vAlign w:val="center"/>
          </w:tcPr>
          <w:p w14:paraId="5125118B"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161EF111" w14:textId="77777777" w:rsidR="001041F6" w:rsidRPr="009851E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Son adecuados.</w:t>
            </w:r>
          </w:p>
        </w:tc>
      </w:tr>
      <w:tr w:rsidR="001041F6" w:rsidRPr="009851E3" w14:paraId="6F4BF690" w14:textId="77777777" w:rsidTr="00A02EC6">
        <w:trPr>
          <w:trHeight w:val="345"/>
          <w:jc w:val="center"/>
        </w:trPr>
        <w:tc>
          <w:tcPr>
            <w:tcW w:w="3339" w:type="dxa"/>
            <w:noWrap/>
            <w:vAlign w:val="center"/>
          </w:tcPr>
          <w:p w14:paraId="3AEB35B1" w14:textId="77777777" w:rsidR="001041F6" w:rsidRPr="00913B4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c>
          <w:tcPr>
            <w:tcW w:w="1360" w:type="dxa"/>
            <w:noWrap/>
            <w:vAlign w:val="center"/>
          </w:tcPr>
          <w:p w14:paraId="6C778F14" w14:textId="77777777" w:rsidR="001041F6"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41B8F2EB" w14:textId="77777777" w:rsidR="001041F6" w:rsidRPr="00913B43" w:rsidRDefault="001041F6"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son constantes.</w:t>
            </w:r>
          </w:p>
        </w:tc>
      </w:tr>
      <w:tr w:rsidR="001041F6" w:rsidRPr="009851E3" w14:paraId="063AF6E9" w14:textId="77777777" w:rsidTr="00A02EC6">
        <w:trPr>
          <w:trHeight w:val="345"/>
          <w:jc w:val="center"/>
        </w:trPr>
        <w:tc>
          <w:tcPr>
            <w:tcW w:w="3339" w:type="dxa"/>
            <w:noWrap/>
            <w:vAlign w:val="center"/>
          </w:tcPr>
          <w:p w14:paraId="503EE04E"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Las actividades y productos son adecuados para lograr sus objetivos.</w:t>
            </w:r>
          </w:p>
        </w:tc>
        <w:tc>
          <w:tcPr>
            <w:tcW w:w="1360" w:type="dxa"/>
            <w:noWrap/>
            <w:vAlign w:val="center"/>
          </w:tcPr>
          <w:p w14:paraId="1730030E" w14:textId="77777777" w:rsidR="001041F6"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27F1E716" w14:textId="77777777" w:rsidR="001041F6" w:rsidRPr="00913B4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hay indicadores de seguimiento.</w:t>
            </w:r>
          </w:p>
        </w:tc>
      </w:tr>
      <w:tr w:rsidR="001041F6" w:rsidRPr="009851E3" w14:paraId="020FA9ED" w14:textId="77777777" w:rsidTr="00A02EC6">
        <w:trPr>
          <w:trHeight w:val="345"/>
          <w:jc w:val="center"/>
        </w:trPr>
        <w:tc>
          <w:tcPr>
            <w:tcW w:w="3339" w:type="dxa"/>
            <w:noWrap/>
            <w:vAlign w:val="center"/>
          </w:tcPr>
          <w:p w14:paraId="1F1EF9CD"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Las actividades y productos no son adecuados para lograr sus objetivos.</w:t>
            </w:r>
          </w:p>
        </w:tc>
        <w:tc>
          <w:tcPr>
            <w:tcW w:w="1360" w:type="dxa"/>
            <w:noWrap/>
            <w:vAlign w:val="center"/>
          </w:tcPr>
          <w:p w14:paraId="0261E6F2" w14:textId="77777777" w:rsidR="001041F6" w:rsidRPr="009851E3" w:rsidRDefault="001041F6"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00E5919B" w14:textId="77777777" w:rsidR="001041F6" w:rsidRPr="009851E3" w:rsidRDefault="001041F6"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son adecuadas las actividades y productos.</w:t>
            </w:r>
          </w:p>
        </w:tc>
      </w:tr>
    </w:tbl>
    <w:p w14:paraId="1DEDABE6" w14:textId="77777777" w:rsidR="00537D1B" w:rsidRDefault="00537D1B" w:rsidP="00686BBE">
      <w:pPr>
        <w:spacing w:after="0" w:line="240" w:lineRule="auto"/>
        <w:rPr>
          <w:szCs w:val="20"/>
        </w:rPr>
      </w:pPr>
    </w:p>
    <w:p w14:paraId="71A57F80" w14:textId="5FC23E4A" w:rsidR="003A2315" w:rsidRDefault="003A2315" w:rsidP="003A2315">
      <w:pPr>
        <w:spacing w:after="0" w:line="240" w:lineRule="auto"/>
        <w:jc w:val="center"/>
        <w:rPr>
          <w:szCs w:val="20"/>
        </w:rPr>
      </w:pPr>
      <w:r>
        <w:rPr>
          <w:noProof/>
          <w:szCs w:val="20"/>
        </w:rPr>
        <w:drawing>
          <wp:inline distT="0" distB="0" distL="0" distR="0" wp14:anchorId="66DA48E7" wp14:editId="0768EFC0">
            <wp:extent cx="4072255" cy="2639695"/>
            <wp:effectExtent l="0" t="0" r="0" b="0"/>
            <wp:docPr id="1350261781"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2255" cy="2639695"/>
                    </a:xfrm>
                    <a:prstGeom prst="rect">
                      <a:avLst/>
                    </a:prstGeom>
                    <a:noFill/>
                  </pic:spPr>
                </pic:pic>
              </a:graphicData>
            </a:graphic>
          </wp:inline>
        </w:drawing>
      </w:r>
    </w:p>
    <w:p w14:paraId="6FB9456D" w14:textId="77777777" w:rsidR="001041F6" w:rsidRPr="00FA4323" w:rsidRDefault="001041F6" w:rsidP="00686BBE">
      <w:pPr>
        <w:spacing w:after="0" w:line="240" w:lineRule="auto"/>
        <w:rPr>
          <w:szCs w:val="20"/>
        </w:rPr>
      </w:pPr>
    </w:p>
    <w:p w14:paraId="5D2B3D5C" w14:textId="77777777" w:rsidR="008E5651" w:rsidRPr="00FA4323" w:rsidRDefault="008E5651" w:rsidP="00F47AC3">
      <w:pPr>
        <w:rPr>
          <w:b/>
        </w:rPr>
      </w:pPr>
      <w:bookmarkStart w:id="76" w:name="_Toc39678144"/>
      <w:bookmarkStart w:id="77" w:name="_Toc39689465"/>
      <w:r w:rsidRPr="00595681">
        <w:rPr>
          <w:b/>
        </w:rPr>
        <w:t>Hallazgos y resultados</w:t>
      </w:r>
      <w:bookmarkEnd w:id="76"/>
      <w:bookmarkEnd w:id="77"/>
    </w:p>
    <w:p w14:paraId="59A0F6D8" w14:textId="77777777" w:rsidR="006E32E9" w:rsidRDefault="006E32E9" w:rsidP="006E32E9">
      <w:r>
        <w:t xml:space="preserve">En este apartado se encuentran todos los hallazgos y resultados de los apartados de </w:t>
      </w:r>
      <w:r w:rsidRPr="00B368A3">
        <w:rPr>
          <w:i/>
          <w:iCs/>
        </w:rPr>
        <w:t>Descripción y valoración de los procesos y subprocesos</w:t>
      </w:r>
      <w:r>
        <w:t xml:space="preserve"> y </w:t>
      </w:r>
      <w:r w:rsidRPr="00B368A3">
        <w:rPr>
          <w:i/>
          <w:iCs/>
        </w:rPr>
        <w:t>Medición de los atributos de los procesos y subprocesos</w:t>
      </w:r>
      <w:r>
        <w:t>. Así como también se señalan las áreas de mejora y fortalezas detectadas en la operación del Pp, adicionalmente se identifican los problemas o limitantes normativos y/u operativos. De esta manera, se ha encontrado los siguientes hallazgos relevantes:</w:t>
      </w:r>
    </w:p>
    <w:p w14:paraId="0F2A9A48" w14:textId="77777777"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lastRenderedPageBreak/>
        <w:t>Planeación</w:t>
      </w:r>
    </w:p>
    <w:p w14:paraId="706D7F84" w14:textId="724C287A" w:rsidR="006E32E9" w:rsidRDefault="006E32E9" w:rsidP="006E32E9">
      <w:pPr>
        <w:pStyle w:val="Prrafodelista"/>
        <w:numPr>
          <w:ilvl w:val="0"/>
          <w:numId w:val="69"/>
        </w:numPr>
        <w:spacing w:line="360" w:lineRule="auto"/>
        <w:ind w:left="720" w:hanging="357"/>
      </w:pPr>
      <w:r>
        <w:t>No se identifica un documento propio del Pp para el proceso de planeación.</w:t>
      </w:r>
    </w:p>
    <w:p w14:paraId="33C1D01B" w14:textId="6698F7D8" w:rsidR="006E32E9" w:rsidRDefault="006E32E9" w:rsidP="006E32E9">
      <w:pPr>
        <w:pStyle w:val="Prrafodelista"/>
        <w:numPr>
          <w:ilvl w:val="0"/>
          <w:numId w:val="69"/>
        </w:numPr>
        <w:spacing w:line="360" w:lineRule="auto"/>
        <w:ind w:left="720" w:hanging="357"/>
      </w:pPr>
      <w:r>
        <w:t>Las direcciones cuentan con procesos de planeación.</w:t>
      </w:r>
    </w:p>
    <w:p w14:paraId="11088A40" w14:textId="299E2C3C" w:rsidR="00B368A3" w:rsidRDefault="00B368A3" w:rsidP="006E32E9">
      <w:pPr>
        <w:pStyle w:val="Prrafodelista"/>
        <w:numPr>
          <w:ilvl w:val="0"/>
          <w:numId w:val="69"/>
        </w:numPr>
        <w:spacing w:line="360" w:lineRule="auto"/>
        <w:ind w:left="720" w:hanging="357"/>
      </w:pPr>
      <w:r>
        <w:t>No se identifica un POA ni se encuentra su publicación.</w:t>
      </w:r>
    </w:p>
    <w:p w14:paraId="2D597E0B" w14:textId="109B304C"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t>Comunicación Interna y externa</w:t>
      </w:r>
    </w:p>
    <w:p w14:paraId="5D45247E" w14:textId="7AF6B991" w:rsidR="006E32E9" w:rsidRDefault="006E32E9" w:rsidP="006E32E9">
      <w:pPr>
        <w:pStyle w:val="Prrafodelista"/>
        <w:numPr>
          <w:ilvl w:val="0"/>
          <w:numId w:val="69"/>
        </w:numPr>
        <w:spacing w:line="360" w:lineRule="auto"/>
        <w:ind w:left="720" w:hanging="357"/>
      </w:pPr>
      <w:r>
        <w:t>Existe un proceso natural de comunicación en el Instituto.</w:t>
      </w:r>
    </w:p>
    <w:p w14:paraId="4095CDF7" w14:textId="596F0891" w:rsidR="006E32E9" w:rsidRDefault="006E32E9" w:rsidP="006E32E9">
      <w:pPr>
        <w:pStyle w:val="Prrafodelista"/>
        <w:numPr>
          <w:ilvl w:val="0"/>
          <w:numId w:val="69"/>
        </w:numPr>
        <w:spacing w:line="360" w:lineRule="auto"/>
        <w:ind w:left="720" w:hanging="357"/>
      </w:pPr>
      <w:r>
        <w:t>No se cuenta con un manual que permita conocer un proceso de comunicación.</w:t>
      </w:r>
    </w:p>
    <w:p w14:paraId="4E0B4E8D" w14:textId="77777777"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t>Selección de Beneficiarios</w:t>
      </w:r>
    </w:p>
    <w:p w14:paraId="22D15E8D" w14:textId="7BF68EC3" w:rsidR="006E32E9" w:rsidRDefault="006E32E9" w:rsidP="006E32E9">
      <w:pPr>
        <w:pStyle w:val="Prrafodelista"/>
        <w:numPr>
          <w:ilvl w:val="0"/>
          <w:numId w:val="69"/>
        </w:numPr>
        <w:spacing w:line="360" w:lineRule="auto"/>
        <w:ind w:left="720" w:hanging="357"/>
      </w:pPr>
      <w:r>
        <w:t>Se cuentan con criterios de elegibilidad.</w:t>
      </w:r>
    </w:p>
    <w:p w14:paraId="55250D34" w14:textId="229BA627" w:rsidR="006E32E9" w:rsidRDefault="006E32E9" w:rsidP="006E32E9">
      <w:pPr>
        <w:pStyle w:val="Prrafodelista"/>
        <w:numPr>
          <w:ilvl w:val="0"/>
          <w:numId w:val="69"/>
        </w:numPr>
        <w:spacing w:line="360" w:lineRule="auto"/>
        <w:ind w:left="720" w:hanging="357"/>
      </w:pPr>
      <w:r>
        <w:t>La selección de beneficiarios es imparcial.</w:t>
      </w:r>
    </w:p>
    <w:p w14:paraId="097876C2" w14:textId="77777777"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t>Producción de servicios</w:t>
      </w:r>
    </w:p>
    <w:p w14:paraId="6D70B568" w14:textId="01FBDEBA" w:rsidR="006E32E9" w:rsidRDefault="006E32E9" w:rsidP="006E32E9">
      <w:pPr>
        <w:pStyle w:val="Prrafodelista"/>
        <w:numPr>
          <w:ilvl w:val="0"/>
          <w:numId w:val="69"/>
        </w:numPr>
        <w:spacing w:line="360" w:lineRule="auto"/>
        <w:ind w:left="720" w:hanging="357"/>
      </w:pPr>
      <w:r>
        <w:t>Las direcciones cuentan con algunos manuales de procedimiento para la producción de servicios.</w:t>
      </w:r>
    </w:p>
    <w:p w14:paraId="17EC5B2F" w14:textId="38F3F72F" w:rsidR="006E32E9" w:rsidRDefault="006E32E9" w:rsidP="006E32E9">
      <w:pPr>
        <w:pStyle w:val="Prrafodelista"/>
        <w:numPr>
          <w:ilvl w:val="0"/>
          <w:numId w:val="69"/>
        </w:numPr>
        <w:spacing w:line="360" w:lineRule="auto"/>
        <w:ind w:left="720" w:hanging="357"/>
      </w:pPr>
      <w:r>
        <w:t>No existe una metodología homogénea para la producción de servicios.</w:t>
      </w:r>
    </w:p>
    <w:p w14:paraId="6172CC0D" w14:textId="77777777"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t>Entrega</w:t>
      </w:r>
    </w:p>
    <w:p w14:paraId="0C0AEE7C" w14:textId="1A6092EC" w:rsidR="006E32E9" w:rsidRDefault="006E32E9" w:rsidP="006E32E9">
      <w:pPr>
        <w:pStyle w:val="Prrafodelista"/>
        <w:numPr>
          <w:ilvl w:val="0"/>
          <w:numId w:val="69"/>
        </w:numPr>
        <w:spacing w:line="360" w:lineRule="auto"/>
        <w:ind w:left="720" w:hanging="357"/>
      </w:pPr>
      <w:r>
        <w:t>Existe un cronograma de actividades que permite la entrega de los servicios.</w:t>
      </w:r>
    </w:p>
    <w:p w14:paraId="1A6BC3C5" w14:textId="77777777"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t>Seguimiento a la población atendida</w:t>
      </w:r>
    </w:p>
    <w:p w14:paraId="3342234D" w14:textId="13E990EB" w:rsidR="006E32E9" w:rsidRDefault="006E32E9" w:rsidP="006E32E9">
      <w:pPr>
        <w:pStyle w:val="Prrafodelista"/>
        <w:numPr>
          <w:ilvl w:val="0"/>
          <w:numId w:val="69"/>
        </w:numPr>
        <w:spacing w:line="360" w:lineRule="auto"/>
        <w:ind w:left="720" w:hanging="357"/>
      </w:pPr>
      <w:r>
        <w:t>Existen mecanismos de seguimiento para los beneficiarios.</w:t>
      </w:r>
    </w:p>
    <w:p w14:paraId="0B51066F" w14:textId="332ADF18" w:rsidR="006E32E9" w:rsidRDefault="006E32E9" w:rsidP="006E32E9">
      <w:pPr>
        <w:pStyle w:val="Prrafodelista"/>
        <w:numPr>
          <w:ilvl w:val="0"/>
          <w:numId w:val="69"/>
        </w:numPr>
        <w:spacing w:line="360" w:lineRule="auto"/>
        <w:ind w:left="720" w:hanging="357"/>
      </w:pPr>
      <w:r>
        <w:t>No se cuentan con indicadores para conocer información relevante del seguimiento a los beneficiarios.</w:t>
      </w:r>
    </w:p>
    <w:p w14:paraId="3E709269" w14:textId="77777777"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t>Control</w:t>
      </w:r>
    </w:p>
    <w:p w14:paraId="7FADA7EC" w14:textId="568F82DC" w:rsidR="006E32E9" w:rsidRDefault="006E32E9" w:rsidP="006E32E9">
      <w:pPr>
        <w:pStyle w:val="Prrafodelista"/>
        <w:numPr>
          <w:ilvl w:val="0"/>
          <w:numId w:val="69"/>
        </w:numPr>
        <w:spacing w:line="360" w:lineRule="auto"/>
        <w:ind w:left="720" w:hanging="357"/>
      </w:pPr>
      <w:r>
        <w:t>Existe un control para verificar los diferentes procedimientos, procesos y subprocesos que se ejecutan.</w:t>
      </w:r>
    </w:p>
    <w:p w14:paraId="44100A83" w14:textId="6FC4CCE8" w:rsidR="006E32E9" w:rsidRDefault="006E32E9" w:rsidP="006E32E9">
      <w:pPr>
        <w:pStyle w:val="Prrafodelista"/>
        <w:numPr>
          <w:ilvl w:val="0"/>
          <w:numId w:val="69"/>
        </w:numPr>
        <w:spacing w:line="360" w:lineRule="auto"/>
        <w:ind w:left="720" w:hanging="357"/>
      </w:pPr>
      <w:r>
        <w:t>No es un control constante.</w:t>
      </w:r>
    </w:p>
    <w:p w14:paraId="36700E25" w14:textId="50CB17E5" w:rsidR="006E32E9" w:rsidRDefault="006E32E9" w:rsidP="006E32E9">
      <w:pPr>
        <w:pStyle w:val="Prrafodelista"/>
        <w:numPr>
          <w:ilvl w:val="0"/>
          <w:numId w:val="69"/>
        </w:numPr>
        <w:spacing w:line="360" w:lineRule="auto"/>
        <w:ind w:left="720" w:hanging="357"/>
      </w:pPr>
      <w:r>
        <w:t>No existen indicadores que permitan obtener información sobre la operatividad del Pp.</w:t>
      </w:r>
    </w:p>
    <w:p w14:paraId="03DB7105" w14:textId="77777777" w:rsidR="006E32E9" w:rsidRPr="001E0F75" w:rsidRDefault="006E32E9" w:rsidP="006E32E9">
      <w:pPr>
        <w:pStyle w:val="Prrafodelista"/>
        <w:numPr>
          <w:ilvl w:val="0"/>
          <w:numId w:val="68"/>
        </w:numPr>
        <w:spacing w:line="360" w:lineRule="auto"/>
        <w:ind w:left="360" w:hanging="357"/>
        <w:rPr>
          <w:b/>
          <w:bCs/>
          <w:color w:val="404040" w:themeColor="text1" w:themeTint="BF"/>
        </w:rPr>
      </w:pPr>
      <w:r w:rsidRPr="001E0F75">
        <w:rPr>
          <w:b/>
          <w:bCs/>
          <w:color w:val="404040" w:themeColor="text1" w:themeTint="BF"/>
        </w:rPr>
        <w:t>Seguimiento al desempeño</w:t>
      </w:r>
    </w:p>
    <w:p w14:paraId="1D4F6E4D" w14:textId="0FF80AE5" w:rsidR="008E5651" w:rsidRPr="00FA4323" w:rsidRDefault="00595681" w:rsidP="006E32E9">
      <w:pPr>
        <w:pStyle w:val="Prrafodelista"/>
        <w:numPr>
          <w:ilvl w:val="0"/>
          <w:numId w:val="69"/>
        </w:numPr>
        <w:spacing w:line="360" w:lineRule="auto"/>
        <w:ind w:left="720" w:hanging="357"/>
      </w:pPr>
      <w:r>
        <w:t>S</w:t>
      </w:r>
      <w:r w:rsidR="006E32E9">
        <w:t>e cuentan con indicadores de seguimiento al desempeño.</w:t>
      </w:r>
    </w:p>
    <w:p w14:paraId="1A47F83B" w14:textId="77777777" w:rsidR="006E32E9" w:rsidRDefault="006E32E9">
      <w:pPr>
        <w:spacing w:line="276" w:lineRule="auto"/>
        <w:jc w:val="left"/>
        <w:rPr>
          <w:b/>
          <w:highlight w:val="yellow"/>
        </w:rPr>
      </w:pPr>
      <w:r>
        <w:rPr>
          <w:b/>
          <w:highlight w:val="yellow"/>
        </w:rPr>
        <w:br w:type="page"/>
      </w:r>
    </w:p>
    <w:p w14:paraId="45433628" w14:textId="5C05BB72" w:rsidR="00F36E1B" w:rsidRPr="00FA4323" w:rsidRDefault="00F36E1B" w:rsidP="00F36E1B">
      <w:pPr>
        <w:rPr>
          <w:b/>
        </w:rPr>
      </w:pPr>
      <w:r w:rsidRPr="00FA4323">
        <w:rPr>
          <w:b/>
        </w:rPr>
        <w:lastRenderedPageBreak/>
        <w:t>Análisis FODA de la Sección de Procesos</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F36E1B" w:rsidRPr="00FA4323" w14:paraId="0C63A44F" w14:textId="77777777" w:rsidTr="004A2A37">
        <w:trPr>
          <w:trHeight w:val="624"/>
          <w:jc w:val="center"/>
        </w:trPr>
        <w:tc>
          <w:tcPr>
            <w:tcW w:w="829" w:type="pct"/>
            <w:shd w:val="clear" w:color="auto" w:fill="404040" w:themeFill="text1" w:themeFillTint="BF"/>
            <w:noWrap/>
            <w:vAlign w:val="center"/>
          </w:tcPr>
          <w:p w14:paraId="076D6EC6" w14:textId="77777777" w:rsidR="00F36E1B" w:rsidRPr="00FA4323" w:rsidRDefault="00F36E1B" w:rsidP="004A2A37">
            <w:pPr>
              <w:spacing w:after="0" w:line="240" w:lineRule="auto"/>
              <w:jc w:val="center"/>
              <w:rPr>
                <w:color w:val="FFFFFF" w:themeColor="background1"/>
              </w:rPr>
            </w:pPr>
            <w:r w:rsidRPr="00FA4323">
              <w:rPr>
                <w:color w:val="FFFFFF" w:themeColor="background1"/>
              </w:rPr>
              <w:t>Apartado de la evaluación:</w:t>
            </w:r>
          </w:p>
        </w:tc>
        <w:tc>
          <w:tcPr>
            <w:tcW w:w="1421" w:type="pct"/>
            <w:shd w:val="clear" w:color="auto" w:fill="404040" w:themeFill="text1" w:themeFillTint="BF"/>
            <w:noWrap/>
            <w:vAlign w:val="center"/>
          </w:tcPr>
          <w:p w14:paraId="0C3F5AA7" w14:textId="77777777" w:rsidR="00F36E1B" w:rsidRPr="00FA4323" w:rsidRDefault="00F36E1B" w:rsidP="004A2A37">
            <w:pPr>
              <w:spacing w:after="0" w:line="240" w:lineRule="auto"/>
              <w:jc w:val="center"/>
              <w:rPr>
                <w:color w:val="FFFFFF" w:themeColor="background1"/>
              </w:rPr>
            </w:pPr>
            <w:r w:rsidRPr="00FA4323">
              <w:rPr>
                <w:color w:val="FFFFFF" w:themeColor="background1"/>
              </w:rPr>
              <w:t>Fortaleza y/u oportunidad</w:t>
            </w:r>
          </w:p>
        </w:tc>
        <w:tc>
          <w:tcPr>
            <w:tcW w:w="868" w:type="pct"/>
            <w:shd w:val="clear" w:color="auto" w:fill="404040" w:themeFill="text1" w:themeFillTint="BF"/>
            <w:noWrap/>
            <w:vAlign w:val="center"/>
          </w:tcPr>
          <w:p w14:paraId="75857F66" w14:textId="6FF92571" w:rsidR="00F36E1B" w:rsidRPr="00FA4323" w:rsidRDefault="00F36E1B" w:rsidP="004A2A37">
            <w:pPr>
              <w:spacing w:after="0" w:line="240" w:lineRule="auto"/>
              <w:jc w:val="center"/>
              <w:rPr>
                <w:color w:val="FFFFFF" w:themeColor="background1"/>
              </w:rPr>
            </w:pPr>
            <w:r w:rsidRPr="00FA4323">
              <w:rPr>
                <w:color w:val="FFFFFF" w:themeColor="background1"/>
              </w:rPr>
              <w:t>Referencia específica de la operación del Pp</w:t>
            </w:r>
          </w:p>
        </w:tc>
        <w:tc>
          <w:tcPr>
            <w:tcW w:w="948" w:type="pct"/>
            <w:shd w:val="clear" w:color="auto" w:fill="404040" w:themeFill="text1" w:themeFillTint="BF"/>
            <w:noWrap/>
            <w:vAlign w:val="center"/>
          </w:tcPr>
          <w:p w14:paraId="1D7557E1" w14:textId="77777777" w:rsidR="00F36E1B" w:rsidRPr="00FA4323" w:rsidRDefault="00F36E1B" w:rsidP="004A2A37">
            <w:pPr>
              <w:spacing w:after="0" w:line="240" w:lineRule="auto"/>
              <w:jc w:val="center"/>
              <w:rPr>
                <w:color w:val="FFFFFF" w:themeColor="background1"/>
              </w:rPr>
            </w:pPr>
            <w:r w:rsidRPr="00FA4323">
              <w:rPr>
                <w:color w:val="FFFFFF" w:themeColor="background1"/>
              </w:rPr>
              <w:t>Recomendación</w:t>
            </w:r>
          </w:p>
        </w:tc>
        <w:tc>
          <w:tcPr>
            <w:tcW w:w="934" w:type="pct"/>
            <w:shd w:val="clear" w:color="auto" w:fill="404040" w:themeFill="text1" w:themeFillTint="BF"/>
            <w:vAlign w:val="center"/>
          </w:tcPr>
          <w:p w14:paraId="39B914E7" w14:textId="77777777" w:rsidR="00F36E1B" w:rsidRPr="00FA4323" w:rsidRDefault="00F36E1B" w:rsidP="004A2A37">
            <w:pPr>
              <w:spacing w:after="0" w:line="240" w:lineRule="auto"/>
              <w:jc w:val="center"/>
              <w:rPr>
                <w:color w:val="FFFFFF" w:themeColor="background1"/>
              </w:rPr>
            </w:pPr>
            <w:r w:rsidRPr="00FA4323">
              <w:rPr>
                <w:color w:val="FFFFFF" w:themeColor="background1"/>
              </w:rPr>
              <w:t>Horizonte de atención*</w:t>
            </w:r>
          </w:p>
        </w:tc>
      </w:tr>
      <w:tr w:rsidR="006D45C3" w:rsidRPr="00FA4323" w14:paraId="11890DD9" w14:textId="77777777" w:rsidTr="006D45C3">
        <w:trPr>
          <w:trHeight w:val="567"/>
          <w:jc w:val="center"/>
        </w:trPr>
        <w:tc>
          <w:tcPr>
            <w:tcW w:w="829" w:type="pct"/>
            <w:vMerge w:val="restart"/>
            <w:shd w:val="clear" w:color="auto" w:fill="auto"/>
            <w:vAlign w:val="center"/>
          </w:tcPr>
          <w:p w14:paraId="65A31BA0" w14:textId="777331F0" w:rsidR="006D45C3" w:rsidRPr="00FA4323" w:rsidRDefault="006D45C3" w:rsidP="006D45C3">
            <w:pPr>
              <w:spacing w:after="0" w:line="240" w:lineRule="auto"/>
              <w:jc w:val="center"/>
            </w:pPr>
            <w:r>
              <w:t>Procesos</w:t>
            </w:r>
          </w:p>
        </w:tc>
        <w:tc>
          <w:tcPr>
            <w:tcW w:w="1421" w:type="pct"/>
            <w:shd w:val="clear" w:color="auto" w:fill="auto"/>
            <w:vAlign w:val="center"/>
          </w:tcPr>
          <w:p w14:paraId="3D67BA6B" w14:textId="74925C37" w:rsidR="006D45C3" w:rsidRPr="00FA4323" w:rsidRDefault="006D45C3" w:rsidP="006D45C3">
            <w:pPr>
              <w:spacing w:after="0" w:line="240" w:lineRule="auto"/>
              <w:jc w:val="left"/>
              <w:rPr>
                <w:rFonts w:asciiTheme="minorHAnsi" w:hAnsiTheme="minorHAnsi"/>
                <w:lang w:eastAsia="es-MX"/>
              </w:rPr>
            </w:pPr>
            <w:r w:rsidRPr="001A718B">
              <w:t>Cuenta con un documento donde se encuentra las actividades a planear.</w:t>
            </w:r>
          </w:p>
        </w:tc>
        <w:tc>
          <w:tcPr>
            <w:tcW w:w="868" w:type="pct"/>
            <w:shd w:val="clear" w:color="auto" w:fill="auto"/>
            <w:vAlign w:val="center"/>
          </w:tcPr>
          <w:p w14:paraId="4F6766EC" w14:textId="2DE8B161" w:rsidR="006D45C3" w:rsidRPr="00FA4323" w:rsidRDefault="006D45C3" w:rsidP="006D45C3">
            <w:pPr>
              <w:spacing w:after="0" w:line="240" w:lineRule="auto"/>
              <w:jc w:val="left"/>
            </w:pPr>
            <w:r w:rsidRPr="001A718B">
              <w:t>Planeación</w:t>
            </w:r>
          </w:p>
        </w:tc>
        <w:tc>
          <w:tcPr>
            <w:tcW w:w="948" w:type="pct"/>
            <w:shd w:val="clear" w:color="auto" w:fill="auto"/>
            <w:vAlign w:val="center"/>
          </w:tcPr>
          <w:p w14:paraId="4CE45396" w14:textId="52E99268" w:rsidR="006D45C3" w:rsidRPr="00FA4323" w:rsidRDefault="006D45C3" w:rsidP="006D45C3">
            <w:pPr>
              <w:spacing w:after="0" w:line="240" w:lineRule="auto"/>
              <w:jc w:val="left"/>
            </w:pPr>
            <w:r w:rsidRPr="001A718B">
              <w:t>Elaboración de un documento propio del Pp.</w:t>
            </w:r>
          </w:p>
        </w:tc>
        <w:tc>
          <w:tcPr>
            <w:tcW w:w="934" w:type="pct"/>
            <w:shd w:val="clear" w:color="auto" w:fill="auto"/>
            <w:vAlign w:val="center"/>
          </w:tcPr>
          <w:p w14:paraId="6E6771E3" w14:textId="65A27426" w:rsidR="006D45C3" w:rsidRPr="00FA4323" w:rsidRDefault="006D45C3" w:rsidP="006D45C3">
            <w:pPr>
              <w:spacing w:after="0" w:line="240" w:lineRule="auto"/>
              <w:jc w:val="left"/>
            </w:pPr>
            <w:r w:rsidRPr="001A718B">
              <w:t>Corto plazo</w:t>
            </w:r>
          </w:p>
        </w:tc>
      </w:tr>
      <w:tr w:rsidR="006D45C3" w:rsidRPr="00FA4323" w14:paraId="522F7C2C" w14:textId="77777777" w:rsidTr="006D45C3">
        <w:trPr>
          <w:trHeight w:val="567"/>
          <w:jc w:val="center"/>
        </w:trPr>
        <w:tc>
          <w:tcPr>
            <w:tcW w:w="829" w:type="pct"/>
            <w:vMerge/>
            <w:shd w:val="clear" w:color="auto" w:fill="auto"/>
          </w:tcPr>
          <w:p w14:paraId="2B41EA75" w14:textId="5AFFE23A" w:rsidR="006D45C3" w:rsidRPr="00FA4323" w:rsidRDefault="006D45C3" w:rsidP="00213AFD">
            <w:pPr>
              <w:spacing w:after="0" w:line="240" w:lineRule="auto"/>
            </w:pPr>
          </w:p>
        </w:tc>
        <w:tc>
          <w:tcPr>
            <w:tcW w:w="1421" w:type="pct"/>
            <w:shd w:val="clear" w:color="auto" w:fill="auto"/>
            <w:vAlign w:val="center"/>
          </w:tcPr>
          <w:p w14:paraId="1ACC41F4" w14:textId="7CBD3BB1" w:rsidR="006D45C3" w:rsidRPr="00FA4323" w:rsidRDefault="006D45C3" w:rsidP="006D45C3">
            <w:pPr>
              <w:spacing w:after="0" w:line="240" w:lineRule="auto"/>
              <w:jc w:val="left"/>
              <w:rPr>
                <w:rFonts w:asciiTheme="minorHAnsi" w:hAnsiTheme="minorHAnsi"/>
                <w:lang w:eastAsia="es-MX"/>
              </w:rPr>
            </w:pPr>
            <w:r w:rsidRPr="001A718B">
              <w:t>Existe un vínculo entre los actores del Pp.</w:t>
            </w:r>
          </w:p>
        </w:tc>
        <w:tc>
          <w:tcPr>
            <w:tcW w:w="868" w:type="pct"/>
            <w:shd w:val="clear" w:color="auto" w:fill="auto"/>
            <w:vAlign w:val="center"/>
          </w:tcPr>
          <w:p w14:paraId="290AF101" w14:textId="02A7F4E8" w:rsidR="006D45C3" w:rsidRPr="00FA4323" w:rsidRDefault="006D45C3" w:rsidP="006D45C3">
            <w:pPr>
              <w:spacing w:after="0" w:line="240" w:lineRule="auto"/>
              <w:jc w:val="left"/>
            </w:pPr>
            <w:r w:rsidRPr="001A718B">
              <w:t>Comunicación interna</w:t>
            </w:r>
          </w:p>
        </w:tc>
        <w:tc>
          <w:tcPr>
            <w:tcW w:w="948" w:type="pct"/>
            <w:shd w:val="clear" w:color="auto" w:fill="auto"/>
            <w:vAlign w:val="center"/>
          </w:tcPr>
          <w:p w14:paraId="23CC7228" w14:textId="006B28A6" w:rsidR="006D45C3" w:rsidRPr="00FA4323" w:rsidRDefault="006D45C3" w:rsidP="006D45C3">
            <w:pPr>
              <w:spacing w:after="0" w:line="240" w:lineRule="auto"/>
              <w:jc w:val="left"/>
            </w:pPr>
            <w:r w:rsidRPr="001A718B">
              <w:t>Establecer la comunicación interna en un manual de procesos</w:t>
            </w:r>
          </w:p>
        </w:tc>
        <w:tc>
          <w:tcPr>
            <w:tcW w:w="934" w:type="pct"/>
            <w:shd w:val="clear" w:color="auto" w:fill="auto"/>
            <w:vAlign w:val="center"/>
          </w:tcPr>
          <w:p w14:paraId="7544243F" w14:textId="2A031CE9" w:rsidR="006D45C3" w:rsidRPr="00FA4323" w:rsidRDefault="006D45C3" w:rsidP="006D45C3">
            <w:pPr>
              <w:spacing w:after="0" w:line="240" w:lineRule="auto"/>
              <w:jc w:val="left"/>
            </w:pPr>
            <w:r w:rsidRPr="001A718B">
              <w:t>Corto plazo</w:t>
            </w:r>
          </w:p>
        </w:tc>
      </w:tr>
      <w:tr w:rsidR="006D45C3" w:rsidRPr="00FA4323" w14:paraId="3E310AEF" w14:textId="77777777" w:rsidTr="006D45C3">
        <w:trPr>
          <w:trHeight w:val="567"/>
          <w:jc w:val="center"/>
        </w:trPr>
        <w:tc>
          <w:tcPr>
            <w:tcW w:w="829" w:type="pct"/>
            <w:vMerge/>
            <w:shd w:val="clear" w:color="auto" w:fill="auto"/>
          </w:tcPr>
          <w:p w14:paraId="686CD1D7" w14:textId="6248766A" w:rsidR="006D45C3" w:rsidRPr="00FA4323" w:rsidRDefault="006D45C3" w:rsidP="00213AFD">
            <w:pPr>
              <w:spacing w:after="0" w:line="240" w:lineRule="auto"/>
            </w:pPr>
          </w:p>
        </w:tc>
        <w:tc>
          <w:tcPr>
            <w:tcW w:w="1421" w:type="pct"/>
            <w:shd w:val="clear" w:color="auto" w:fill="auto"/>
            <w:vAlign w:val="center"/>
          </w:tcPr>
          <w:p w14:paraId="31BB1845" w14:textId="3992780E" w:rsidR="006D45C3" w:rsidRPr="00FA4323" w:rsidRDefault="006D45C3" w:rsidP="006D45C3">
            <w:pPr>
              <w:spacing w:after="0" w:line="240" w:lineRule="auto"/>
              <w:jc w:val="left"/>
              <w:rPr>
                <w:rFonts w:asciiTheme="minorHAnsi" w:hAnsiTheme="minorHAnsi"/>
                <w:lang w:eastAsia="es-MX"/>
              </w:rPr>
            </w:pPr>
            <w:r w:rsidRPr="001A718B">
              <w:t>Existe una comunicación externa.</w:t>
            </w:r>
          </w:p>
        </w:tc>
        <w:tc>
          <w:tcPr>
            <w:tcW w:w="868" w:type="pct"/>
            <w:shd w:val="clear" w:color="auto" w:fill="auto"/>
            <w:vAlign w:val="center"/>
          </w:tcPr>
          <w:p w14:paraId="719EEFDF" w14:textId="43148934" w:rsidR="006D45C3" w:rsidRPr="00FA4323" w:rsidRDefault="006D45C3" w:rsidP="006D45C3">
            <w:pPr>
              <w:spacing w:after="0" w:line="240" w:lineRule="auto"/>
              <w:jc w:val="left"/>
            </w:pPr>
            <w:r w:rsidRPr="001A718B">
              <w:t>Comunicación externa</w:t>
            </w:r>
          </w:p>
        </w:tc>
        <w:tc>
          <w:tcPr>
            <w:tcW w:w="948" w:type="pct"/>
            <w:shd w:val="clear" w:color="auto" w:fill="auto"/>
            <w:vAlign w:val="center"/>
          </w:tcPr>
          <w:p w14:paraId="796531EC" w14:textId="059F3730" w:rsidR="006D45C3" w:rsidRPr="00FA4323" w:rsidRDefault="006D45C3" w:rsidP="006D45C3">
            <w:pPr>
              <w:spacing w:after="0" w:line="240" w:lineRule="auto"/>
              <w:jc w:val="center"/>
            </w:pPr>
            <w:r>
              <w:t>-</w:t>
            </w:r>
          </w:p>
        </w:tc>
        <w:tc>
          <w:tcPr>
            <w:tcW w:w="934" w:type="pct"/>
            <w:shd w:val="clear" w:color="auto" w:fill="auto"/>
            <w:vAlign w:val="center"/>
          </w:tcPr>
          <w:p w14:paraId="3A392AF0" w14:textId="4814DC2B" w:rsidR="006D45C3" w:rsidRPr="00FA4323" w:rsidRDefault="006D45C3" w:rsidP="006D45C3">
            <w:pPr>
              <w:spacing w:after="0" w:line="240" w:lineRule="auto"/>
              <w:jc w:val="center"/>
            </w:pPr>
            <w:r>
              <w:t>-</w:t>
            </w:r>
          </w:p>
        </w:tc>
      </w:tr>
      <w:tr w:rsidR="006D45C3" w:rsidRPr="00FA4323" w14:paraId="3353F378" w14:textId="77777777" w:rsidTr="006D45C3">
        <w:trPr>
          <w:trHeight w:val="567"/>
          <w:jc w:val="center"/>
        </w:trPr>
        <w:tc>
          <w:tcPr>
            <w:tcW w:w="829" w:type="pct"/>
            <w:vMerge/>
            <w:shd w:val="clear" w:color="auto" w:fill="auto"/>
          </w:tcPr>
          <w:p w14:paraId="4EA0CCFA" w14:textId="059AAF7E" w:rsidR="006D45C3" w:rsidRPr="00FA4323" w:rsidRDefault="006D45C3" w:rsidP="00213AFD">
            <w:pPr>
              <w:spacing w:after="0" w:line="240" w:lineRule="auto"/>
            </w:pPr>
          </w:p>
        </w:tc>
        <w:tc>
          <w:tcPr>
            <w:tcW w:w="1421" w:type="pct"/>
            <w:shd w:val="clear" w:color="auto" w:fill="auto"/>
            <w:vAlign w:val="center"/>
          </w:tcPr>
          <w:p w14:paraId="09E46DA3" w14:textId="0B061679" w:rsidR="006D45C3" w:rsidRPr="00FA4323" w:rsidRDefault="006D45C3" w:rsidP="006D45C3">
            <w:pPr>
              <w:spacing w:after="0" w:line="240" w:lineRule="auto"/>
              <w:jc w:val="left"/>
              <w:rPr>
                <w:rFonts w:asciiTheme="minorHAnsi" w:hAnsiTheme="minorHAnsi"/>
                <w:lang w:eastAsia="es-MX"/>
              </w:rPr>
            </w:pPr>
            <w:r w:rsidRPr="001A718B">
              <w:t>Existen criterios de elegibilidad y son imparciales.</w:t>
            </w:r>
          </w:p>
        </w:tc>
        <w:tc>
          <w:tcPr>
            <w:tcW w:w="868" w:type="pct"/>
            <w:shd w:val="clear" w:color="auto" w:fill="auto"/>
            <w:vAlign w:val="center"/>
          </w:tcPr>
          <w:p w14:paraId="1B4EBF63" w14:textId="0398E592" w:rsidR="006D45C3" w:rsidRPr="00FA4323" w:rsidRDefault="006D45C3" w:rsidP="006D45C3">
            <w:pPr>
              <w:spacing w:after="0" w:line="240" w:lineRule="auto"/>
              <w:jc w:val="left"/>
            </w:pPr>
            <w:r w:rsidRPr="001A718B">
              <w:t>Selección de destinatarios</w:t>
            </w:r>
          </w:p>
        </w:tc>
        <w:tc>
          <w:tcPr>
            <w:tcW w:w="948" w:type="pct"/>
            <w:shd w:val="clear" w:color="auto" w:fill="auto"/>
            <w:vAlign w:val="center"/>
          </w:tcPr>
          <w:p w14:paraId="37110325" w14:textId="4F6ED403" w:rsidR="006D45C3" w:rsidRPr="00FA4323" w:rsidRDefault="006D45C3" w:rsidP="006D45C3">
            <w:pPr>
              <w:spacing w:after="0" w:line="240" w:lineRule="auto"/>
              <w:jc w:val="center"/>
            </w:pPr>
            <w:r>
              <w:t>-</w:t>
            </w:r>
          </w:p>
        </w:tc>
        <w:tc>
          <w:tcPr>
            <w:tcW w:w="934" w:type="pct"/>
            <w:shd w:val="clear" w:color="auto" w:fill="auto"/>
            <w:vAlign w:val="center"/>
          </w:tcPr>
          <w:p w14:paraId="22B2758A" w14:textId="69C8642F" w:rsidR="006D45C3" w:rsidRPr="00FA4323" w:rsidRDefault="006D45C3" w:rsidP="006D45C3">
            <w:pPr>
              <w:spacing w:after="0" w:line="240" w:lineRule="auto"/>
              <w:jc w:val="center"/>
            </w:pPr>
            <w:r>
              <w:t>-</w:t>
            </w:r>
          </w:p>
        </w:tc>
      </w:tr>
      <w:tr w:rsidR="006D45C3" w:rsidRPr="00FA4323" w14:paraId="6FDEB6EA" w14:textId="77777777" w:rsidTr="006D45C3">
        <w:trPr>
          <w:trHeight w:val="567"/>
          <w:jc w:val="center"/>
        </w:trPr>
        <w:tc>
          <w:tcPr>
            <w:tcW w:w="829" w:type="pct"/>
            <w:vMerge/>
            <w:shd w:val="clear" w:color="auto" w:fill="auto"/>
          </w:tcPr>
          <w:p w14:paraId="3D37B061" w14:textId="52330142" w:rsidR="006D45C3" w:rsidRPr="00FA4323" w:rsidRDefault="006D45C3" w:rsidP="00213AFD">
            <w:pPr>
              <w:spacing w:after="0" w:line="240" w:lineRule="auto"/>
            </w:pPr>
          </w:p>
        </w:tc>
        <w:tc>
          <w:tcPr>
            <w:tcW w:w="1421" w:type="pct"/>
            <w:shd w:val="clear" w:color="auto" w:fill="auto"/>
            <w:vAlign w:val="center"/>
          </w:tcPr>
          <w:p w14:paraId="1C7647FE" w14:textId="264C9B92" w:rsidR="006D45C3" w:rsidRPr="00FA4323" w:rsidRDefault="006D45C3" w:rsidP="006D45C3">
            <w:pPr>
              <w:spacing w:after="0" w:line="240" w:lineRule="auto"/>
              <w:jc w:val="left"/>
              <w:rPr>
                <w:rFonts w:asciiTheme="minorHAnsi" w:hAnsiTheme="minorHAnsi"/>
                <w:lang w:eastAsia="es-MX"/>
              </w:rPr>
            </w:pPr>
            <w:r w:rsidRPr="001A718B">
              <w:t>Existe un proceso de producción de entregables que las direcciones siguen.</w:t>
            </w:r>
          </w:p>
        </w:tc>
        <w:tc>
          <w:tcPr>
            <w:tcW w:w="868" w:type="pct"/>
            <w:shd w:val="clear" w:color="auto" w:fill="auto"/>
            <w:vAlign w:val="center"/>
          </w:tcPr>
          <w:p w14:paraId="00B48B15" w14:textId="63F8E5D6" w:rsidR="006D45C3" w:rsidRPr="00FA4323" w:rsidRDefault="006D45C3" w:rsidP="006D45C3">
            <w:pPr>
              <w:spacing w:after="0" w:line="240" w:lineRule="auto"/>
              <w:jc w:val="left"/>
            </w:pPr>
            <w:r w:rsidRPr="001A718B">
              <w:t>Producción de entregables</w:t>
            </w:r>
          </w:p>
        </w:tc>
        <w:tc>
          <w:tcPr>
            <w:tcW w:w="948" w:type="pct"/>
            <w:shd w:val="clear" w:color="auto" w:fill="auto"/>
            <w:vAlign w:val="center"/>
          </w:tcPr>
          <w:p w14:paraId="294853C3" w14:textId="5E962C9D" w:rsidR="006D45C3" w:rsidRPr="00FA4323" w:rsidRDefault="006D45C3" w:rsidP="006D45C3">
            <w:pPr>
              <w:spacing w:after="0" w:line="240" w:lineRule="auto"/>
              <w:jc w:val="left"/>
            </w:pPr>
            <w:r w:rsidRPr="001A718B">
              <w:t>Plasmar el proceso en un manual para homologarlo.</w:t>
            </w:r>
          </w:p>
        </w:tc>
        <w:tc>
          <w:tcPr>
            <w:tcW w:w="934" w:type="pct"/>
            <w:shd w:val="clear" w:color="auto" w:fill="auto"/>
            <w:vAlign w:val="center"/>
          </w:tcPr>
          <w:p w14:paraId="56C21CFB" w14:textId="423A7620" w:rsidR="006D45C3" w:rsidRPr="00FA4323" w:rsidRDefault="006D45C3" w:rsidP="006D45C3">
            <w:pPr>
              <w:spacing w:after="0" w:line="240" w:lineRule="auto"/>
              <w:jc w:val="left"/>
            </w:pPr>
            <w:r w:rsidRPr="001A718B">
              <w:t>Corto plazo</w:t>
            </w:r>
          </w:p>
        </w:tc>
      </w:tr>
      <w:tr w:rsidR="006D45C3" w:rsidRPr="00FA4323" w14:paraId="29513418" w14:textId="77777777" w:rsidTr="006D45C3">
        <w:trPr>
          <w:trHeight w:val="567"/>
          <w:jc w:val="center"/>
        </w:trPr>
        <w:tc>
          <w:tcPr>
            <w:tcW w:w="829" w:type="pct"/>
            <w:vMerge/>
            <w:shd w:val="clear" w:color="auto" w:fill="auto"/>
          </w:tcPr>
          <w:p w14:paraId="2773D080" w14:textId="43A04B9D" w:rsidR="006D45C3" w:rsidRPr="00FA4323" w:rsidRDefault="006D45C3" w:rsidP="00213AFD">
            <w:pPr>
              <w:spacing w:after="0" w:line="240" w:lineRule="auto"/>
            </w:pPr>
          </w:p>
        </w:tc>
        <w:tc>
          <w:tcPr>
            <w:tcW w:w="1421" w:type="pct"/>
            <w:shd w:val="clear" w:color="auto" w:fill="auto"/>
            <w:vAlign w:val="center"/>
          </w:tcPr>
          <w:p w14:paraId="21128A68" w14:textId="420A3DE7" w:rsidR="006D45C3" w:rsidRPr="00FA4323" w:rsidRDefault="006D45C3" w:rsidP="006D45C3">
            <w:pPr>
              <w:spacing w:after="0" w:line="240" w:lineRule="auto"/>
              <w:jc w:val="left"/>
              <w:rPr>
                <w:rFonts w:asciiTheme="minorHAnsi" w:hAnsiTheme="minorHAnsi"/>
                <w:lang w:eastAsia="es-MX"/>
              </w:rPr>
            </w:pPr>
            <w:r w:rsidRPr="001A718B">
              <w:t>Hay un proceso establecido para la entrega de los servicios.</w:t>
            </w:r>
          </w:p>
        </w:tc>
        <w:tc>
          <w:tcPr>
            <w:tcW w:w="868" w:type="pct"/>
            <w:shd w:val="clear" w:color="auto" w:fill="auto"/>
            <w:vAlign w:val="center"/>
          </w:tcPr>
          <w:p w14:paraId="5F546B55" w14:textId="1DF5A04F" w:rsidR="006D45C3" w:rsidRPr="00FA4323" w:rsidRDefault="006D45C3" w:rsidP="006D45C3">
            <w:pPr>
              <w:spacing w:after="0" w:line="240" w:lineRule="auto"/>
              <w:jc w:val="left"/>
            </w:pPr>
            <w:r w:rsidRPr="001A718B">
              <w:t>Entrega</w:t>
            </w:r>
          </w:p>
        </w:tc>
        <w:tc>
          <w:tcPr>
            <w:tcW w:w="948" w:type="pct"/>
            <w:shd w:val="clear" w:color="auto" w:fill="auto"/>
            <w:vAlign w:val="center"/>
          </w:tcPr>
          <w:p w14:paraId="44A67485" w14:textId="15024E93" w:rsidR="006D45C3" w:rsidRPr="00FA4323" w:rsidRDefault="006D45C3" w:rsidP="006D45C3">
            <w:pPr>
              <w:spacing w:after="0" w:line="240" w:lineRule="auto"/>
              <w:jc w:val="center"/>
            </w:pPr>
            <w:r>
              <w:t>-</w:t>
            </w:r>
          </w:p>
        </w:tc>
        <w:tc>
          <w:tcPr>
            <w:tcW w:w="934" w:type="pct"/>
            <w:shd w:val="clear" w:color="auto" w:fill="auto"/>
            <w:vAlign w:val="center"/>
          </w:tcPr>
          <w:p w14:paraId="40D0E796" w14:textId="148D25DC" w:rsidR="006D45C3" w:rsidRPr="00FA4323" w:rsidRDefault="006D45C3" w:rsidP="006D45C3">
            <w:pPr>
              <w:spacing w:after="0" w:line="240" w:lineRule="auto"/>
              <w:jc w:val="center"/>
            </w:pPr>
            <w:r>
              <w:t>-</w:t>
            </w:r>
          </w:p>
        </w:tc>
      </w:tr>
      <w:tr w:rsidR="006D45C3" w:rsidRPr="00FA4323" w14:paraId="74501655" w14:textId="77777777" w:rsidTr="006D45C3">
        <w:trPr>
          <w:trHeight w:val="567"/>
          <w:jc w:val="center"/>
        </w:trPr>
        <w:tc>
          <w:tcPr>
            <w:tcW w:w="829" w:type="pct"/>
            <w:vMerge/>
            <w:shd w:val="clear" w:color="auto" w:fill="auto"/>
          </w:tcPr>
          <w:p w14:paraId="4F58618B" w14:textId="6ADA3951" w:rsidR="006D45C3" w:rsidRPr="00FA4323" w:rsidRDefault="006D45C3" w:rsidP="00213AFD">
            <w:pPr>
              <w:spacing w:after="0" w:line="240" w:lineRule="auto"/>
            </w:pPr>
          </w:p>
        </w:tc>
        <w:tc>
          <w:tcPr>
            <w:tcW w:w="1421" w:type="pct"/>
            <w:shd w:val="clear" w:color="auto" w:fill="auto"/>
            <w:vAlign w:val="center"/>
          </w:tcPr>
          <w:p w14:paraId="0CA2FDB2" w14:textId="587683D9" w:rsidR="006D45C3" w:rsidRPr="00FA4323" w:rsidRDefault="006D45C3" w:rsidP="006D45C3">
            <w:pPr>
              <w:spacing w:after="0" w:line="240" w:lineRule="auto"/>
              <w:jc w:val="left"/>
              <w:rPr>
                <w:rFonts w:asciiTheme="minorHAnsi" w:hAnsiTheme="minorHAnsi"/>
                <w:lang w:eastAsia="es-MX"/>
              </w:rPr>
            </w:pPr>
            <w:r w:rsidRPr="001A718B">
              <w:t>Existen estrategias para el seguimiento.</w:t>
            </w:r>
          </w:p>
        </w:tc>
        <w:tc>
          <w:tcPr>
            <w:tcW w:w="868" w:type="pct"/>
            <w:shd w:val="clear" w:color="auto" w:fill="auto"/>
            <w:vAlign w:val="center"/>
          </w:tcPr>
          <w:p w14:paraId="63EB5FB1" w14:textId="55AD0E3F" w:rsidR="006D45C3" w:rsidRPr="00FA4323" w:rsidRDefault="006D45C3" w:rsidP="006D45C3">
            <w:pPr>
              <w:spacing w:after="0" w:line="240" w:lineRule="auto"/>
              <w:jc w:val="left"/>
            </w:pPr>
            <w:r w:rsidRPr="001A718B">
              <w:t>Seguimiento</w:t>
            </w:r>
          </w:p>
        </w:tc>
        <w:tc>
          <w:tcPr>
            <w:tcW w:w="948" w:type="pct"/>
            <w:shd w:val="clear" w:color="auto" w:fill="auto"/>
            <w:vAlign w:val="center"/>
          </w:tcPr>
          <w:p w14:paraId="57C2F4D2" w14:textId="6B086EBC" w:rsidR="006D45C3" w:rsidRPr="00FA4323" w:rsidRDefault="006D45C3" w:rsidP="006D45C3">
            <w:pPr>
              <w:spacing w:after="0" w:line="240" w:lineRule="auto"/>
              <w:jc w:val="left"/>
            </w:pPr>
            <w:r w:rsidRPr="001A718B">
              <w:t>Contar con indicadores para medir de manera pertinente el avance de las metas y cambios reflejados en la población atendida.</w:t>
            </w:r>
          </w:p>
        </w:tc>
        <w:tc>
          <w:tcPr>
            <w:tcW w:w="934" w:type="pct"/>
            <w:shd w:val="clear" w:color="auto" w:fill="auto"/>
            <w:vAlign w:val="center"/>
          </w:tcPr>
          <w:p w14:paraId="6D370F3A" w14:textId="3D8D190F" w:rsidR="006D45C3" w:rsidRPr="00FA4323" w:rsidRDefault="006D45C3" w:rsidP="006D45C3">
            <w:pPr>
              <w:spacing w:after="0" w:line="240" w:lineRule="auto"/>
              <w:jc w:val="left"/>
            </w:pPr>
            <w:r w:rsidRPr="001A718B">
              <w:t>Corto plazo</w:t>
            </w:r>
          </w:p>
        </w:tc>
      </w:tr>
      <w:tr w:rsidR="006D45C3" w:rsidRPr="00FA4323" w14:paraId="31B3B9A6" w14:textId="77777777" w:rsidTr="006D45C3">
        <w:trPr>
          <w:trHeight w:val="567"/>
          <w:jc w:val="center"/>
        </w:trPr>
        <w:tc>
          <w:tcPr>
            <w:tcW w:w="829" w:type="pct"/>
            <w:vMerge/>
            <w:shd w:val="clear" w:color="auto" w:fill="auto"/>
          </w:tcPr>
          <w:p w14:paraId="6E8CB874" w14:textId="2A89C1A4" w:rsidR="006D45C3" w:rsidRPr="00FA4323" w:rsidRDefault="006D45C3" w:rsidP="00213AFD">
            <w:pPr>
              <w:spacing w:after="0" w:line="240" w:lineRule="auto"/>
            </w:pPr>
          </w:p>
        </w:tc>
        <w:tc>
          <w:tcPr>
            <w:tcW w:w="1421" w:type="pct"/>
            <w:shd w:val="clear" w:color="auto" w:fill="auto"/>
            <w:vAlign w:val="center"/>
          </w:tcPr>
          <w:p w14:paraId="278D2271" w14:textId="52F7E505" w:rsidR="006D45C3" w:rsidRPr="00FA4323" w:rsidRDefault="006D45C3" w:rsidP="006D45C3">
            <w:pPr>
              <w:spacing w:after="0" w:line="240" w:lineRule="auto"/>
              <w:jc w:val="left"/>
              <w:rPr>
                <w:rFonts w:asciiTheme="minorHAnsi" w:hAnsiTheme="minorHAnsi"/>
                <w:lang w:eastAsia="es-MX"/>
              </w:rPr>
            </w:pPr>
            <w:r w:rsidRPr="001A718B">
              <w:t>Se ejecutan actividades para verificar que los diferentes procedimientos del Pp.</w:t>
            </w:r>
          </w:p>
        </w:tc>
        <w:tc>
          <w:tcPr>
            <w:tcW w:w="868" w:type="pct"/>
            <w:shd w:val="clear" w:color="auto" w:fill="auto"/>
            <w:vAlign w:val="center"/>
          </w:tcPr>
          <w:p w14:paraId="6C6F1CE5" w14:textId="0B19D872" w:rsidR="006D45C3" w:rsidRPr="00FA4323" w:rsidRDefault="006D45C3" w:rsidP="006D45C3">
            <w:pPr>
              <w:spacing w:after="0" w:line="240" w:lineRule="auto"/>
              <w:jc w:val="left"/>
            </w:pPr>
            <w:r w:rsidRPr="001A718B">
              <w:t>Control</w:t>
            </w:r>
          </w:p>
        </w:tc>
        <w:tc>
          <w:tcPr>
            <w:tcW w:w="948" w:type="pct"/>
            <w:shd w:val="clear" w:color="auto" w:fill="auto"/>
            <w:vAlign w:val="center"/>
          </w:tcPr>
          <w:p w14:paraId="7DB460D8" w14:textId="194FB987" w:rsidR="006D45C3" w:rsidRPr="00FA4323" w:rsidRDefault="006D45C3" w:rsidP="006D45C3">
            <w:pPr>
              <w:spacing w:after="0" w:line="240" w:lineRule="auto"/>
              <w:jc w:val="center"/>
            </w:pPr>
            <w:r>
              <w:t>-</w:t>
            </w:r>
          </w:p>
        </w:tc>
        <w:tc>
          <w:tcPr>
            <w:tcW w:w="934" w:type="pct"/>
            <w:shd w:val="clear" w:color="auto" w:fill="auto"/>
            <w:vAlign w:val="center"/>
          </w:tcPr>
          <w:p w14:paraId="0BF42ECA" w14:textId="228D34E7" w:rsidR="006D45C3" w:rsidRPr="00FA4323" w:rsidRDefault="006D45C3" w:rsidP="006D45C3">
            <w:pPr>
              <w:spacing w:after="0" w:line="240" w:lineRule="auto"/>
              <w:jc w:val="center"/>
            </w:pPr>
            <w:r>
              <w:t>-</w:t>
            </w:r>
          </w:p>
        </w:tc>
      </w:tr>
    </w:tbl>
    <w:p w14:paraId="45596AF8" w14:textId="77777777" w:rsidR="006D45C3" w:rsidRDefault="006D45C3" w:rsidP="006D45C3">
      <w:pPr>
        <w:spacing w:after="0" w:line="240" w:lineRule="auto"/>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F36E1B" w:rsidRPr="00FA4323" w14:paraId="2D456A12" w14:textId="77777777" w:rsidTr="006D45C3">
        <w:trPr>
          <w:trHeight w:val="1081"/>
          <w:tblHeader/>
          <w:jc w:val="center"/>
        </w:trPr>
        <w:tc>
          <w:tcPr>
            <w:tcW w:w="829" w:type="pct"/>
            <w:shd w:val="clear" w:color="auto" w:fill="595959" w:themeFill="text1" w:themeFillTint="A6"/>
            <w:noWrap/>
            <w:vAlign w:val="center"/>
          </w:tcPr>
          <w:p w14:paraId="51E50563" w14:textId="77777777" w:rsidR="00F36E1B" w:rsidRPr="00FA4323" w:rsidRDefault="00F36E1B" w:rsidP="004A2A37">
            <w:pPr>
              <w:spacing w:after="0" w:line="240" w:lineRule="auto"/>
              <w:jc w:val="center"/>
              <w:rPr>
                <w:color w:val="FFFFFF" w:themeColor="background1"/>
              </w:rPr>
            </w:pPr>
            <w:r w:rsidRPr="00FA4323">
              <w:rPr>
                <w:color w:val="FFFFFF" w:themeColor="background1"/>
              </w:rPr>
              <w:t>Apartado de la evaluación:</w:t>
            </w:r>
          </w:p>
        </w:tc>
        <w:tc>
          <w:tcPr>
            <w:tcW w:w="1421" w:type="pct"/>
            <w:shd w:val="clear" w:color="auto" w:fill="595959" w:themeFill="text1" w:themeFillTint="A6"/>
            <w:noWrap/>
            <w:vAlign w:val="center"/>
          </w:tcPr>
          <w:p w14:paraId="5A0C92B6" w14:textId="77777777" w:rsidR="00F36E1B" w:rsidRPr="00FA4323" w:rsidRDefault="00F36E1B" w:rsidP="004A2A37">
            <w:pPr>
              <w:spacing w:after="0" w:line="240" w:lineRule="auto"/>
              <w:jc w:val="center"/>
              <w:rPr>
                <w:color w:val="FFFFFF" w:themeColor="background1"/>
              </w:rPr>
            </w:pPr>
            <w:r w:rsidRPr="00FA4323">
              <w:rPr>
                <w:color w:val="FFFFFF" w:themeColor="background1"/>
              </w:rPr>
              <w:t>Debilidad y/o amenaza</w:t>
            </w:r>
          </w:p>
        </w:tc>
        <w:tc>
          <w:tcPr>
            <w:tcW w:w="868" w:type="pct"/>
            <w:shd w:val="clear" w:color="auto" w:fill="595959" w:themeFill="text1" w:themeFillTint="A6"/>
            <w:noWrap/>
            <w:vAlign w:val="center"/>
          </w:tcPr>
          <w:p w14:paraId="2F65319A" w14:textId="6BA4C949" w:rsidR="00F36E1B" w:rsidRPr="00FA4323" w:rsidRDefault="00F36E1B" w:rsidP="004A2A37">
            <w:pPr>
              <w:spacing w:after="0" w:line="240" w:lineRule="auto"/>
              <w:jc w:val="center"/>
              <w:rPr>
                <w:color w:val="FFFFFF" w:themeColor="background1"/>
              </w:rPr>
            </w:pPr>
            <w:r w:rsidRPr="00FA4323">
              <w:rPr>
                <w:color w:val="FFFFFF" w:themeColor="background1"/>
              </w:rPr>
              <w:t>Referencia específica de la operación del Pp</w:t>
            </w:r>
          </w:p>
        </w:tc>
        <w:tc>
          <w:tcPr>
            <w:tcW w:w="948" w:type="pct"/>
            <w:shd w:val="clear" w:color="auto" w:fill="595959" w:themeFill="text1" w:themeFillTint="A6"/>
            <w:noWrap/>
            <w:vAlign w:val="center"/>
          </w:tcPr>
          <w:p w14:paraId="582CA07C" w14:textId="77777777" w:rsidR="00F36E1B" w:rsidRPr="00FA4323" w:rsidRDefault="00F36E1B" w:rsidP="004A2A37">
            <w:pPr>
              <w:spacing w:after="0" w:line="240" w:lineRule="auto"/>
              <w:jc w:val="center"/>
              <w:rPr>
                <w:color w:val="FFFFFF" w:themeColor="background1"/>
              </w:rPr>
            </w:pPr>
            <w:r w:rsidRPr="00FA4323">
              <w:rPr>
                <w:color w:val="FFFFFF" w:themeColor="background1"/>
              </w:rPr>
              <w:t>Recomendación</w:t>
            </w:r>
          </w:p>
        </w:tc>
        <w:tc>
          <w:tcPr>
            <w:tcW w:w="934" w:type="pct"/>
            <w:shd w:val="clear" w:color="auto" w:fill="595959" w:themeFill="text1" w:themeFillTint="A6"/>
            <w:vAlign w:val="center"/>
          </w:tcPr>
          <w:p w14:paraId="43159016" w14:textId="77777777" w:rsidR="00F36E1B" w:rsidRPr="00FA4323" w:rsidRDefault="00F36E1B" w:rsidP="004A2A37">
            <w:pPr>
              <w:spacing w:after="0" w:line="240" w:lineRule="auto"/>
              <w:jc w:val="center"/>
              <w:rPr>
                <w:color w:val="FFFFFF" w:themeColor="background1"/>
              </w:rPr>
            </w:pPr>
            <w:r w:rsidRPr="00FA4323">
              <w:rPr>
                <w:color w:val="FFFFFF" w:themeColor="background1"/>
              </w:rPr>
              <w:t>Horizonte de atención*</w:t>
            </w:r>
          </w:p>
        </w:tc>
      </w:tr>
      <w:tr w:rsidR="006D45C3" w:rsidRPr="00FA4323" w14:paraId="7F47C1CB" w14:textId="77777777" w:rsidTr="006D45C3">
        <w:trPr>
          <w:trHeight w:val="567"/>
          <w:jc w:val="center"/>
        </w:trPr>
        <w:tc>
          <w:tcPr>
            <w:tcW w:w="829" w:type="pct"/>
            <w:vMerge w:val="restart"/>
            <w:shd w:val="clear" w:color="auto" w:fill="auto"/>
            <w:vAlign w:val="center"/>
          </w:tcPr>
          <w:p w14:paraId="5B02F25B" w14:textId="0D32766B" w:rsidR="006D45C3" w:rsidRPr="00FA4323" w:rsidRDefault="006D45C3" w:rsidP="006D45C3">
            <w:pPr>
              <w:spacing w:after="0" w:line="240" w:lineRule="auto"/>
              <w:jc w:val="center"/>
            </w:pPr>
            <w:r>
              <w:t>Procesos</w:t>
            </w:r>
          </w:p>
        </w:tc>
        <w:tc>
          <w:tcPr>
            <w:tcW w:w="1421" w:type="pct"/>
            <w:shd w:val="clear" w:color="auto" w:fill="auto"/>
            <w:vAlign w:val="center"/>
          </w:tcPr>
          <w:p w14:paraId="1B186148" w14:textId="5EA62DCB" w:rsidR="006D45C3" w:rsidRPr="00FA4323" w:rsidRDefault="006D45C3" w:rsidP="006D45C3">
            <w:pPr>
              <w:spacing w:after="0" w:line="240" w:lineRule="auto"/>
              <w:jc w:val="left"/>
              <w:rPr>
                <w:rFonts w:asciiTheme="minorHAnsi" w:hAnsiTheme="minorHAnsi"/>
              </w:rPr>
            </w:pPr>
            <w:r w:rsidRPr="0068707F">
              <w:t>No existe un documento propio del Pp que describa la planeación.</w:t>
            </w:r>
          </w:p>
        </w:tc>
        <w:tc>
          <w:tcPr>
            <w:tcW w:w="868" w:type="pct"/>
            <w:shd w:val="clear" w:color="auto" w:fill="auto"/>
            <w:vAlign w:val="center"/>
          </w:tcPr>
          <w:p w14:paraId="1158C0EE" w14:textId="2837A09C" w:rsidR="006D45C3" w:rsidRPr="00FA4323" w:rsidRDefault="006D45C3" w:rsidP="006D45C3">
            <w:pPr>
              <w:spacing w:after="0" w:line="240" w:lineRule="auto"/>
              <w:jc w:val="left"/>
            </w:pPr>
            <w:r w:rsidRPr="0068707F">
              <w:t>Planeación</w:t>
            </w:r>
          </w:p>
        </w:tc>
        <w:tc>
          <w:tcPr>
            <w:tcW w:w="948" w:type="pct"/>
            <w:shd w:val="clear" w:color="auto" w:fill="auto"/>
            <w:vAlign w:val="center"/>
          </w:tcPr>
          <w:p w14:paraId="14EE1FAA" w14:textId="79194EAB" w:rsidR="006D45C3" w:rsidRPr="00FA4323" w:rsidRDefault="006D45C3" w:rsidP="006D45C3">
            <w:pPr>
              <w:spacing w:after="0" w:line="240" w:lineRule="auto"/>
              <w:jc w:val="left"/>
            </w:pPr>
            <w:r w:rsidRPr="0068707F">
              <w:t>Elaborar un documento donde se establezca la planeación del Pp.</w:t>
            </w:r>
          </w:p>
        </w:tc>
        <w:tc>
          <w:tcPr>
            <w:tcW w:w="934" w:type="pct"/>
            <w:shd w:val="clear" w:color="auto" w:fill="auto"/>
            <w:vAlign w:val="center"/>
          </w:tcPr>
          <w:p w14:paraId="0E416EE3" w14:textId="5AEBF9B2" w:rsidR="006D45C3" w:rsidRPr="00FA4323" w:rsidRDefault="006D45C3" w:rsidP="006D45C3">
            <w:pPr>
              <w:spacing w:after="0" w:line="240" w:lineRule="auto"/>
              <w:jc w:val="center"/>
            </w:pPr>
            <w:r w:rsidRPr="0068707F">
              <w:t>Corto plazo</w:t>
            </w:r>
          </w:p>
        </w:tc>
      </w:tr>
      <w:tr w:rsidR="006D45C3" w:rsidRPr="00FA4323" w14:paraId="1C9C2A92" w14:textId="77777777" w:rsidTr="006D45C3">
        <w:trPr>
          <w:trHeight w:val="567"/>
          <w:jc w:val="center"/>
        </w:trPr>
        <w:tc>
          <w:tcPr>
            <w:tcW w:w="829" w:type="pct"/>
            <w:vMerge/>
            <w:shd w:val="clear" w:color="auto" w:fill="auto"/>
            <w:vAlign w:val="center"/>
          </w:tcPr>
          <w:p w14:paraId="7A457329" w14:textId="77777777" w:rsidR="006D45C3" w:rsidRPr="00FA4323" w:rsidRDefault="006D45C3" w:rsidP="006D45C3">
            <w:pPr>
              <w:spacing w:after="0" w:line="240" w:lineRule="auto"/>
              <w:jc w:val="left"/>
            </w:pPr>
          </w:p>
        </w:tc>
        <w:tc>
          <w:tcPr>
            <w:tcW w:w="1421" w:type="pct"/>
            <w:shd w:val="clear" w:color="auto" w:fill="auto"/>
            <w:vAlign w:val="center"/>
          </w:tcPr>
          <w:p w14:paraId="555FF144" w14:textId="14E255A7" w:rsidR="006D45C3" w:rsidRPr="00540EC2" w:rsidRDefault="006D45C3" w:rsidP="006D45C3">
            <w:pPr>
              <w:spacing w:after="0" w:line="240" w:lineRule="auto"/>
              <w:jc w:val="left"/>
              <w:rPr>
                <w:rFonts w:cs="Arial"/>
              </w:rPr>
            </w:pPr>
            <w:r w:rsidRPr="00540EC2">
              <w:rPr>
                <w:rFonts w:cs="Arial"/>
              </w:rPr>
              <w:t>El proceso no se encuentra documentado.</w:t>
            </w:r>
          </w:p>
        </w:tc>
        <w:tc>
          <w:tcPr>
            <w:tcW w:w="868" w:type="pct"/>
            <w:shd w:val="clear" w:color="auto" w:fill="auto"/>
            <w:vAlign w:val="center"/>
          </w:tcPr>
          <w:p w14:paraId="5CB7A3D4" w14:textId="7587CAE2" w:rsidR="006D45C3" w:rsidRPr="00FA4323" w:rsidRDefault="006D45C3" w:rsidP="006D45C3">
            <w:pPr>
              <w:spacing w:after="0" w:line="240" w:lineRule="auto"/>
              <w:jc w:val="left"/>
            </w:pPr>
            <w:r w:rsidRPr="006D45C3">
              <w:t>Comunicación interna</w:t>
            </w:r>
          </w:p>
        </w:tc>
        <w:tc>
          <w:tcPr>
            <w:tcW w:w="948" w:type="pct"/>
            <w:shd w:val="clear" w:color="auto" w:fill="auto"/>
            <w:vAlign w:val="center"/>
          </w:tcPr>
          <w:p w14:paraId="0C14EBF6" w14:textId="705C7303" w:rsidR="006D45C3" w:rsidRPr="00FA4323" w:rsidRDefault="006D45C3" w:rsidP="006D45C3">
            <w:pPr>
              <w:spacing w:after="0" w:line="240" w:lineRule="auto"/>
              <w:jc w:val="left"/>
            </w:pPr>
            <w:r w:rsidRPr="006D45C3">
              <w:t>Documentar el proceso de comunicación.</w:t>
            </w:r>
          </w:p>
        </w:tc>
        <w:tc>
          <w:tcPr>
            <w:tcW w:w="934" w:type="pct"/>
            <w:shd w:val="clear" w:color="auto" w:fill="auto"/>
            <w:vAlign w:val="center"/>
          </w:tcPr>
          <w:p w14:paraId="19ACFE15" w14:textId="77777777" w:rsidR="006D45C3" w:rsidRPr="00FA4323" w:rsidRDefault="006D45C3" w:rsidP="006D45C3">
            <w:pPr>
              <w:spacing w:after="0" w:line="240" w:lineRule="auto"/>
              <w:jc w:val="center"/>
            </w:pPr>
          </w:p>
        </w:tc>
      </w:tr>
      <w:tr w:rsidR="006D45C3" w:rsidRPr="00FA4323" w14:paraId="6AAD21F5" w14:textId="77777777" w:rsidTr="006D45C3">
        <w:trPr>
          <w:trHeight w:val="567"/>
          <w:jc w:val="center"/>
        </w:trPr>
        <w:tc>
          <w:tcPr>
            <w:tcW w:w="829" w:type="pct"/>
            <w:vMerge/>
            <w:shd w:val="clear" w:color="auto" w:fill="auto"/>
            <w:vAlign w:val="center"/>
          </w:tcPr>
          <w:p w14:paraId="474CE408" w14:textId="77777777" w:rsidR="006D45C3" w:rsidRPr="00FA4323" w:rsidRDefault="006D45C3" w:rsidP="006D45C3">
            <w:pPr>
              <w:spacing w:after="0" w:line="240" w:lineRule="auto"/>
              <w:jc w:val="left"/>
            </w:pPr>
          </w:p>
        </w:tc>
        <w:tc>
          <w:tcPr>
            <w:tcW w:w="1421" w:type="pct"/>
            <w:shd w:val="clear" w:color="auto" w:fill="auto"/>
            <w:vAlign w:val="center"/>
          </w:tcPr>
          <w:p w14:paraId="6BD4E311" w14:textId="74FD6535" w:rsidR="006D45C3" w:rsidRPr="00FA4323" w:rsidRDefault="006D45C3" w:rsidP="006D45C3">
            <w:pPr>
              <w:spacing w:after="0" w:line="240" w:lineRule="auto"/>
              <w:jc w:val="left"/>
              <w:rPr>
                <w:rFonts w:asciiTheme="minorHAnsi" w:hAnsiTheme="minorHAnsi"/>
              </w:rPr>
            </w:pPr>
            <w:r w:rsidRPr="00555F98">
              <w:t>El proceso no se encuentra documentado en un documento propio del Pp.</w:t>
            </w:r>
          </w:p>
        </w:tc>
        <w:tc>
          <w:tcPr>
            <w:tcW w:w="868" w:type="pct"/>
            <w:shd w:val="clear" w:color="auto" w:fill="auto"/>
            <w:vAlign w:val="center"/>
          </w:tcPr>
          <w:p w14:paraId="6117ED0C" w14:textId="382093C5" w:rsidR="006D45C3" w:rsidRPr="00FA4323" w:rsidRDefault="006D45C3" w:rsidP="006D45C3">
            <w:pPr>
              <w:spacing w:after="0" w:line="240" w:lineRule="auto"/>
              <w:jc w:val="left"/>
            </w:pPr>
            <w:r w:rsidRPr="00555F98">
              <w:t>Producción de entregables</w:t>
            </w:r>
          </w:p>
        </w:tc>
        <w:tc>
          <w:tcPr>
            <w:tcW w:w="948" w:type="pct"/>
            <w:shd w:val="clear" w:color="auto" w:fill="auto"/>
            <w:vAlign w:val="center"/>
          </w:tcPr>
          <w:p w14:paraId="6DEDD886" w14:textId="54D1CD99" w:rsidR="006D45C3" w:rsidRPr="00FA4323" w:rsidRDefault="006D45C3" w:rsidP="006D45C3">
            <w:pPr>
              <w:spacing w:after="0" w:line="240" w:lineRule="auto"/>
              <w:jc w:val="left"/>
            </w:pPr>
            <w:r w:rsidRPr="00555F98">
              <w:t>Establecer un documento propio del Pp.</w:t>
            </w:r>
          </w:p>
        </w:tc>
        <w:tc>
          <w:tcPr>
            <w:tcW w:w="934" w:type="pct"/>
            <w:shd w:val="clear" w:color="auto" w:fill="auto"/>
            <w:vAlign w:val="center"/>
          </w:tcPr>
          <w:p w14:paraId="58986D7C" w14:textId="0FC9490B" w:rsidR="006D45C3" w:rsidRPr="00FA4323" w:rsidRDefault="006D45C3" w:rsidP="006D45C3">
            <w:pPr>
              <w:spacing w:after="0" w:line="240" w:lineRule="auto"/>
              <w:jc w:val="center"/>
            </w:pPr>
            <w:r w:rsidRPr="00555F98">
              <w:t>Corto plazo</w:t>
            </w:r>
          </w:p>
        </w:tc>
      </w:tr>
    </w:tbl>
    <w:p w14:paraId="21950C83" w14:textId="77777777" w:rsidR="00396FF3" w:rsidRPr="00FA4323" w:rsidRDefault="00396FF3">
      <w:pPr>
        <w:spacing w:line="276" w:lineRule="auto"/>
        <w:jc w:val="left"/>
        <w:rPr>
          <w:rFonts w:eastAsiaTheme="majorEastAsia" w:cstheme="majorBidi"/>
          <w:b/>
          <w:bCs/>
          <w:smallCaps/>
          <w:color w:val="595959" w:themeColor="text1" w:themeTint="A6"/>
          <w:highlight w:val="yellow"/>
        </w:rPr>
      </w:pPr>
      <w:r w:rsidRPr="00FA4323">
        <w:rPr>
          <w:smallCaps/>
          <w:highlight w:val="yellow"/>
        </w:rPr>
        <w:br w:type="page"/>
      </w:r>
    </w:p>
    <w:p w14:paraId="2819A826" w14:textId="5AEF18BE" w:rsidR="00733275" w:rsidRPr="00FA4323" w:rsidRDefault="00F36E1B" w:rsidP="00733275">
      <w:pPr>
        <w:pStyle w:val="Ttulo3"/>
        <w:rPr>
          <w:smallCaps/>
        </w:rPr>
      </w:pPr>
      <w:bookmarkStart w:id="78" w:name="_Toc184635545"/>
      <w:r w:rsidRPr="00C46AC3">
        <w:rPr>
          <w:smallCaps/>
        </w:rPr>
        <w:lastRenderedPageBreak/>
        <w:t>Conclusiones generales</w:t>
      </w:r>
      <w:bookmarkEnd w:id="78"/>
    </w:p>
    <w:p w14:paraId="4F6E8851" w14:textId="4DC73A78" w:rsidR="006E32E9" w:rsidRDefault="006E32E9" w:rsidP="006E32E9">
      <w:r>
        <w:t xml:space="preserve">El </w:t>
      </w:r>
      <w:r w:rsidR="006D45C3">
        <w:t>Pp</w:t>
      </w:r>
      <w:r>
        <w:t xml:space="preserve"> E059 Cultura y Bellas Artes es una herramienta fundamental para el desarrollo cultural y artístico del país, que busca no solo promover la cultura, sino también generar un impacto significativo en la calidad de vida de la población. A través de sus diversas acciones y componentes, el programa contribuye a la construcción de una sociedad más inclusiva, equitativa y con un acceso más amplio a bienes y servicios culturales.</w:t>
      </w:r>
    </w:p>
    <w:p w14:paraId="5E70778C" w14:textId="77777777" w:rsidR="006E32E9" w:rsidRDefault="006E32E9" w:rsidP="006E32E9">
      <w:r>
        <w:t>El programa ofrece una diversidad de bienes y servicios culturales, fomento a la creación e innovación, acceso inclusivo a la cultura, preservación del patrimonio cultural, desarrollo de infraestructura cultura, etc.</w:t>
      </w:r>
    </w:p>
    <w:p w14:paraId="1BA713D2" w14:textId="6FBAA395" w:rsidR="006E32E9" w:rsidRDefault="006E32E9" w:rsidP="006E32E9">
      <w:r>
        <w:t xml:space="preserve">En conclusión, </w:t>
      </w:r>
      <w:r w:rsidR="006D45C3">
        <w:t xml:space="preserve">dicho Pp </w:t>
      </w:r>
      <w:r>
        <w:t>no solo se limita a la promoción de la cultura y las artes, sino que también actúa como un catalizador para el desarrollo social y económico. Al facilitar el acceso a bienes y servicios culturales, fomentar la creación artística, preservar el patrimonio y fortalecer la educación, el programa contribuye a construir una sociedad más cohesiva y con un mayor sentido de identidad. A través de su implementación efectiva, se puede transformar la vida de las personas y enriquecer el panorama cultural del país, asegurando que la cultura sea un derecho accesible para todos.</w:t>
      </w:r>
    </w:p>
    <w:p w14:paraId="73B03095" w14:textId="77777777" w:rsidR="006E32E9" w:rsidRPr="006D45C3" w:rsidRDefault="006E32E9" w:rsidP="006E32E9">
      <w:pPr>
        <w:rPr>
          <w:b/>
          <w:bCs/>
          <w:color w:val="262626" w:themeColor="text1" w:themeTint="D9"/>
        </w:rPr>
      </w:pPr>
      <w:r w:rsidRPr="006D45C3">
        <w:rPr>
          <w:b/>
          <w:bCs/>
          <w:color w:val="262626" w:themeColor="text1" w:themeTint="D9"/>
        </w:rPr>
        <w:t>Recomendaciones</w:t>
      </w:r>
    </w:p>
    <w:p w14:paraId="3C17E184" w14:textId="1D94D7A2" w:rsidR="00955FD5" w:rsidRDefault="006E32E9" w:rsidP="006A7B2D">
      <w:pPr>
        <w:pStyle w:val="Prrafodelista"/>
        <w:numPr>
          <w:ilvl w:val="0"/>
          <w:numId w:val="70"/>
        </w:numPr>
        <w:spacing w:line="360" w:lineRule="auto"/>
      </w:pPr>
      <w:r>
        <w:t xml:space="preserve">Elaborar un </w:t>
      </w:r>
      <w:r w:rsidR="00955FD5">
        <w:t>diagnóstico</w:t>
      </w:r>
      <w:r>
        <w:t xml:space="preserve"> </w:t>
      </w:r>
      <w:r w:rsidR="00955FD5">
        <w:t>donde se</w:t>
      </w:r>
      <w:r>
        <w:t xml:space="preserve"> defina claramente los objetivos, metas y </w:t>
      </w:r>
      <w:r w:rsidR="00955FD5">
        <w:t xml:space="preserve">la </w:t>
      </w:r>
      <w:r w:rsidR="00955FD5" w:rsidRPr="00955FD5">
        <w:t>población que se pretende beneficiar</w:t>
      </w:r>
      <w:r w:rsidR="00955FD5">
        <w:t>,</w:t>
      </w:r>
      <w:r>
        <w:t xml:space="preserve"> </w:t>
      </w:r>
      <w:r w:rsidR="00955FD5">
        <w:t>así como sus características</w:t>
      </w:r>
      <w:r>
        <w:t>.</w:t>
      </w:r>
    </w:p>
    <w:p w14:paraId="7B80B228" w14:textId="73D7D2C9" w:rsidR="00955FD5" w:rsidRDefault="00955FD5" w:rsidP="006A7B2D">
      <w:pPr>
        <w:pStyle w:val="Prrafodelista"/>
        <w:numPr>
          <w:ilvl w:val="0"/>
          <w:numId w:val="70"/>
        </w:numPr>
        <w:spacing w:line="360" w:lineRule="auto"/>
      </w:pPr>
      <w:r w:rsidRPr="00955FD5">
        <w:t>Creación de un documento normativo donde permita conocer las definiciones, cuantificaciones y las fuentes de información de las poblaciones del Pp</w:t>
      </w:r>
      <w:r>
        <w:t>, incluyendo el</w:t>
      </w:r>
      <w:r w:rsidRPr="00955FD5">
        <w:t xml:space="preserve"> desglose la composición demográfica de los beneficiarios e incluir la proporción de mujeres, hombres, niños, jóvenes y distintos rangos de edad</w:t>
      </w:r>
      <w:r>
        <w:t>.</w:t>
      </w:r>
    </w:p>
    <w:p w14:paraId="6EA29D3F" w14:textId="4B69FCE6" w:rsidR="006E32E9" w:rsidRDefault="006E32E9" w:rsidP="006A7B2D">
      <w:pPr>
        <w:pStyle w:val="Prrafodelista"/>
        <w:numPr>
          <w:ilvl w:val="0"/>
          <w:numId w:val="70"/>
        </w:numPr>
        <w:spacing w:line="360" w:lineRule="auto"/>
      </w:pPr>
      <w:r>
        <w:t>Desarrollar manuales y procedimientos estandarizados para los procesos fundamentales del Pp.</w:t>
      </w:r>
    </w:p>
    <w:p w14:paraId="6F776A20" w14:textId="54B8B321" w:rsidR="006E32E9" w:rsidRDefault="006E32E9" w:rsidP="006D45C3">
      <w:pPr>
        <w:pStyle w:val="Prrafodelista"/>
        <w:numPr>
          <w:ilvl w:val="0"/>
          <w:numId w:val="70"/>
        </w:numPr>
        <w:spacing w:line="360" w:lineRule="auto"/>
      </w:pPr>
      <w:r>
        <w:t>Mejorar los sistemas de información y los insumos tecnológicos para asegurar una adecuada gestión y depuración de los datos.</w:t>
      </w:r>
    </w:p>
    <w:p w14:paraId="532F51B9" w14:textId="37B2782A" w:rsidR="006E32E9" w:rsidRDefault="006E32E9" w:rsidP="006D45C3">
      <w:pPr>
        <w:pStyle w:val="Prrafodelista"/>
        <w:numPr>
          <w:ilvl w:val="0"/>
          <w:numId w:val="70"/>
        </w:numPr>
        <w:spacing w:line="360" w:lineRule="auto"/>
      </w:pPr>
      <w:r>
        <w:t>Implementar evaluaciones de riesgo periódicas para anticipar problemas y definir planes de contingencia.</w:t>
      </w:r>
    </w:p>
    <w:p w14:paraId="595F0909" w14:textId="28329608" w:rsidR="006E32E9" w:rsidRDefault="006E32E9" w:rsidP="006D45C3">
      <w:pPr>
        <w:pStyle w:val="Prrafodelista"/>
        <w:numPr>
          <w:ilvl w:val="0"/>
          <w:numId w:val="70"/>
        </w:numPr>
        <w:spacing w:line="360" w:lineRule="auto"/>
      </w:pPr>
      <w:r>
        <w:t>Formalizar la comunicación interna mediante la creación de canales y registros documentados que promuevan la transparencia y la transferencia de conocimiento.</w:t>
      </w:r>
    </w:p>
    <w:p w14:paraId="66E3C261" w14:textId="7CF0F70A" w:rsidR="00955FD5" w:rsidRDefault="00955FD5" w:rsidP="006D45C3">
      <w:pPr>
        <w:pStyle w:val="Prrafodelista"/>
        <w:numPr>
          <w:ilvl w:val="0"/>
          <w:numId w:val="70"/>
        </w:numPr>
        <w:spacing w:line="360" w:lineRule="auto"/>
      </w:pPr>
      <w:r w:rsidRPr="00955FD5">
        <w:t>Realizar un ordenamiento de los diferentes servicios y/o bienes que brinda el ISIC</w:t>
      </w:r>
      <w:r>
        <w:t>.</w:t>
      </w:r>
    </w:p>
    <w:p w14:paraId="11857D24" w14:textId="7EA3B5C7" w:rsidR="00955FD5" w:rsidRDefault="00955FD5" w:rsidP="006D45C3">
      <w:pPr>
        <w:pStyle w:val="Prrafodelista"/>
        <w:numPr>
          <w:ilvl w:val="0"/>
          <w:numId w:val="70"/>
        </w:numPr>
        <w:spacing w:line="360" w:lineRule="auto"/>
      </w:pPr>
      <w:r w:rsidRPr="00955FD5">
        <w:t>Se recomienda continuar con programas de trabajo para atender las obligaciones de transparencia, así como la publicación de datos tales como poblaciones, metas, estructuras, informes de avance</w:t>
      </w:r>
      <w:r>
        <w:t>.</w:t>
      </w:r>
    </w:p>
    <w:p w14:paraId="2401D4AF" w14:textId="73947E85" w:rsidR="006D45C3" w:rsidRDefault="006D45C3" w:rsidP="006D45C3">
      <w:pPr>
        <w:pStyle w:val="Prrafodelista"/>
        <w:numPr>
          <w:ilvl w:val="0"/>
          <w:numId w:val="70"/>
        </w:numPr>
        <w:spacing w:line="360" w:lineRule="auto"/>
      </w:pPr>
      <w:r>
        <w:lastRenderedPageBreak/>
        <w:t>Elaborar el POA y proceder a su publicación.</w:t>
      </w:r>
    </w:p>
    <w:p w14:paraId="240DABB4" w14:textId="44E43828" w:rsidR="00955FD5" w:rsidRDefault="00955FD5" w:rsidP="006D45C3">
      <w:pPr>
        <w:pStyle w:val="Prrafodelista"/>
        <w:numPr>
          <w:ilvl w:val="0"/>
          <w:numId w:val="70"/>
        </w:numPr>
        <w:spacing w:line="360" w:lineRule="auto"/>
      </w:pPr>
      <w:r w:rsidRPr="00955FD5">
        <w:t>Elaborar un documento donde se identifique y se cuantifiquen los gastos del Pp</w:t>
      </w:r>
      <w:r>
        <w:t>.</w:t>
      </w:r>
    </w:p>
    <w:p w14:paraId="59262105" w14:textId="22C6B2B9" w:rsidR="001B2568" w:rsidRPr="00FA4323" w:rsidRDefault="006E32E9" w:rsidP="006E32E9">
      <w:r>
        <w:t>Este análisis y sus recomendaciones buscan fortalecer la gestión del Pp, permitiendo un mejor aprovechamiento de los recursos y un impacto más significativo en el ámbito cultural y artístico del país.</w:t>
      </w:r>
      <w:r w:rsidR="001B2568" w:rsidRPr="00FA4323">
        <w:br w:type="page"/>
      </w:r>
    </w:p>
    <w:p w14:paraId="5F5AB83F" w14:textId="7114C66C" w:rsidR="00803F4F" w:rsidRPr="00FA4323" w:rsidRDefault="00803F4F" w:rsidP="00803F4F">
      <w:pPr>
        <w:pStyle w:val="Ttulo3"/>
      </w:pPr>
      <w:bookmarkStart w:id="79" w:name="_Toc184635546"/>
      <w:r w:rsidRPr="00FA4323">
        <w:lastRenderedPageBreak/>
        <w:t>Perfil de la instancia evaluadora</w:t>
      </w:r>
      <w:bookmarkEnd w:id="79"/>
      <w:r w:rsidRPr="00FA4323">
        <w:t xml:space="preserve"> </w:t>
      </w:r>
    </w:p>
    <w:p w14:paraId="74F723D6" w14:textId="77777777" w:rsidR="006F5529" w:rsidRPr="00FA4323" w:rsidRDefault="006F5529" w:rsidP="006F5529">
      <w:r w:rsidRPr="00FA4323">
        <w:t>En la siguiente tabla se especifican los requisitos académicos mínimos, así como los campos y años de experiencia requeridos para cada uno de los integrantes del equipo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63"/>
        <w:gridCol w:w="2420"/>
        <w:gridCol w:w="3083"/>
      </w:tblGrid>
      <w:tr w:rsidR="00803F4F" w:rsidRPr="00FA4323" w14:paraId="490212B5" w14:textId="77777777" w:rsidTr="00B243C0">
        <w:trPr>
          <w:trHeight w:val="603"/>
          <w:tblHeader/>
          <w:jc w:val="center"/>
        </w:trPr>
        <w:tc>
          <w:tcPr>
            <w:tcW w:w="1562" w:type="dxa"/>
            <w:shd w:val="clear" w:color="auto" w:fill="404040" w:themeFill="text1" w:themeFillTint="BF"/>
            <w:vAlign w:val="center"/>
          </w:tcPr>
          <w:p w14:paraId="78A38A78" w14:textId="6389387E" w:rsidR="00803F4F" w:rsidRPr="00FA4323" w:rsidRDefault="00803F4F" w:rsidP="00803F4F">
            <w:pPr>
              <w:spacing w:after="0" w:line="240" w:lineRule="auto"/>
              <w:jc w:val="center"/>
              <w:rPr>
                <w:color w:val="FFFFFF" w:themeColor="background1"/>
              </w:rPr>
            </w:pPr>
            <w:r w:rsidRPr="00FA4323">
              <w:rPr>
                <w:color w:val="FFFFFF" w:themeColor="background1"/>
              </w:rPr>
              <w:br w:type="page"/>
              <w:t>Cargo en el Equipo</w:t>
            </w:r>
          </w:p>
        </w:tc>
        <w:tc>
          <w:tcPr>
            <w:tcW w:w="1763" w:type="dxa"/>
            <w:shd w:val="clear" w:color="auto" w:fill="404040" w:themeFill="text1" w:themeFillTint="BF"/>
            <w:vAlign w:val="center"/>
          </w:tcPr>
          <w:p w14:paraId="35040CCA" w14:textId="77777777" w:rsidR="00803F4F" w:rsidRPr="00FA4323" w:rsidRDefault="00803F4F" w:rsidP="00803F4F">
            <w:pPr>
              <w:spacing w:after="0" w:line="240" w:lineRule="auto"/>
              <w:jc w:val="center"/>
              <w:rPr>
                <w:color w:val="FFFFFF" w:themeColor="background1"/>
              </w:rPr>
            </w:pPr>
            <w:r w:rsidRPr="00FA4323">
              <w:rPr>
                <w:color w:val="FFFFFF" w:themeColor="background1"/>
              </w:rPr>
              <w:t>Requisitos Académicos</w:t>
            </w:r>
          </w:p>
        </w:tc>
        <w:tc>
          <w:tcPr>
            <w:tcW w:w="2420" w:type="dxa"/>
            <w:shd w:val="clear" w:color="auto" w:fill="404040" w:themeFill="text1" w:themeFillTint="BF"/>
            <w:vAlign w:val="center"/>
          </w:tcPr>
          <w:p w14:paraId="776B6A23" w14:textId="77777777" w:rsidR="00803F4F" w:rsidRPr="00FA4323" w:rsidRDefault="00803F4F" w:rsidP="00803F4F">
            <w:pPr>
              <w:spacing w:after="0" w:line="240" w:lineRule="auto"/>
              <w:jc w:val="center"/>
              <w:rPr>
                <w:color w:val="FFFFFF" w:themeColor="background1"/>
              </w:rPr>
            </w:pPr>
            <w:r w:rsidRPr="00FA4323">
              <w:rPr>
                <w:color w:val="FFFFFF" w:themeColor="background1"/>
              </w:rPr>
              <w:t>Experiencia General</w:t>
            </w:r>
          </w:p>
        </w:tc>
        <w:tc>
          <w:tcPr>
            <w:tcW w:w="3083" w:type="dxa"/>
            <w:shd w:val="clear" w:color="auto" w:fill="404040" w:themeFill="text1" w:themeFillTint="BF"/>
            <w:vAlign w:val="center"/>
          </w:tcPr>
          <w:p w14:paraId="6ED3A8DD" w14:textId="77777777" w:rsidR="00803F4F" w:rsidRPr="00FA4323" w:rsidRDefault="00803F4F" w:rsidP="00803F4F">
            <w:pPr>
              <w:spacing w:after="0" w:line="240" w:lineRule="auto"/>
              <w:jc w:val="center"/>
              <w:rPr>
                <w:color w:val="FFFFFF" w:themeColor="background1"/>
              </w:rPr>
            </w:pPr>
            <w:r w:rsidRPr="00FA4323">
              <w:rPr>
                <w:color w:val="FFFFFF" w:themeColor="background1"/>
              </w:rPr>
              <w:t>Experiencia Específica</w:t>
            </w:r>
          </w:p>
        </w:tc>
      </w:tr>
      <w:tr w:rsidR="002E374E" w:rsidRPr="002E374E" w14:paraId="284C0E94" w14:textId="77777777" w:rsidTr="002E374E">
        <w:trPr>
          <w:trHeight w:val="964"/>
          <w:jc w:val="center"/>
        </w:trPr>
        <w:tc>
          <w:tcPr>
            <w:tcW w:w="1562" w:type="dxa"/>
            <w:shd w:val="clear" w:color="auto" w:fill="auto"/>
            <w:vAlign w:val="center"/>
          </w:tcPr>
          <w:p w14:paraId="6F947D4C" w14:textId="58BF63C6" w:rsidR="002E374E" w:rsidRPr="002E374E" w:rsidRDefault="002E374E" w:rsidP="002E374E">
            <w:pPr>
              <w:spacing w:after="0" w:line="240" w:lineRule="auto"/>
              <w:jc w:val="left"/>
              <w:rPr>
                <w:szCs w:val="20"/>
              </w:rPr>
            </w:pPr>
            <w:r w:rsidRPr="002E374E">
              <w:rPr>
                <w:szCs w:val="20"/>
              </w:rPr>
              <w:t xml:space="preserve">José Ricardo Arredondo </w:t>
            </w:r>
            <w:proofErr w:type="spellStart"/>
            <w:r w:rsidRPr="002E374E">
              <w:rPr>
                <w:szCs w:val="20"/>
              </w:rPr>
              <w:t>Yucupicio</w:t>
            </w:r>
            <w:proofErr w:type="spellEnd"/>
          </w:p>
        </w:tc>
        <w:tc>
          <w:tcPr>
            <w:tcW w:w="1763" w:type="dxa"/>
            <w:shd w:val="clear" w:color="auto" w:fill="auto"/>
            <w:vAlign w:val="center"/>
          </w:tcPr>
          <w:p w14:paraId="2E97BAC1" w14:textId="1C891C47" w:rsidR="002E374E" w:rsidRPr="002E374E" w:rsidRDefault="002E374E" w:rsidP="002E374E">
            <w:pPr>
              <w:spacing w:after="0" w:line="240" w:lineRule="auto"/>
              <w:jc w:val="left"/>
              <w:rPr>
                <w:iCs/>
                <w:szCs w:val="20"/>
              </w:rPr>
            </w:pPr>
            <w:r w:rsidRPr="002E374E">
              <w:rPr>
                <w:szCs w:val="20"/>
              </w:rPr>
              <w:t>Mtro. en Historia</w:t>
            </w:r>
          </w:p>
        </w:tc>
        <w:tc>
          <w:tcPr>
            <w:tcW w:w="2420" w:type="dxa"/>
            <w:shd w:val="clear" w:color="auto" w:fill="auto"/>
            <w:vAlign w:val="center"/>
          </w:tcPr>
          <w:p w14:paraId="0DE4588E" w14:textId="530E9986" w:rsidR="002E374E" w:rsidRPr="002E374E" w:rsidRDefault="002E374E" w:rsidP="002E374E">
            <w:pPr>
              <w:spacing w:after="0" w:line="240" w:lineRule="auto"/>
              <w:jc w:val="left"/>
              <w:rPr>
                <w:iCs/>
                <w:szCs w:val="20"/>
              </w:rPr>
            </w:pPr>
            <w:r w:rsidRPr="002E374E">
              <w:rPr>
                <w:szCs w:val="20"/>
              </w:rPr>
              <w:t>Dirección de Patrimonio Cultural</w:t>
            </w:r>
          </w:p>
        </w:tc>
        <w:tc>
          <w:tcPr>
            <w:tcW w:w="3083" w:type="dxa"/>
            <w:shd w:val="clear" w:color="auto" w:fill="auto"/>
            <w:vAlign w:val="center"/>
          </w:tcPr>
          <w:p w14:paraId="0C25FC48" w14:textId="72247953" w:rsidR="002E374E" w:rsidRPr="002E374E" w:rsidRDefault="002E374E" w:rsidP="002E374E">
            <w:pPr>
              <w:spacing w:after="0" w:line="240" w:lineRule="auto"/>
              <w:jc w:val="left"/>
              <w:rPr>
                <w:iCs/>
                <w:szCs w:val="20"/>
              </w:rPr>
            </w:pPr>
            <w:r w:rsidRPr="002E374E">
              <w:rPr>
                <w:szCs w:val="20"/>
              </w:rPr>
              <w:t>Planeación y Desarrollo</w:t>
            </w:r>
          </w:p>
        </w:tc>
      </w:tr>
      <w:tr w:rsidR="002E374E" w:rsidRPr="002E374E" w14:paraId="5B4D17CE" w14:textId="77777777" w:rsidTr="002E374E">
        <w:trPr>
          <w:trHeight w:val="964"/>
          <w:jc w:val="center"/>
        </w:trPr>
        <w:tc>
          <w:tcPr>
            <w:tcW w:w="1562" w:type="dxa"/>
            <w:shd w:val="clear" w:color="auto" w:fill="auto"/>
            <w:vAlign w:val="center"/>
          </w:tcPr>
          <w:p w14:paraId="08D814FE" w14:textId="411506D5" w:rsidR="002E374E" w:rsidRPr="002E374E" w:rsidRDefault="002E374E" w:rsidP="002E374E">
            <w:pPr>
              <w:spacing w:after="0" w:line="240" w:lineRule="auto"/>
              <w:jc w:val="left"/>
              <w:rPr>
                <w:szCs w:val="20"/>
              </w:rPr>
            </w:pPr>
            <w:r w:rsidRPr="002E374E">
              <w:rPr>
                <w:szCs w:val="20"/>
              </w:rPr>
              <w:t xml:space="preserve">Juan </w:t>
            </w:r>
            <w:proofErr w:type="spellStart"/>
            <w:r w:rsidRPr="002E374E">
              <w:rPr>
                <w:szCs w:val="20"/>
              </w:rPr>
              <w:t>Esmerio</w:t>
            </w:r>
            <w:proofErr w:type="spellEnd"/>
            <w:r w:rsidRPr="002E374E">
              <w:rPr>
                <w:szCs w:val="20"/>
              </w:rPr>
              <w:t xml:space="preserve"> Navarro</w:t>
            </w:r>
          </w:p>
        </w:tc>
        <w:tc>
          <w:tcPr>
            <w:tcW w:w="1763" w:type="dxa"/>
            <w:shd w:val="clear" w:color="auto" w:fill="auto"/>
            <w:vAlign w:val="center"/>
          </w:tcPr>
          <w:p w14:paraId="64AA03DA" w14:textId="7C4F6893" w:rsidR="002E374E" w:rsidRPr="002E374E" w:rsidRDefault="002E374E" w:rsidP="002E374E">
            <w:pPr>
              <w:spacing w:after="0" w:line="240" w:lineRule="auto"/>
              <w:jc w:val="left"/>
              <w:rPr>
                <w:iCs/>
                <w:szCs w:val="20"/>
              </w:rPr>
            </w:pPr>
            <w:r w:rsidRPr="002E374E">
              <w:rPr>
                <w:szCs w:val="20"/>
              </w:rPr>
              <w:t>Bachillerato, cursos de edición.</w:t>
            </w:r>
          </w:p>
        </w:tc>
        <w:tc>
          <w:tcPr>
            <w:tcW w:w="2420" w:type="dxa"/>
            <w:shd w:val="clear" w:color="auto" w:fill="auto"/>
            <w:vAlign w:val="center"/>
          </w:tcPr>
          <w:p w14:paraId="6962A925" w14:textId="0D6BC053" w:rsidR="002E374E" w:rsidRPr="002E374E" w:rsidRDefault="002E374E" w:rsidP="002E374E">
            <w:pPr>
              <w:spacing w:after="0" w:line="240" w:lineRule="auto"/>
              <w:jc w:val="left"/>
              <w:rPr>
                <w:iCs/>
                <w:szCs w:val="20"/>
              </w:rPr>
            </w:pPr>
            <w:r w:rsidRPr="002E374E">
              <w:rPr>
                <w:szCs w:val="20"/>
              </w:rPr>
              <w:t xml:space="preserve">Planeación y Desarrollo </w:t>
            </w:r>
          </w:p>
        </w:tc>
        <w:tc>
          <w:tcPr>
            <w:tcW w:w="3083" w:type="dxa"/>
            <w:shd w:val="clear" w:color="auto" w:fill="auto"/>
            <w:vAlign w:val="center"/>
          </w:tcPr>
          <w:p w14:paraId="08FFE050" w14:textId="79BDD96F" w:rsidR="002E374E" w:rsidRPr="002E374E" w:rsidRDefault="002E374E" w:rsidP="002E374E">
            <w:pPr>
              <w:spacing w:after="0" w:line="240" w:lineRule="auto"/>
              <w:jc w:val="left"/>
              <w:rPr>
                <w:iCs/>
                <w:szCs w:val="20"/>
              </w:rPr>
            </w:pPr>
            <w:r w:rsidRPr="002E374E">
              <w:rPr>
                <w:szCs w:val="20"/>
              </w:rPr>
              <w:t>Editor</w:t>
            </w:r>
          </w:p>
        </w:tc>
      </w:tr>
      <w:tr w:rsidR="002E374E" w:rsidRPr="002E374E" w14:paraId="764C89F0" w14:textId="77777777" w:rsidTr="002E374E">
        <w:trPr>
          <w:trHeight w:val="964"/>
          <w:jc w:val="center"/>
        </w:trPr>
        <w:tc>
          <w:tcPr>
            <w:tcW w:w="1562" w:type="dxa"/>
            <w:shd w:val="clear" w:color="auto" w:fill="auto"/>
            <w:vAlign w:val="center"/>
          </w:tcPr>
          <w:p w14:paraId="56F0F3FF" w14:textId="51730ABE" w:rsidR="002E374E" w:rsidRPr="002E374E" w:rsidRDefault="002E374E" w:rsidP="002E374E">
            <w:pPr>
              <w:spacing w:after="0" w:line="240" w:lineRule="auto"/>
              <w:jc w:val="left"/>
              <w:rPr>
                <w:szCs w:val="20"/>
              </w:rPr>
            </w:pPr>
            <w:r w:rsidRPr="002E374E">
              <w:rPr>
                <w:szCs w:val="20"/>
              </w:rPr>
              <w:t>Clarisa Sibely Beltrán Sánchez</w:t>
            </w:r>
          </w:p>
        </w:tc>
        <w:tc>
          <w:tcPr>
            <w:tcW w:w="1763" w:type="dxa"/>
            <w:shd w:val="clear" w:color="auto" w:fill="auto"/>
            <w:vAlign w:val="center"/>
          </w:tcPr>
          <w:p w14:paraId="74CD669C" w14:textId="034B7AC1" w:rsidR="002E374E" w:rsidRPr="002E374E" w:rsidRDefault="002E374E" w:rsidP="002E374E">
            <w:pPr>
              <w:spacing w:after="0" w:line="240" w:lineRule="auto"/>
              <w:jc w:val="left"/>
              <w:rPr>
                <w:iCs/>
                <w:szCs w:val="20"/>
              </w:rPr>
            </w:pPr>
            <w:r w:rsidRPr="002E374E">
              <w:rPr>
                <w:szCs w:val="20"/>
              </w:rPr>
              <w:t xml:space="preserve">Lic. Políticas Públicas </w:t>
            </w:r>
          </w:p>
        </w:tc>
        <w:tc>
          <w:tcPr>
            <w:tcW w:w="2420" w:type="dxa"/>
            <w:shd w:val="clear" w:color="auto" w:fill="auto"/>
            <w:vAlign w:val="center"/>
          </w:tcPr>
          <w:p w14:paraId="06E65ADF" w14:textId="01B0E24F" w:rsidR="002E374E" w:rsidRPr="002E374E" w:rsidRDefault="002E374E" w:rsidP="002E374E">
            <w:pPr>
              <w:spacing w:after="0" w:line="240" w:lineRule="auto"/>
              <w:jc w:val="left"/>
              <w:rPr>
                <w:iCs/>
                <w:szCs w:val="20"/>
              </w:rPr>
            </w:pPr>
            <w:r w:rsidRPr="002E374E">
              <w:rPr>
                <w:szCs w:val="20"/>
              </w:rPr>
              <w:t xml:space="preserve">Docencia </w:t>
            </w:r>
          </w:p>
        </w:tc>
        <w:tc>
          <w:tcPr>
            <w:tcW w:w="3083" w:type="dxa"/>
            <w:shd w:val="clear" w:color="auto" w:fill="auto"/>
            <w:vAlign w:val="center"/>
          </w:tcPr>
          <w:p w14:paraId="4E38DB94" w14:textId="79E699E9" w:rsidR="002E374E" w:rsidRPr="002E374E" w:rsidRDefault="002E374E" w:rsidP="002E374E">
            <w:pPr>
              <w:spacing w:after="0" w:line="240" w:lineRule="auto"/>
              <w:jc w:val="left"/>
              <w:rPr>
                <w:iCs/>
                <w:szCs w:val="20"/>
              </w:rPr>
            </w:pPr>
            <w:r w:rsidRPr="002E374E">
              <w:rPr>
                <w:szCs w:val="20"/>
              </w:rPr>
              <w:t xml:space="preserve">Planeación y Desarrollo </w:t>
            </w:r>
          </w:p>
        </w:tc>
      </w:tr>
    </w:tbl>
    <w:p w14:paraId="13078A29" w14:textId="77777777" w:rsidR="00803F4F" w:rsidRPr="00FA4323" w:rsidRDefault="00803F4F" w:rsidP="00803F4F">
      <w:pPr>
        <w:spacing w:after="0" w:line="240" w:lineRule="auto"/>
      </w:pPr>
    </w:p>
    <w:p w14:paraId="158FB015" w14:textId="1C834553" w:rsidR="00353F91" w:rsidRPr="00FA4323" w:rsidRDefault="00353F91" w:rsidP="00353F91">
      <w:pPr>
        <w:pStyle w:val="Ttulo3"/>
      </w:pPr>
      <w:bookmarkStart w:id="80" w:name="_Toc184635547"/>
      <w:bookmarkEnd w:id="22"/>
      <w:bookmarkEnd w:id="23"/>
      <w:bookmarkEnd w:id="24"/>
      <w:bookmarkEnd w:id="25"/>
      <w:bookmarkEnd w:id="26"/>
      <w:r w:rsidRPr="00C46AC3">
        <w:t>Fuentes de información</w:t>
      </w:r>
      <w:bookmarkEnd w:id="80"/>
    </w:p>
    <w:p w14:paraId="6D4DF87C" w14:textId="1198D8AA" w:rsidR="00C46AC3" w:rsidRDefault="00C46AC3" w:rsidP="00C46AC3">
      <w:pPr>
        <w:pStyle w:val="Prrafodelista"/>
        <w:numPr>
          <w:ilvl w:val="0"/>
          <w:numId w:val="69"/>
        </w:numPr>
        <w:spacing w:line="360" w:lineRule="auto"/>
        <w:ind w:left="567"/>
      </w:pPr>
      <w:r>
        <w:t>Instituto Sinaloense de Cultura (2023). Manual de Contabilidad y Procesos Contables (MPC-001).</w:t>
      </w:r>
    </w:p>
    <w:p w14:paraId="77B9E7CD" w14:textId="63429006" w:rsidR="00353F91" w:rsidRDefault="00C46AC3" w:rsidP="00C46AC3">
      <w:pPr>
        <w:pStyle w:val="Prrafodelista"/>
        <w:numPr>
          <w:ilvl w:val="0"/>
          <w:numId w:val="69"/>
        </w:numPr>
        <w:spacing w:line="360" w:lineRule="auto"/>
        <w:ind w:left="567"/>
      </w:pPr>
      <w:r>
        <w:t>Instituto Sinaloense de Cultura (2022). Plan Operativo Anual.</w:t>
      </w:r>
    </w:p>
    <w:p w14:paraId="029462A4" w14:textId="4F052249" w:rsidR="00C46AC3" w:rsidRDefault="00C46AC3" w:rsidP="00C46AC3">
      <w:pPr>
        <w:pStyle w:val="Prrafodelista"/>
        <w:numPr>
          <w:ilvl w:val="0"/>
          <w:numId w:val="69"/>
        </w:numPr>
        <w:spacing w:line="360" w:lineRule="auto"/>
        <w:ind w:left="567"/>
      </w:pPr>
      <w:r w:rsidRPr="00C46AC3">
        <w:t xml:space="preserve">Gobierno del Estado de Sinaloa. (2008). Ley de Cultura del Estado de Sinaloa. Publicación en el P.O. No. 097. Última reforma publicada en el P.O. No. 107 del 3 de septiembre de 2021. Recuperado de </w:t>
      </w:r>
      <w:hyperlink r:id="rId28" w:history="1">
        <w:r w:rsidRPr="00154B9D">
          <w:rPr>
            <w:rStyle w:val="Hipervnculo"/>
          </w:rPr>
          <w:t>https://retys.sinaloa.gob.mx/Content/Archivos/032701092023Ley%20de%20Cultura%20del%20Estado%20de%20Sinaloa.pdf</w:t>
        </w:r>
      </w:hyperlink>
    </w:p>
    <w:p w14:paraId="468CAA9B" w14:textId="11F1DDFB" w:rsidR="00C46AC3" w:rsidRDefault="00C46AC3" w:rsidP="00C46AC3">
      <w:pPr>
        <w:pStyle w:val="Prrafodelista"/>
        <w:numPr>
          <w:ilvl w:val="0"/>
          <w:numId w:val="69"/>
        </w:numPr>
        <w:spacing w:line="360" w:lineRule="auto"/>
        <w:ind w:left="567"/>
      </w:pPr>
      <w:r>
        <w:t xml:space="preserve">Instituto Sinaloense de Cultura. (s. f.). Instituto Sinaloense de Cultura. Gobierno del Estado de Sinaloa. </w:t>
      </w:r>
      <w:hyperlink r:id="rId29" w:history="1">
        <w:r w:rsidRPr="00154B9D">
          <w:rPr>
            <w:rStyle w:val="Hipervnculo"/>
          </w:rPr>
          <w:t>https://www.culturasinaloa.gob.mx</w:t>
        </w:r>
      </w:hyperlink>
      <w:r>
        <w:t xml:space="preserve"> </w:t>
      </w:r>
    </w:p>
    <w:p w14:paraId="1D79CB23" w14:textId="1B1D978B" w:rsidR="00C46AC3" w:rsidRDefault="00C46AC3" w:rsidP="00C46AC3">
      <w:pPr>
        <w:pStyle w:val="Prrafodelista"/>
        <w:numPr>
          <w:ilvl w:val="0"/>
          <w:numId w:val="69"/>
        </w:numPr>
        <w:spacing w:line="360" w:lineRule="auto"/>
        <w:ind w:left="567"/>
      </w:pPr>
      <w:r>
        <w:t xml:space="preserve">Gobierno del Estado de Sinaloa. (2022). Plan Estatal de Desarrollo 2022-2027. </w:t>
      </w:r>
      <w:hyperlink r:id="rId30" w:history="1">
        <w:r w:rsidRPr="00154B9D">
          <w:rPr>
            <w:rStyle w:val="Hipervnculo"/>
          </w:rPr>
          <w:t>https://ped.sinaloa.gob.mx/</w:t>
        </w:r>
      </w:hyperlink>
      <w:r>
        <w:t xml:space="preserve"> </w:t>
      </w:r>
    </w:p>
    <w:p w14:paraId="4E763FD7" w14:textId="670774BF" w:rsidR="00C46AC3" w:rsidRPr="00FA4323" w:rsidRDefault="00C46AC3" w:rsidP="00C46AC3">
      <w:pPr>
        <w:pStyle w:val="Prrafodelista"/>
        <w:numPr>
          <w:ilvl w:val="0"/>
          <w:numId w:val="69"/>
        </w:numPr>
        <w:spacing w:line="360" w:lineRule="auto"/>
        <w:ind w:left="567"/>
      </w:pPr>
      <w:r>
        <w:t xml:space="preserve">Gobierno del Estado de Sinaloa. (2023). Términos de Referencia. </w:t>
      </w:r>
      <w:hyperlink r:id="rId31" w:history="1">
        <w:r w:rsidRPr="00154B9D">
          <w:rPr>
            <w:rStyle w:val="Hipervnculo"/>
          </w:rPr>
          <w:t>https://sinaloa.gob.mx/gobierno/</w:t>
        </w:r>
      </w:hyperlink>
      <w:r>
        <w:t xml:space="preserve"> </w:t>
      </w:r>
    </w:p>
    <w:p w14:paraId="632E98B8" w14:textId="77777777" w:rsidR="00615905" w:rsidRPr="00FA4323" w:rsidRDefault="00615905">
      <w:pPr>
        <w:spacing w:line="276" w:lineRule="auto"/>
        <w:jc w:val="left"/>
      </w:pPr>
      <w:r w:rsidRPr="00FA4323">
        <w:br w:type="page"/>
      </w:r>
    </w:p>
    <w:p w14:paraId="525969A1" w14:textId="580F6F53" w:rsidR="00996075" w:rsidRPr="00FA4323" w:rsidRDefault="00996075" w:rsidP="00996075">
      <w:r w:rsidRPr="00FA4323">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6819D1" w:rsidRPr="00FA4323" w:rsidRDefault="006819D1" w:rsidP="006B4166">
                            <w:pPr>
                              <w:pStyle w:val="Ttulo1"/>
                              <w:jc w:val="left"/>
                              <w:rPr>
                                <w:rFonts w:cs="Times New Roman"/>
                                <w:szCs w:val="22"/>
                              </w:rPr>
                            </w:pPr>
                            <w:bookmarkStart w:id="81" w:name="_Toc184635548"/>
                            <w:r w:rsidRPr="00FA4323">
                              <w:rPr>
                                <w:rFonts w:cs="Times New Roman"/>
                                <w:szCs w:val="22"/>
                              </w:rPr>
                              <w:t>Formatos de Anexos</w:t>
                            </w:r>
                            <w:bookmarkEnd w:id="81"/>
                          </w:p>
                        </w:txbxContent>
                      </wps:txbx>
                      <wps:bodyPr rot="0" vert="horz" wrap="square" lIns="91440" tIns="45720" rIns="91440" bIns="45720" anchor="ctr" anchorCtr="0">
                        <a:noAutofit/>
                      </wps:bodyPr>
                    </wps:wsp>
                  </a:graphicData>
                </a:graphic>
              </wp:inline>
            </w:drawing>
          </mc:Choice>
          <mc:Fallback>
            <w:pict>
              <v:shape w14:anchorId="5990896C" id="_x0000_s110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IRgA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" fillcolor="white [3212]" stroked="f">
                <v:fill color2="#7f7f7f [1612]" rotate="t" angle="90" colors="0 white;12452f white;36045f #d9d9d9;51773f #a6a6a6" focus="100%" type="gradient"/>
                <v:textbox>
                  <w:txbxContent>
                    <w:p w14:paraId="725023EB" w14:textId="62A78085" w:rsidR="006819D1" w:rsidRPr="00FA4323" w:rsidRDefault="006819D1" w:rsidP="006B4166">
                      <w:pPr>
                        <w:pStyle w:val="Ttulo1"/>
                        <w:jc w:val="left"/>
                        <w:rPr>
                          <w:rFonts w:cs="Times New Roman"/>
                          <w:szCs w:val="22"/>
                        </w:rPr>
                      </w:pPr>
                      <w:bookmarkStart w:id="82" w:name="_Toc184635548"/>
                      <w:r w:rsidRPr="00FA4323">
                        <w:rPr>
                          <w:rFonts w:cs="Times New Roman"/>
                          <w:szCs w:val="22"/>
                        </w:rPr>
                        <w:t>Formatos de Anexos</w:t>
                      </w:r>
                      <w:bookmarkEnd w:id="82"/>
                    </w:p>
                  </w:txbxContent>
                </v:textbox>
                <w10:anchorlock/>
              </v:shape>
            </w:pict>
          </mc:Fallback>
        </mc:AlternateConten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40"/>
        <w:gridCol w:w="7212"/>
        <w:gridCol w:w="976"/>
      </w:tblGrid>
      <w:tr w:rsidR="00197F5F" w:rsidRPr="006F41DE" w14:paraId="64C549D5" w14:textId="77777777" w:rsidTr="00197F5F">
        <w:trPr>
          <w:trHeight w:val="474"/>
        </w:trPr>
        <w:tc>
          <w:tcPr>
            <w:tcW w:w="362" w:type="pct"/>
            <w:shd w:val="clear" w:color="auto" w:fill="404040" w:themeFill="text1" w:themeFillTint="BF"/>
            <w:vAlign w:val="center"/>
            <w:hideMark/>
          </w:tcPr>
          <w:p w14:paraId="21743A41" w14:textId="77777777" w:rsidR="00197F5F" w:rsidRPr="006F41DE" w:rsidRDefault="00197F5F" w:rsidP="00AD231D">
            <w:pPr>
              <w:spacing w:line="240" w:lineRule="auto"/>
              <w:jc w:val="center"/>
              <w:rPr>
                <w:rFonts w:asciiTheme="minorHAnsi" w:hAnsiTheme="minorHAnsi"/>
                <w:b/>
                <w:color w:val="FFFFFF" w:themeColor="background1"/>
              </w:rPr>
            </w:pPr>
            <w:r w:rsidRPr="006F41DE">
              <w:rPr>
                <w:b/>
                <w:color w:val="FFFFFF" w:themeColor="background1"/>
              </w:rPr>
              <w:t>No.</w:t>
            </w:r>
          </w:p>
        </w:tc>
        <w:tc>
          <w:tcPr>
            <w:tcW w:w="4085" w:type="pct"/>
            <w:shd w:val="clear" w:color="auto" w:fill="404040" w:themeFill="text1" w:themeFillTint="BF"/>
            <w:vAlign w:val="center"/>
            <w:hideMark/>
          </w:tcPr>
          <w:p w14:paraId="02EB918E" w14:textId="77777777" w:rsidR="00197F5F" w:rsidRPr="006F41DE" w:rsidRDefault="00197F5F" w:rsidP="00AD231D">
            <w:pPr>
              <w:spacing w:line="240" w:lineRule="auto"/>
              <w:jc w:val="center"/>
              <w:rPr>
                <w:b/>
                <w:color w:val="FFFFFF" w:themeColor="background1"/>
              </w:rPr>
            </w:pPr>
            <w:r w:rsidRPr="006F41DE">
              <w:rPr>
                <w:b/>
                <w:color w:val="FFFFFF" w:themeColor="background1"/>
              </w:rPr>
              <w:t>Anexo</w:t>
            </w:r>
          </w:p>
        </w:tc>
        <w:tc>
          <w:tcPr>
            <w:tcW w:w="553" w:type="pct"/>
            <w:vMerge w:val="restart"/>
            <w:shd w:val="clear" w:color="auto" w:fill="404040" w:themeFill="text1" w:themeFillTint="BF"/>
            <w:vAlign w:val="center"/>
          </w:tcPr>
          <w:p w14:paraId="223BA212" w14:textId="77777777" w:rsidR="00197F5F" w:rsidRPr="006F41DE" w:rsidRDefault="00197F5F" w:rsidP="00AD231D">
            <w:pPr>
              <w:spacing w:line="240" w:lineRule="auto"/>
              <w:jc w:val="center"/>
              <w:rPr>
                <w:b/>
                <w:color w:val="FFFFFF" w:themeColor="background1"/>
              </w:rPr>
            </w:pPr>
            <w:r>
              <w:rPr>
                <w:b/>
                <w:color w:val="FFFFFF" w:themeColor="background1"/>
              </w:rPr>
              <w:t>UR</w:t>
            </w:r>
          </w:p>
        </w:tc>
      </w:tr>
      <w:tr w:rsidR="00197F5F" w:rsidRPr="006F41DE" w14:paraId="49D4A2C0" w14:textId="77777777" w:rsidTr="00197F5F">
        <w:trPr>
          <w:trHeight w:val="474"/>
        </w:trPr>
        <w:tc>
          <w:tcPr>
            <w:tcW w:w="4447" w:type="pct"/>
            <w:gridSpan w:val="2"/>
            <w:shd w:val="clear" w:color="auto" w:fill="404040" w:themeFill="text1" w:themeFillTint="BF"/>
            <w:vAlign w:val="center"/>
          </w:tcPr>
          <w:p w14:paraId="7FAE512F" w14:textId="77777777" w:rsidR="00197F5F" w:rsidRPr="006F41DE" w:rsidRDefault="00197F5F" w:rsidP="00440D69">
            <w:pPr>
              <w:pStyle w:val="Prrafodelista"/>
              <w:numPr>
                <w:ilvl w:val="0"/>
                <w:numId w:val="46"/>
              </w:numPr>
              <w:spacing w:after="0" w:line="240" w:lineRule="auto"/>
              <w:jc w:val="left"/>
              <w:rPr>
                <w:b/>
                <w:color w:val="FFFFFF" w:themeColor="background1"/>
              </w:rPr>
            </w:pPr>
            <w:r w:rsidRPr="006F41DE">
              <w:rPr>
                <w:b/>
                <w:color w:val="FFFFFF" w:themeColor="background1"/>
              </w:rPr>
              <w:t>Sección de Diseño</w:t>
            </w:r>
          </w:p>
        </w:tc>
        <w:tc>
          <w:tcPr>
            <w:tcW w:w="553" w:type="pct"/>
            <w:vMerge/>
            <w:shd w:val="clear" w:color="auto" w:fill="404040" w:themeFill="text1" w:themeFillTint="BF"/>
          </w:tcPr>
          <w:p w14:paraId="5D6D6BFD" w14:textId="77777777" w:rsidR="00197F5F" w:rsidRPr="00077F32" w:rsidRDefault="00197F5F" w:rsidP="00AD231D">
            <w:pPr>
              <w:spacing w:line="240" w:lineRule="auto"/>
              <w:jc w:val="left"/>
              <w:rPr>
                <w:b/>
                <w:color w:val="FFFFFF" w:themeColor="background1"/>
              </w:rPr>
            </w:pPr>
          </w:p>
        </w:tc>
      </w:tr>
      <w:tr w:rsidR="004B27B4" w:rsidRPr="006F41DE" w14:paraId="2C6B4D65" w14:textId="77777777" w:rsidTr="00197F5F">
        <w:trPr>
          <w:trHeight w:val="397"/>
        </w:trPr>
        <w:tc>
          <w:tcPr>
            <w:tcW w:w="362" w:type="pct"/>
            <w:vAlign w:val="center"/>
          </w:tcPr>
          <w:p w14:paraId="7D74716B" w14:textId="77777777" w:rsidR="004B27B4" w:rsidRPr="006F41DE" w:rsidRDefault="004B27B4" w:rsidP="00AD231D">
            <w:pPr>
              <w:spacing w:line="240" w:lineRule="auto"/>
              <w:jc w:val="center"/>
              <w:rPr>
                <w:szCs w:val="18"/>
              </w:rPr>
            </w:pPr>
            <w:r w:rsidRPr="006F41DE">
              <w:t>1D.</w:t>
            </w:r>
          </w:p>
        </w:tc>
        <w:tc>
          <w:tcPr>
            <w:tcW w:w="4085" w:type="pct"/>
            <w:vAlign w:val="center"/>
          </w:tcPr>
          <w:p w14:paraId="7730159F" w14:textId="77777777" w:rsidR="004B27B4" w:rsidRPr="006F41DE" w:rsidRDefault="004B27B4" w:rsidP="00AD231D">
            <w:pPr>
              <w:spacing w:line="240" w:lineRule="auto"/>
              <w:jc w:val="left"/>
              <w:rPr>
                <w:szCs w:val="18"/>
              </w:rPr>
            </w:pPr>
            <w:r w:rsidRPr="006F41DE">
              <w:t>Árbol del problema</w:t>
            </w:r>
          </w:p>
        </w:tc>
        <w:tc>
          <w:tcPr>
            <w:tcW w:w="553" w:type="pct"/>
            <w:vAlign w:val="center"/>
          </w:tcPr>
          <w:p w14:paraId="0ABA696E" w14:textId="7DAE01C1" w:rsidR="004B27B4" w:rsidRPr="006F41DE" w:rsidRDefault="004B27B4" w:rsidP="00AD231D">
            <w:pPr>
              <w:spacing w:line="240" w:lineRule="auto"/>
              <w:jc w:val="center"/>
            </w:pPr>
            <w:r>
              <w:t>CI</w:t>
            </w:r>
          </w:p>
        </w:tc>
      </w:tr>
      <w:tr w:rsidR="004B27B4" w:rsidRPr="006F41DE" w14:paraId="69DE3973" w14:textId="77777777" w:rsidTr="00197F5F">
        <w:trPr>
          <w:trHeight w:val="397"/>
        </w:trPr>
        <w:tc>
          <w:tcPr>
            <w:tcW w:w="362" w:type="pct"/>
            <w:vAlign w:val="center"/>
          </w:tcPr>
          <w:p w14:paraId="2B84EA84" w14:textId="77777777" w:rsidR="004B27B4" w:rsidRPr="006F41DE" w:rsidRDefault="004B27B4" w:rsidP="00AD231D">
            <w:pPr>
              <w:spacing w:line="240" w:lineRule="auto"/>
              <w:jc w:val="center"/>
              <w:rPr>
                <w:szCs w:val="18"/>
              </w:rPr>
            </w:pPr>
            <w:r w:rsidRPr="006F41DE">
              <w:t>2D.</w:t>
            </w:r>
          </w:p>
        </w:tc>
        <w:tc>
          <w:tcPr>
            <w:tcW w:w="4085" w:type="pct"/>
            <w:vAlign w:val="center"/>
          </w:tcPr>
          <w:p w14:paraId="2525A717" w14:textId="77777777" w:rsidR="004B27B4" w:rsidRPr="006F41DE" w:rsidRDefault="004B27B4" w:rsidP="00AD231D">
            <w:pPr>
              <w:spacing w:line="240" w:lineRule="auto"/>
              <w:jc w:val="left"/>
              <w:rPr>
                <w:szCs w:val="18"/>
              </w:rPr>
            </w:pPr>
            <w:r w:rsidRPr="006F41DE">
              <w:t>Afectaciones diferenciadas por grupos de población, territorios o medio ambiente</w:t>
            </w:r>
          </w:p>
        </w:tc>
        <w:tc>
          <w:tcPr>
            <w:tcW w:w="553" w:type="pct"/>
            <w:vAlign w:val="center"/>
          </w:tcPr>
          <w:p w14:paraId="3087EEBB" w14:textId="4EA6DBC0" w:rsidR="004B27B4" w:rsidRPr="006F41DE" w:rsidRDefault="002E47AA" w:rsidP="00AD231D">
            <w:pPr>
              <w:spacing w:line="240" w:lineRule="auto"/>
              <w:jc w:val="center"/>
            </w:pPr>
            <w:r>
              <w:t>SI</w:t>
            </w:r>
          </w:p>
        </w:tc>
      </w:tr>
      <w:tr w:rsidR="004B27B4" w:rsidRPr="006F41DE" w14:paraId="659CFDDD" w14:textId="77777777" w:rsidTr="00197F5F">
        <w:trPr>
          <w:trHeight w:val="397"/>
        </w:trPr>
        <w:tc>
          <w:tcPr>
            <w:tcW w:w="362" w:type="pct"/>
            <w:vAlign w:val="center"/>
          </w:tcPr>
          <w:p w14:paraId="0D4ECF7D" w14:textId="77777777" w:rsidR="004B27B4" w:rsidRPr="006F41DE" w:rsidRDefault="004B27B4" w:rsidP="00AD231D">
            <w:pPr>
              <w:spacing w:line="240" w:lineRule="auto"/>
              <w:jc w:val="center"/>
              <w:rPr>
                <w:szCs w:val="18"/>
              </w:rPr>
            </w:pPr>
            <w:r w:rsidRPr="006F41DE">
              <w:t>3D.</w:t>
            </w:r>
          </w:p>
        </w:tc>
        <w:tc>
          <w:tcPr>
            <w:tcW w:w="4085" w:type="pct"/>
            <w:vAlign w:val="center"/>
          </w:tcPr>
          <w:p w14:paraId="237AB8AB" w14:textId="77777777" w:rsidR="004B27B4" w:rsidRPr="006F41DE" w:rsidRDefault="004B27B4" w:rsidP="00AD231D">
            <w:pPr>
              <w:spacing w:line="240" w:lineRule="auto"/>
              <w:jc w:val="left"/>
              <w:rPr>
                <w:szCs w:val="18"/>
              </w:rPr>
            </w:pPr>
            <w:r w:rsidRPr="006F41DE">
              <w:t>Alineación a objetivos de la planeación estatal</w:t>
            </w:r>
          </w:p>
        </w:tc>
        <w:tc>
          <w:tcPr>
            <w:tcW w:w="553" w:type="pct"/>
            <w:vAlign w:val="center"/>
          </w:tcPr>
          <w:p w14:paraId="360B2BD3" w14:textId="2454508D" w:rsidR="004B27B4" w:rsidRPr="006F41DE" w:rsidRDefault="00863309" w:rsidP="00AD231D">
            <w:pPr>
              <w:spacing w:line="240" w:lineRule="auto"/>
              <w:jc w:val="center"/>
            </w:pPr>
            <w:r>
              <w:t>CI</w:t>
            </w:r>
          </w:p>
        </w:tc>
      </w:tr>
      <w:tr w:rsidR="004B27B4" w:rsidRPr="006F41DE" w14:paraId="6DE8765E" w14:textId="77777777" w:rsidTr="00197F5F">
        <w:trPr>
          <w:trHeight w:val="397"/>
        </w:trPr>
        <w:tc>
          <w:tcPr>
            <w:tcW w:w="362" w:type="pct"/>
            <w:vAlign w:val="center"/>
          </w:tcPr>
          <w:p w14:paraId="52C3FAAD" w14:textId="77777777" w:rsidR="004B27B4" w:rsidRPr="006F41DE" w:rsidRDefault="004B27B4" w:rsidP="00AD231D">
            <w:pPr>
              <w:spacing w:line="240" w:lineRule="auto"/>
              <w:jc w:val="center"/>
              <w:rPr>
                <w:szCs w:val="18"/>
              </w:rPr>
            </w:pPr>
            <w:r w:rsidRPr="006F41DE">
              <w:t>4D.</w:t>
            </w:r>
          </w:p>
        </w:tc>
        <w:tc>
          <w:tcPr>
            <w:tcW w:w="4085" w:type="pct"/>
            <w:vAlign w:val="center"/>
          </w:tcPr>
          <w:p w14:paraId="43748E32" w14:textId="77777777" w:rsidR="004B27B4" w:rsidRPr="006F41DE" w:rsidRDefault="004B27B4" w:rsidP="00AD231D">
            <w:pPr>
              <w:spacing w:line="240" w:lineRule="auto"/>
              <w:jc w:val="left"/>
              <w:rPr>
                <w:szCs w:val="18"/>
              </w:rPr>
            </w:pPr>
            <w:r w:rsidRPr="006F41DE">
              <w:t>Árbol de Objetivos</w:t>
            </w:r>
          </w:p>
        </w:tc>
        <w:tc>
          <w:tcPr>
            <w:tcW w:w="553" w:type="pct"/>
            <w:vAlign w:val="center"/>
          </w:tcPr>
          <w:p w14:paraId="697FFBB6" w14:textId="6BBCF939" w:rsidR="004B27B4" w:rsidRPr="006F41DE" w:rsidRDefault="00863309" w:rsidP="00AD231D">
            <w:pPr>
              <w:spacing w:line="240" w:lineRule="auto"/>
              <w:jc w:val="center"/>
            </w:pPr>
            <w:r>
              <w:t>CI</w:t>
            </w:r>
          </w:p>
        </w:tc>
      </w:tr>
      <w:tr w:rsidR="004B27B4" w:rsidRPr="006F41DE" w14:paraId="425BDBCF" w14:textId="77777777" w:rsidTr="00197F5F">
        <w:trPr>
          <w:trHeight w:val="397"/>
        </w:trPr>
        <w:tc>
          <w:tcPr>
            <w:tcW w:w="362" w:type="pct"/>
            <w:vAlign w:val="center"/>
          </w:tcPr>
          <w:p w14:paraId="0A11DAA7" w14:textId="77777777" w:rsidR="004B27B4" w:rsidRPr="006F41DE" w:rsidRDefault="004B27B4" w:rsidP="00AD231D">
            <w:pPr>
              <w:spacing w:line="240" w:lineRule="auto"/>
              <w:jc w:val="center"/>
              <w:rPr>
                <w:szCs w:val="18"/>
              </w:rPr>
            </w:pPr>
            <w:r w:rsidRPr="006F41DE">
              <w:t>5D.</w:t>
            </w:r>
          </w:p>
        </w:tc>
        <w:tc>
          <w:tcPr>
            <w:tcW w:w="4085" w:type="pct"/>
            <w:vAlign w:val="center"/>
          </w:tcPr>
          <w:p w14:paraId="69FDFEB9" w14:textId="77777777" w:rsidR="004B27B4" w:rsidRPr="006F41DE" w:rsidRDefault="004B27B4" w:rsidP="00AD231D">
            <w:pPr>
              <w:spacing w:line="240" w:lineRule="auto"/>
              <w:jc w:val="left"/>
              <w:rPr>
                <w:szCs w:val="18"/>
              </w:rPr>
            </w:pPr>
            <w:r w:rsidRPr="006F41DE">
              <w:t>Poblaciones</w:t>
            </w:r>
          </w:p>
        </w:tc>
        <w:tc>
          <w:tcPr>
            <w:tcW w:w="553" w:type="pct"/>
            <w:vAlign w:val="center"/>
          </w:tcPr>
          <w:p w14:paraId="5021F90A" w14:textId="4BB1F0C6" w:rsidR="004B27B4" w:rsidRPr="006F41DE" w:rsidRDefault="00863309" w:rsidP="00AD231D">
            <w:pPr>
              <w:spacing w:line="240" w:lineRule="auto"/>
              <w:jc w:val="center"/>
            </w:pPr>
            <w:r>
              <w:t>CI</w:t>
            </w:r>
          </w:p>
        </w:tc>
      </w:tr>
      <w:tr w:rsidR="004B27B4" w:rsidRPr="006F41DE" w14:paraId="3CD04E2A" w14:textId="77777777" w:rsidTr="00197F5F">
        <w:trPr>
          <w:trHeight w:val="397"/>
        </w:trPr>
        <w:tc>
          <w:tcPr>
            <w:tcW w:w="362" w:type="pct"/>
            <w:vAlign w:val="center"/>
          </w:tcPr>
          <w:p w14:paraId="590C729C" w14:textId="77777777" w:rsidR="004B27B4" w:rsidRPr="006F41DE" w:rsidRDefault="004B27B4" w:rsidP="00AD231D">
            <w:pPr>
              <w:spacing w:line="240" w:lineRule="auto"/>
              <w:jc w:val="center"/>
              <w:rPr>
                <w:szCs w:val="18"/>
              </w:rPr>
            </w:pPr>
            <w:r w:rsidRPr="006F41DE">
              <w:t>6D</w:t>
            </w:r>
          </w:p>
        </w:tc>
        <w:tc>
          <w:tcPr>
            <w:tcW w:w="4085" w:type="pct"/>
            <w:vAlign w:val="center"/>
          </w:tcPr>
          <w:p w14:paraId="4D959F6A" w14:textId="77777777" w:rsidR="004B27B4" w:rsidRPr="006F41DE" w:rsidRDefault="004B27B4" w:rsidP="00AD231D">
            <w:pPr>
              <w:spacing w:line="240" w:lineRule="auto"/>
              <w:jc w:val="left"/>
              <w:rPr>
                <w:szCs w:val="18"/>
              </w:rPr>
            </w:pPr>
            <w:r w:rsidRPr="006F41DE">
              <w:t>Mecanismo de solicitud y entrega</w:t>
            </w:r>
          </w:p>
        </w:tc>
        <w:tc>
          <w:tcPr>
            <w:tcW w:w="553" w:type="pct"/>
            <w:vAlign w:val="center"/>
          </w:tcPr>
          <w:p w14:paraId="0011900F" w14:textId="046EB985" w:rsidR="004B27B4" w:rsidRPr="006F41DE" w:rsidRDefault="00863309" w:rsidP="00AD231D">
            <w:pPr>
              <w:spacing w:line="240" w:lineRule="auto"/>
              <w:jc w:val="center"/>
            </w:pPr>
            <w:r>
              <w:t>CI</w:t>
            </w:r>
          </w:p>
        </w:tc>
      </w:tr>
      <w:tr w:rsidR="004B27B4" w:rsidRPr="006F41DE" w14:paraId="65B5C6A2" w14:textId="77777777" w:rsidTr="00197F5F">
        <w:trPr>
          <w:trHeight w:val="397"/>
        </w:trPr>
        <w:tc>
          <w:tcPr>
            <w:tcW w:w="362" w:type="pct"/>
            <w:vAlign w:val="center"/>
          </w:tcPr>
          <w:p w14:paraId="1E537C60" w14:textId="77777777" w:rsidR="004B27B4" w:rsidRPr="006F41DE" w:rsidRDefault="004B27B4" w:rsidP="00AD231D">
            <w:pPr>
              <w:spacing w:line="240" w:lineRule="auto"/>
              <w:jc w:val="center"/>
              <w:rPr>
                <w:szCs w:val="18"/>
              </w:rPr>
            </w:pPr>
            <w:r w:rsidRPr="006F41DE">
              <w:t>7D.</w:t>
            </w:r>
          </w:p>
        </w:tc>
        <w:tc>
          <w:tcPr>
            <w:tcW w:w="4085" w:type="pct"/>
            <w:vAlign w:val="center"/>
          </w:tcPr>
          <w:p w14:paraId="03D72B32" w14:textId="77777777" w:rsidR="004B27B4" w:rsidRPr="006F41DE" w:rsidRDefault="004B27B4" w:rsidP="00AD231D">
            <w:pPr>
              <w:spacing w:line="240" w:lineRule="auto"/>
              <w:jc w:val="left"/>
              <w:rPr>
                <w:szCs w:val="18"/>
              </w:rPr>
            </w:pPr>
            <w:r w:rsidRPr="006F41DE">
              <w:t>Procedimiento de actualización de la población atendida</w:t>
            </w:r>
          </w:p>
        </w:tc>
        <w:tc>
          <w:tcPr>
            <w:tcW w:w="553" w:type="pct"/>
            <w:vAlign w:val="center"/>
          </w:tcPr>
          <w:p w14:paraId="70A0D91B" w14:textId="7A35F9B4" w:rsidR="004B27B4" w:rsidRPr="006F41DE" w:rsidRDefault="00863309" w:rsidP="00AD231D">
            <w:pPr>
              <w:spacing w:line="240" w:lineRule="auto"/>
              <w:jc w:val="center"/>
            </w:pPr>
            <w:r>
              <w:t>CI</w:t>
            </w:r>
          </w:p>
        </w:tc>
      </w:tr>
      <w:tr w:rsidR="004B27B4" w:rsidRPr="006F41DE" w14:paraId="275D6577" w14:textId="77777777" w:rsidTr="00197F5F">
        <w:trPr>
          <w:trHeight w:val="397"/>
        </w:trPr>
        <w:tc>
          <w:tcPr>
            <w:tcW w:w="362" w:type="pct"/>
            <w:vAlign w:val="center"/>
          </w:tcPr>
          <w:p w14:paraId="09922F5D" w14:textId="77777777" w:rsidR="004B27B4" w:rsidRPr="006F41DE" w:rsidRDefault="004B27B4" w:rsidP="00AD231D">
            <w:pPr>
              <w:spacing w:line="240" w:lineRule="auto"/>
              <w:jc w:val="center"/>
              <w:rPr>
                <w:szCs w:val="18"/>
              </w:rPr>
            </w:pPr>
            <w:r w:rsidRPr="006F41DE">
              <w:t>8D.</w:t>
            </w:r>
          </w:p>
        </w:tc>
        <w:tc>
          <w:tcPr>
            <w:tcW w:w="4085" w:type="pct"/>
            <w:vAlign w:val="center"/>
          </w:tcPr>
          <w:p w14:paraId="482FB596" w14:textId="77777777" w:rsidR="004B27B4" w:rsidRPr="006F41DE" w:rsidRDefault="004B27B4" w:rsidP="00AD231D">
            <w:pPr>
              <w:spacing w:line="240" w:lineRule="auto"/>
              <w:jc w:val="left"/>
              <w:rPr>
                <w:szCs w:val="18"/>
              </w:rPr>
            </w:pPr>
            <w:r w:rsidRPr="006F41DE">
              <w:t>Presupuesto</w:t>
            </w:r>
          </w:p>
        </w:tc>
        <w:tc>
          <w:tcPr>
            <w:tcW w:w="553" w:type="pct"/>
            <w:vAlign w:val="center"/>
          </w:tcPr>
          <w:p w14:paraId="69561B2C" w14:textId="03B96036" w:rsidR="004B27B4" w:rsidRPr="006F41DE" w:rsidRDefault="00863309" w:rsidP="00AD231D">
            <w:pPr>
              <w:spacing w:line="240" w:lineRule="auto"/>
              <w:jc w:val="center"/>
            </w:pPr>
            <w:r>
              <w:t>CI</w:t>
            </w:r>
          </w:p>
        </w:tc>
      </w:tr>
      <w:tr w:rsidR="004B27B4" w:rsidRPr="006F41DE" w14:paraId="3DA68366" w14:textId="77777777" w:rsidTr="00197F5F">
        <w:trPr>
          <w:trHeight w:val="397"/>
        </w:trPr>
        <w:tc>
          <w:tcPr>
            <w:tcW w:w="362" w:type="pct"/>
            <w:vAlign w:val="center"/>
          </w:tcPr>
          <w:p w14:paraId="450A5115" w14:textId="77777777" w:rsidR="004B27B4" w:rsidRPr="006F41DE" w:rsidRDefault="004B27B4" w:rsidP="00AD231D">
            <w:pPr>
              <w:spacing w:line="240" w:lineRule="auto"/>
              <w:jc w:val="center"/>
              <w:rPr>
                <w:szCs w:val="18"/>
              </w:rPr>
            </w:pPr>
            <w:r w:rsidRPr="006F41DE">
              <w:t>9D.</w:t>
            </w:r>
          </w:p>
        </w:tc>
        <w:tc>
          <w:tcPr>
            <w:tcW w:w="4085" w:type="pct"/>
            <w:vAlign w:val="center"/>
          </w:tcPr>
          <w:p w14:paraId="37D57E14" w14:textId="77777777" w:rsidR="004B27B4" w:rsidRPr="006F41DE" w:rsidRDefault="004B27B4" w:rsidP="00AD231D">
            <w:pPr>
              <w:spacing w:line="240" w:lineRule="auto"/>
              <w:jc w:val="left"/>
              <w:rPr>
                <w:szCs w:val="18"/>
              </w:rPr>
            </w:pPr>
            <w:r w:rsidRPr="006F41DE">
              <w:t>Complementariedades, similitudes y duplicidades</w:t>
            </w:r>
          </w:p>
        </w:tc>
        <w:tc>
          <w:tcPr>
            <w:tcW w:w="553" w:type="pct"/>
            <w:vAlign w:val="center"/>
          </w:tcPr>
          <w:p w14:paraId="14528AE1" w14:textId="79ACA7CB" w:rsidR="004B27B4" w:rsidRPr="006F41DE" w:rsidRDefault="00863309" w:rsidP="00AD231D">
            <w:pPr>
              <w:spacing w:line="240" w:lineRule="auto"/>
              <w:jc w:val="center"/>
            </w:pPr>
            <w:r>
              <w:t>CI</w:t>
            </w:r>
          </w:p>
        </w:tc>
      </w:tr>
      <w:tr w:rsidR="004B27B4" w:rsidRPr="006F41DE" w14:paraId="7E308442" w14:textId="77777777" w:rsidTr="00197F5F">
        <w:trPr>
          <w:trHeight w:val="397"/>
        </w:trPr>
        <w:tc>
          <w:tcPr>
            <w:tcW w:w="362" w:type="pct"/>
            <w:vAlign w:val="center"/>
          </w:tcPr>
          <w:p w14:paraId="380BB998" w14:textId="77777777" w:rsidR="004B27B4" w:rsidRPr="006F41DE" w:rsidRDefault="004B27B4" w:rsidP="00AD231D">
            <w:pPr>
              <w:spacing w:line="240" w:lineRule="auto"/>
              <w:jc w:val="center"/>
              <w:rPr>
                <w:szCs w:val="18"/>
              </w:rPr>
            </w:pPr>
            <w:r w:rsidRPr="006F41DE">
              <w:t>10D.</w:t>
            </w:r>
          </w:p>
        </w:tc>
        <w:tc>
          <w:tcPr>
            <w:tcW w:w="4085" w:type="pct"/>
            <w:vAlign w:val="center"/>
          </w:tcPr>
          <w:p w14:paraId="34DBD862" w14:textId="77777777" w:rsidR="004B27B4" w:rsidRPr="006F41DE" w:rsidRDefault="004B27B4" w:rsidP="00AD231D">
            <w:pPr>
              <w:spacing w:line="240" w:lineRule="auto"/>
              <w:jc w:val="left"/>
              <w:rPr>
                <w:szCs w:val="18"/>
              </w:rPr>
            </w:pPr>
            <w:r w:rsidRPr="006F41DE">
              <w:t>Instrumentos de Seguimiento del Desempeño</w:t>
            </w:r>
          </w:p>
        </w:tc>
        <w:tc>
          <w:tcPr>
            <w:tcW w:w="553" w:type="pct"/>
            <w:vAlign w:val="center"/>
          </w:tcPr>
          <w:p w14:paraId="7108EB1C" w14:textId="6FAE0F14" w:rsidR="004B27B4" w:rsidRPr="006F41DE" w:rsidRDefault="00863309" w:rsidP="00AD231D">
            <w:pPr>
              <w:spacing w:line="240" w:lineRule="auto"/>
              <w:jc w:val="center"/>
            </w:pPr>
            <w:r>
              <w:t>CI</w:t>
            </w:r>
          </w:p>
        </w:tc>
      </w:tr>
      <w:tr w:rsidR="004B27B4" w:rsidRPr="006F41DE" w14:paraId="4FAB1EDC" w14:textId="77777777" w:rsidTr="00197F5F">
        <w:trPr>
          <w:trHeight w:val="474"/>
        </w:trPr>
        <w:tc>
          <w:tcPr>
            <w:tcW w:w="4447" w:type="pct"/>
            <w:gridSpan w:val="2"/>
            <w:shd w:val="clear" w:color="auto" w:fill="404040" w:themeFill="text1" w:themeFillTint="BF"/>
            <w:vAlign w:val="center"/>
          </w:tcPr>
          <w:p w14:paraId="264ED82E" w14:textId="77777777" w:rsidR="004B27B4" w:rsidRPr="006F41DE" w:rsidRDefault="004B27B4" w:rsidP="00440D69">
            <w:pPr>
              <w:pStyle w:val="Prrafodelista"/>
              <w:numPr>
                <w:ilvl w:val="0"/>
                <w:numId w:val="46"/>
              </w:numPr>
              <w:spacing w:after="0" w:line="240" w:lineRule="auto"/>
              <w:rPr>
                <w:b/>
                <w:color w:val="FFFFFF" w:themeColor="background1"/>
              </w:rPr>
            </w:pPr>
            <w:r w:rsidRPr="006F41DE">
              <w:rPr>
                <w:b/>
                <w:color w:val="FFFFFF" w:themeColor="background1"/>
              </w:rPr>
              <w:t>Sección de Procesos</w:t>
            </w:r>
          </w:p>
        </w:tc>
        <w:tc>
          <w:tcPr>
            <w:tcW w:w="553" w:type="pct"/>
            <w:shd w:val="clear" w:color="auto" w:fill="404040" w:themeFill="text1" w:themeFillTint="BF"/>
          </w:tcPr>
          <w:p w14:paraId="39C82E75" w14:textId="77777777" w:rsidR="004B27B4" w:rsidRPr="00077F32" w:rsidRDefault="004B27B4" w:rsidP="00AD231D">
            <w:pPr>
              <w:spacing w:line="240" w:lineRule="auto"/>
              <w:ind w:left="360"/>
              <w:rPr>
                <w:b/>
                <w:color w:val="FFFFFF" w:themeColor="background1"/>
              </w:rPr>
            </w:pPr>
          </w:p>
        </w:tc>
      </w:tr>
      <w:tr w:rsidR="004B27B4" w:rsidRPr="006F41DE" w14:paraId="3977C7A5" w14:textId="77777777" w:rsidTr="00197F5F">
        <w:trPr>
          <w:trHeight w:val="397"/>
        </w:trPr>
        <w:tc>
          <w:tcPr>
            <w:tcW w:w="362" w:type="pct"/>
            <w:vAlign w:val="center"/>
          </w:tcPr>
          <w:p w14:paraId="72CBCE63" w14:textId="77777777" w:rsidR="004B27B4" w:rsidRPr="006F41DE" w:rsidRDefault="004B27B4" w:rsidP="00AD231D">
            <w:pPr>
              <w:spacing w:line="240" w:lineRule="auto"/>
              <w:jc w:val="center"/>
              <w:rPr>
                <w:szCs w:val="18"/>
              </w:rPr>
            </w:pPr>
            <w:r w:rsidRPr="006F41DE">
              <w:t>1P.</w:t>
            </w:r>
          </w:p>
        </w:tc>
        <w:tc>
          <w:tcPr>
            <w:tcW w:w="4085" w:type="pct"/>
            <w:vAlign w:val="center"/>
          </w:tcPr>
          <w:p w14:paraId="0FB99E75" w14:textId="77777777" w:rsidR="004B27B4" w:rsidRPr="006F41DE" w:rsidRDefault="004B27B4" w:rsidP="00AD231D">
            <w:pPr>
              <w:spacing w:line="240" w:lineRule="auto"/>
              <w:jc w:val="left"/>
              <w:rPr>
                <w:szCs w:val="18"/>
              </w:rPr>
            </w:pPr>
            <w:r w:rsidRPr="006F41DE">
              <w:t>Ficha técnica de identificación del Pp</w:t>
            </w:r>
          </w:p>
        </w:tc>
        <w:tc>
          <w:tcPr>
            <w:tcW w:w="553" w:type="pct"/>
            <w:vAlign w:val="center"/>
          </w:tcPr>
          <w:p w14:paraId="5F00B6F5" w14:textId="038567AF" w:rsidR="004B27B4" w:rsidRPr="006F41DE" w:rsidRDefault="00863309" w:rsidP="00AD231D">
            <w:pPr>
              <w:spacing w:line="240" w:lineRule="auto"/>
              <w:jc w:val="center"/>
            </w:pPr>
            <w:r>
              <w:t>CI</w:t>
            </w:r>
          </w:p>
        </w:tc>
      </w:tr>
      <w:tr w:rsidR="004B27B4" w:rsidRPr="006F41DE" w14:paraId="4B596C2E" w14:textId="77777777" w:rsidTr="00197F5F">
        <w:trPr>
          <w:trHeight w:val="397"/>
        </w:trPr>
        <w:tc>
          <w:tcPr>
            <w:tcW w:w="362" w:type="pct"/>
            <w:vAlign w:val="center"/>
          </w:tcPr>
          <w:p w14:paraId="4332DB55" w14:textId="77777777" w:rsidR="004B27B4" w:rsidRPr="006F41DE" w:rsidRDefault="004B27B4" w:rsidP="00AD231D">
            <w:pPr>
              <w:spacing w:line="240" w:lineRule="auto"/>
              <w:jc w:val="center"/>
              <w:rPr>
                <w:szCs w:val="18"/>
              </w:rPr>
            </w:pPr>
            <w:r w:rsidRPr="006F41DE">
              <w:t>2P.</w:t>
            </w:r>
          </w:p>
        </w:tc>
        <w:tc>
          <w:tcPr>
            <w:tcW w:w="4085" w:type="pct"/>
            <w:vAlign w:val="center"/>
          </w:tcPr>
          <w:p w14:paraId="11153648" w14:textId="77777777" w:rsidR="004B27B4" w:rsidRPr="006F41DE" w:rsidRDefault="004B27B4" w:rsidP="00AD231D">
            <w:pPr>
              <w:spacing w:line="240" w:lineRule="auto"/>
              <w:jc w:val="left"/>
              <w:rPr>
                <w:szCs w:val="18"/>
              </w:rPr>
            </w:pPr>
            <w:r w:rsidRPr="006F41DE">
              <w:t>Ficha de identificación y equivalencia de procesos del Pp</w:t>
            </w:r>
          </w:p>
        </w:tc>
        <w:tc>
          <w:tcPr>
            <w:tcW w:w="553" w:type="pct"/>
            <w:vAlign w:val="center"/>
          </w:tcPr>
          <w:p w14:paraId="75D018EE" w14:textId="2FE749F7" w:rsidR="004B27B4" w:rsidRPr="006F41DE" w:rsidRDefault="00863309" w:rsidP="00AD231D">
            <w:pPr>
              <w:spacing w:line="240" w:lineRule="auto"/>
              <w:jc w:val="center"/>
            </w:pPr>
            <w:r>
              <w:t>CI</w:t>
            </w:r>
          </w:p>
        </w:tc>
      </w:tr>
      <w:tr w:rsidR="004B27B4" w:rsidRPr="006F41DE" w14:paraId="05A3B9C2" w14:textId="77777777" w:rsidTr="00197F5F">
        <w:trPr>
          <w:trHeight w:val="397"/>
        </w:trPr>
        <w:tc>
          <w:tcPr>
            <w:tcW w:w="362" w:type="pct"/>
            <w:vAlign w:val="center"/>
          </w:tcPr>
          <w:p w14:paraId="4097F528" w14:textId="77777777" w:rsidR="004B27B4" w:rsidRPr="006F41DE" w:rsidRDefault="004B27B4" w:rsidP="00AD231D">
            <w:pPr>
              <w:spacing w:line="240" w:lineRule="auto"/>
              <w:jc w:val="center"/>
              <w:rPr>
                <w:szCs w:val="18"/>
              </w:rPr>
            </w:pPr>
            <w:r w:rsidRPr="006F41DE">
              <w:t>3P.</w:t>
            </w:r>
          </w:p>
        </w:tc>
        <w:tc>
          <w:tcPr>
            <w:tcW w:w="4085" w:type="pct"/>
            <w:vAlign w:val="center"/>
          </w:tcPr>
          <w:p w14:paraId="20A4CE35" w14:textId="77777777" w:rsidR="004B27B4" w:rsidRPr="006F41DE" w:rsidRDefault="004B27B4" w:rsidP="00AD231D">
            <w:pPr>
              <w:spacing w:line="240" w:lineRule="auto"/>
              <w:jc w:val="left"/>
              <w:rPr>
                <w:bCs/>
                <w:szCs w:val="18"/>
              </w:rPr>
            </w:pPr>
            <w:r w:rsidRPr="006F41DE">
              <w:t>Diagramas de flujo de la operación del Pp</w:t>
            </w:r>
          </w:p>
        </w:tc>
        <w:tc>
          <w:tcPr>
            <w:tcW w:w="553" w:type="pct"/>
            <w:vAlign w:val="center"/>
          </w:tcPr>
          <w:p w14:paraId="6D879673" w14:textId="570D54B5" w:rsidR="004B27B4" w:rsidRPr="006F41DE" w:rsidRDefault="00863309" w:rsidP="00AD231D">
            <w:pPr>
              <w:spacing w:line="240" w:lineRule="auto"/>
              <w:jc w:val="center"/>
            </w:pPr>
            <w:r>
              <w:t>CI</w:t>
            </w:r>
          </w:p>
        </w:tc>
      </w:tr>
      <w:tr w:rsidR="004B27B4" w:rsidRPr="006F41DE" w14:paraId="4BD65B41" w14:textId="77777777" w:rsidTr="00197F5F">
        <w:trPr>
          <w:trHeight w:val="397"/>
        </w:trPr>
        <w:tc>
          <w:tcPr>
            <w:tcW w:w="362" w:type="pct"/>
            <w:vAlign w:val="center"/>
          </w:tcPr>
          <w:p w14:paraId="751A043E" w14:textId="77777777" w:rsidR="004B27B4" w:rsidRPr="006F41DE" w:rsidRDefault="004B27B4" w:rsidP="00AD231D">
            <w:pPr>
              <w:spacing w:line="240" w:lineRule="auto"/>
              <w:jc w:val="center"/>
              <w:rPr>
                <w:szCs w:val="18"/>
              </w:rPr>
            </w:pPr>
            <w:r w:rsidRPr="006F41DE">
              <w:t>4P.</w:t>
            </w:r>
          </w:p>
        </w:tc>
        <w:tc>
          <w:tcPr>
            <w:tcW w:w="4085" w:type="pct"/>
            <w:vAlign w:val="center"/>
          </w:tcPr>
          <w:p w14:paraId="0221A448" w14:textId="77777777" w:rsidR="004B27B4" w:rsidRPr="006F41DE" w:rsidRDefault="004B27B4" w:rsidP="00AD231D">
            <w:pPr>
              <w:spacing w:line="240" w:lineRule="auto"/>
              <w:jc w:val="left"/>
              <w:rPr>
                <w:szCs w:val="18"/>
              </w:rPr>
            </w:pPr>
            <w:r w:rsidRPr="006F41DE">
              <w:t>Fichas de indicadores de atributos de los procesos del Pp (formato libre)</w:t>
            </w:r>
          </w:p>
        </w:tc>
        <w:tc>
          <w:tcPr>
            <w:tcW w:w="553" w:type="pct"/>
            <w:vAlign w:val="center"/>
          </w:tcPr>
          <w:p w14:paraId="5FA8050B" w14:textId="357784A3" w:rsidR="004B27B4" w:rsidRPr="006F41DE" w:rsidRDefault="00863309" w:rsidP="00AD231D">
            <w:pPr>
              <w:spacing w:line="240" w:lineRule="auto"/>
              <w:jc w:val="center"/>
            </w:pPr>
            <w:r>
              <w:t>CI</w:t>
            </w:r>
          </w:p>
        </w:tc>
      </w:tr>
      <w:tr w:rsidR="004B27B4" w:rsidRPr="006F41DE" w14:paraId="686E65E4" w14:textId="77777777" w:rsidTr="00197F5F">
        <w:trPr>
          <w:trHeight w:val="397"/>
        </w:trPr>
        <w:tc>
          <w:tcPr>
            <w:tcW w:w="362" w:type="pct"/>
            <w:vAlign w:val="center"/>
          </w:tcPr>
          <w:p w14:paraId="79779870" w14:textId="77777777" w:rsidR="004B27B4" w:rsidRPr="006F41DE" w:rsidRDefault="004B27B4" w:rsidP="00AD231D">
            <w:pPr>
              <w:spacing w:line="240" w:lineRule="auto"/>
              <w:jc w:val="center"/>
              <w:rPr>
                <w:szCs w:val="18"/>
              </w:rPr>
            </w:pPr>
            <w:r w:rsidRPr="006F41DE">
              <w:t>5P.</w:t>
            </w:r>
          </w:p>
        </w:tc>
        <w:tc>
          <w:tcPr>
            <w:tcW w:w="4085" w:type="pct"/>
            <w:vAlign w:val="center"/>
          </w:tcPr>
          <w:p w14:paraId="7C1FF9FE" w14:textId="77777777" w:rsidR="004B27B4" w:rsidRPr="006F41DE" w:rsidRDefault="004B27B4" w:rsidP="00AD231D">
            <w:pPr>
              <w:spacing w:line="240" w:lineRule="auto"/>
              <w:jc w:val="left"/>
              <w:rPr>
                <w:szCs w:val="18"/>
              </w:rPr>
            </w:pPr>
            <w:r w:rsidRPr="006F41DE">
              <w:t>Propuesta de modificación a los documentos normativos o institucionales del Pp</w:t>
            </w:r>
          </w:p>
        </w:tc>
        <w:tc>
          <w:tcPr>
            <w:tcW w:w="553" w:type="pct"/>
            <w:vAlign w:val="center"/>
          </w:tcPr>
          <w:p w14:paraId="71C68878" w14:textId="5C4F229E" w:rsidR="004B27B4" w:rsidRPr="006F41DE" w:rsidRDefault="002E47AA" w:rsidP="00AD231D">
            <w:pPr>
              <w:spacing w:line="240" w:lineRule="auto"/>
              <w:jc w:val="center"/>
            </w:pPr>
            <w:r>
              <w:t>SI</w:t>
            </w:r>
          </w:p>
        </w:tc>
      </w:tr>
      <w:tr w:rsidR="004B27B4" w:rsidRPr="006F41DE" w14:paraId="09047A86" w14:textId="77777777" w:rsidTr="00197F5F">
        <w:trPr>
          <w:trHeight w:val="397"/>
        </w:trPr>
        <w:tc>
          <w:tcPr>
            <w:tcW w:w="362" w:type="pct"/>
            <w:vAlign w:val="center"/>
          </w:tcPr>
          <w:p w14:paraId="6E47D73C" w14:textId="77777777" w:rsidR="004B27B4" w:rsidRPr="006F41DE" w:rsidRDefault="004B27B4" w:rsidP="00AD231D">
            <w:pPr>
              <w:spacing w:line="240" w:lineRule="auto"/>
              <w:jc w:val="center"/>
              <w:rPr>
                <w:szCs w:val="18"/>
              </w:rPr>
            </w:pPr>
            <w:r w:rsidRPr="006F41DE">
              <w:t>6P.</w:t>
            </w:r>
          </w:p>
        </w:tc>
        <w:tc>
          <w:tcPr>
            <w:tcW w:w="4085" w:type="pct"/>
            <w:vAlign w:val="center"/>
          </w:tcPr>
          <w:p w14:paraId="5518F8DB" w14:textId="77777777" w:rsidR="004B27B4" w:rsidRPr="006F41DE" w:rsidRDefault="004B27B4" w:rsidP="00AD231D">
            <w:pPr>
              <w:spacing w:line="240" w:lineRule="auto"/>
              <w:jc w:val="left"/>
              <w:rPr>
                <w:szCs w:val="18"/>
              </w:rPr>
            </w:pPr>
            <w:r w:rsidRPr="006F41DE">
              <w:t>Valoración cuantitativa global</w:t>
            </w:r>
          </w:p>
        </w:tc>
        <w:tc>
          <w:tcPr>
            <w:tcW w:w="553" w:type="pct"/>
            <w:vAlign w:val="center"/>
          </w:tcPr>
          <w:p w14:paraId="3A0FBE4E" w14:textId="3E63B3B8" w:rsidR="004B27B4" w:rsidRPr="006F41DE" w:rsidRDefault="00A37622" w:rsidP="00AD231D">
            <w:pPr>
              <w:spacing w:line="240" w:lineRule="auto"/>
              <w:jc w:val="center"/>
            </w:pPr>
            <w:r>
              <w:t>CI</w:t>
            </w:r>
          </w:p>
        </w:tc>
      </w:tr>
      <w:tr w:rsidR="004B27B4" w:rsidRPr="006F41DE" w14:paraId="2B9CFCCC" w14:textId="77777777" w:rsidTr="00197F5F">
        <w:trPr>
          <w:trHeight w:val="397"/>
        </w:trPr>
        <w:tc>
          <w:tcPr>
            <w:tcW w:w="362" w:type="pct"/>
            <w:vAlign w:val="center"/>
          </w:tcPr>
          <w:p w14:paraId="0BDD2566" w14:textId="77777777" w:rsidR="004B27B4" w:rsidRPr="006F41DE" w:rsidRDefault="004B27B4" w:rsidP="00AD231D">
            <w:pPr>
              <w:spacing w:line="240" w:lineRule="auto"/>
              <w:jc w:val="center"/>
              <w:rPr>
                <w:szCs w:val="18"/>
              </w:rPr>
            </w:pPr>
            <w:r w:rsidRPr="006F41DE">
              <w:t>7P.</w:t>
            </w:r>
          </w:p>
        </w:tc>
        <w:tc>
          <w:tcPr>
            <w:tcW w:w="4085" w:type="pct"/>
            <w:vAlign w:val="center"/>
          </w:tcPr>
          <w:p w14:paraId="3DF06ECE" w14:textId="77777777" w:rsidR="004B27B4" w:rsidRPr="006F41DE" w:rsidRDefault="004B27B4" w:rsidP="00AD231D">
            <w:pPr>
              <w:spacing w:line="240" w:lineRule="auto"/>
              <w:jc w:val="left"/>
              <w:rPr>
                <w:szCs w:val="18"/>
              </w:rPr>
            </w:pPr>
            <w:r w:rsidRPr="006F41DE">
              <w:t>Recomendaciones de la Sección de Procesos del Pp</w:t>
            </w:r>
          </w:p>
        </w:tc>
        <w:tc>
          <w:tcPr>
            <w:tcW w:w="553" w:type="pct"/>
            <w:vAlign w:val="center"/>
          </w:tcPr>
          <w:p w14:paraId="4BD7A9E1" w14:textId="71F27037" w:rsidR="004B27B4" w:rsidRPr="006F41DE" w:rsidRDefault="002E47AA" w:rsidP="00AD231D">
            <w:pPr>
              <w:spacing w:line="240" w:lineRule="auto"/>
              <w:jc w:val="center"/>
            </w:pPr>
            <w:r>
              <w:t>SI</w:t>
            </w:r>
          </w:p>
        </w:tc>
      </w:tr>
      <w:tr w:rsidR="004B27B4" w:rsidRPr="006F41DE" w14:paraId="0E9BAD53" w14:textId="77777777" w:rsidTr="00197F5F">
        <w:trPr>
          <w:trHeight w:val="474"/>
        </w:trPr>
        <w:tc>
          <w:tcPr>
            <w:tcW w:w="4447" w:type="pct"/>
            <w:gridSpan w:val="2"/>
            <w:shd w:val="clear" w:color="auto" w:fill="404040" w:themeFill="text1" w:themeFillTint="BF"/>
            <w:vAlign w:val="center"/>
          </w:tcPr>
          <w:p w14:paraId="409AF2B4" w14:textId="77777777" w:rsidR="004B27B4" w:rsidRPr="006F41DE" w:rsidRDefault="004B27B4" w:rsidP="00440D69">
            <w:pPr>
              <w:pStyle w:val="Prrafodelista"/>
              <w:numPr>
                <w:ilvl w:val="0"/>
                <w:numId w:val="46"/>
              </w:numPr>
              <w:spacing w:after="0" w:line="240" w:lineRule="auto"/>
              <w:rPr>
                <w:b/>
                <w:color w:val="FFFFFF" w:themeColor="background1"/>
              </w:rPr>
            </w:pPr>
            <w:r w:rsidRPr="006F41DE">
              <w:rPr>
                <w:b/>
                <w:color w:val="FFFFFF" w:themeColor="background1"/>
              </w:rPr>
              <w:t>Anexos generales</w:t>
            </w:r>
          </w:p>
        </w:tc>
        <w:tc>
          <w:tcPr>
            <w:tcW w:w="553" w:type="pct"/>
            <w:shd w:val="clear" w:color="auto" w:fill="404040" w:themeFill="text1" w:themeFillTint="BF"/>
          </w:tcPr>
          <w:p w14:paraId="135DC001" w14:textId="77777777" w:rsidR="004B27B4" w:rsidRPr="00077F32" w:rsidRDefault="004B27B4" w:rsidP="00AD231D">
            <w:pPr>
              <w:spacing w:line="240" w:lineRule="auto"/>
              <w:ind w:left="360"/>
              <w:rPr>
                <w:b/>
                <w:color w:val="FFFFFF" w:themeColor="background1"/>
              </w:rPr>
            </w:pPr>
          </w:p>
        </w:tc>
      </w:tr>
      <w:tr w:rsidR="004B27B4" w:rsidRPr="006F41DE" w14:paraId="31FD242A" w14:textId="77777777" w:rsidTr="00197F5F">
        <w:trPr>
          <w:trHeight w:val="397"/>
        </w:trPr>
        <w:tc>
          <w:tcPr>
            <w:tcW w:w="362" w:type="pct"/>
            <w:vAlign w:val="center"/>
          </w:tcPr>
          <w:p w14:paraId="0554FD28" w14:textId="77777777" w:rsidR="004B27B4" w:rsidRPr="006F41DE" w:rsidRDefault="004B27B4" w:rsidP="00AD231D">
            <w:pPr>
              <w:spacing w:line="240" w:lineRule="auto"/>
              <w:jc w:val="center"/>
              <w:rPr>
                <w:szCs w:val="24"/>
              </w:rPr>
            </w:pPr>
            <w:r w:rsidRPr="006F41DE">
              <w:t>I.</w:t>
            </w:r>
          </w:p>
        </w:tc>
        <w:tc>
          <w:tcPr>
            <w:tcW w:w="4085" w:type="pct"/>
            <w:vAlign w:val="center"/>
          </w:tcPr>
          <w:p w14:paraId="28809D42" w14:textId="77777777" w:rsidR="004B27B4" w:rsidRPr="006F41DE" w:rsidRDefault="004B27B4" w:rsidP="00AD231D">
            <w:pPr>
              <w:spacing w:line="240" w:lineRule="auto"/>
              <w:jc w:val="left"/>
            </w:pPr>
            <w:r w:rsidRPr="006F41DE">
              <w:t>Ficha técnica de datos generales de la evaluación</w:t>
            </w:r>
          </w:p>
        </w:tc>
        <w:tc>
          <w:tcPr>
            <w:tcW w:w="553" w:type="pct"/>
            <w:vAlign w:val="center"/>
          </w:tcPr>
          <w:p w14:paraId="691DA984" w14:textId="452835BC" w:rsidR="004B27B4" w:rsidRPr="006F41DE" w:rsidRDefault="00863309" w:rsidP="00AD231D">
            <w:pPr>
              <w:spacing w:line="240" w:lineRule="auto"/>
              <w:jc w:val="center"/>
            </w:pPr>
            <w:r>
              <w:t>CI</w:t>
            </w:r>
          </w:p>
        </w:tc>
      </w:tr>
      <w:tr w:rsidR="004B27B4" w:rsidRPr="006F41DE" w14:paraId="2ACC5014" w14:textId="77777777" w:rsidTr="00197F5F">
        <w:trPr>
          <w:trHeight w:val="397"/>
        </w:trPr>
        <w:tc>
          <w:tcPr>
            <w:tcW w:w="362" w:type="pct"/>
            <w:vAlign w:val="center"/>
          </w:tcPr>
          <w:p w14:paraId="576138B9" w14:textId="77777777" w:rsidR="004B27B4" w:rsidRPr="006F41DE" w:rsidRDefault="004B27B4" w:rsidP="00AD231D">
            <w:pPr>
              <w:spacing w:line="240" w:lineRule="auto"/>
              <w:jc w:val="center"/>
              <w:rPr>
                <w:szCs w:val="24"/>
              </w:rPr>
            </w:pPr>
            <w:r w:rsidRPr="006F41DE">
              <w:t>II.</w:t>
            </w:r>
          </w:p>
        </w:tc>
        <w:tc>
          <w:tcPr>
            <w:tcW w:w="4085" w:type="pct"/>
            <w:vAlign w:val="center"/>
          </w:tcPr>
          <w:p w14:paraId="47C9E666" w14:textId="77777777" w:rsidR="004B27B4" w:rsidRPr="006F41DE" w:rsidRDefault="004B27B4" w:rsidP="00AD231D">
            <w:pPr>
              <w:spacing w:line="240" w:lineRule="auto"/>
              <w:jc w:val="left"/>
            </w:pPr>
            <w:r w:rsidRPr="006F41DE">
              <w:t>Fuentes de información</w:t>
            </w:r>
          </w:p>
        </w:tc>
        <w:tc>
          <w:tcPr>
            <w:tcW w:w="553" w:type="pct"/>
            <w:vAlign w:val="center"/>
          </w:tcPr>
          <w:p w14:paraId="2798C50D" w14:textId="32A242F1" w:rsidR="004B27B4" w:rsidRPr="006F41DE" w:rsidRDefault="00863309" w:rsidP="00AD231D">
            <w:pPr>
              <w:spacing w:line="240" w:lineRule="auto"/>
              <w:jc w:val="center"/>
            </w:pPr>
            <w:r>
              <w:t>CI</w:t>
            </w:r>
          </w:p>
        </w:tc>
      </w:tr>
    </w:tbl>
    <w:p w14:paraId="3AD436D1" w14:textId="77777777" w:rsidR="00615905" w:rsidRPr="00FA4323" w:rsidRDefault="00615905" w:rsidP="00615905">
      <w:pPr>
        <w:spacing w:after="0"/>
        <w:jc w:val="center"/>
        <w:rPr>
          <w:smallCaps/>
        </w:rPr>
      </w:pPr>
    </w:p>
    <w:p w14:paraId="09F54E24" w14:textId="77777777" w:rsidR="002E47AA" w:rsidRPr="002E47AA" w:rsidRDefault="002E47AA" w:rsidP="002E47AA">
      <w:pPr>
        <w:spacing w:after="0" w:line="240" w:lineRule="auto"/>
        <w:jc w:val="left"/>
        <w:rPr>
          <w:sz w:val="18"/>
          <w:szCs w:val="20"/>
        </w:rPr>
      </w:pPr>
      <w:r w:rsidRPr="002E47AA">
        <w:rPr>
          <w:sz w:val="18"/>
          <w:szCs w:val="20"/>
        </w:rPr>
        <w:t>CI: Con información.</w:t>
      </w:r>
    </w:p>
    <w:p w14:paraId="694129BA" w14:textId="63C35B1D" w:rsidR="004B27B4" w:rsidRPr="002E47AA" w:rsidRDefault="002E47AA" w:rsidP="002E47AA">
      <w:pPr>
        <w:spacing w:after="0" w:line="240" w:lineRule="auto"/>
        <w:jc w:val="left"/>
        <w:rPr>
          <w:sz w:val="18"/>
          <w:szCs w:val="20"/>
        </w:rPr>
      </w:pPr>
      <w:r w:rsidRPr="002E47AA">
        <w:rPr>
          <w:sz w:val="18"/>
          <w:szCs w:val="20"/>
        </w:rPr>
        <w:t>SI: Sin información.</w:t>
      </w:r>
      <w:r w:rsidR="004B27B4" w:rsidRPr="002E47AA">
        <w:rPr>
          <w:sz w:val="18"/>
          <w:szCs w:val="20"/>
        </w:rPr>
        <w:br w:type="page"/>
      </w:r>
    </w:p>
    <w:p w14:paraId="094C743A" w14:textId="2D02F957" w:rsidR="00D43121" w:rsidRPr="00FA4323" w:rsidRDefault="00D43121" w:rsidP="00440D69">
      <w:pPr>
        <w:pStyle w:val="Ttulo3"/>
        <w:numPr>
          <w:ilvl w:val="0"/>
          <w:numId w:val="47"/>
        </w:numPr>
      </w:pPr>
      <w:bookmarkStart w:id="83" w:name="_Toc184635549"/>
      <w:r w:rsidRPr="00FA4323">
        <w:lastRenderedPageBreak/>
        <w:t>Sección de Diseño (D)</w:t>
      </w:r>
      <w:bookmarkEnd w:id="83"/>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682DE3" w:rsidRPr="00FA4323" w14:paraId="4F3A09D0" w14:textId="77777777" w:rsidTr="006F18BF">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5B723C" w14:textId="3C6E49CD" w:rsidR="00682DE3" w:rsidRPr="00FA4323" w:rsidRDefault="00682DE3" w:rsidP="000F6784">
            <w:pPr>
              <w:spacing w:after="0" w:line="240" w:lineRule="auto"/>
              <w:jc w:val="center"/>
              <w:rPr>
                <w:b/>
                <w:color w:val="FFFFFF" w:themeColor="background1"/>
                <w:sz w:val="18"/>
                <w:lang w:eastAsia="es-MX"/>
              </w:rPr>
            </w:pPr>
            <w:r w:rsidRPr="00FA4323">
              <w:rPr>
                <w:b/>
                <w:color w:val="FFFFFF" w:themeColor="background1"/>
                <w:sz w:val="18"/>
              </w:rPr>
              <w:br w:type="page"/>
            </w:r>
            <w:bookmarkStart w:id="84" w:name="RANGE!A1:Q46"/>
            <w:r w:rsidRPr="00FA4323">
              <w:rPr>
                <w:b/>
                <w:color w:val="FFFFFF" w:themeColor="background1"/>
                <w:lang w:eastAsia="es-MX"/>
              </w:rPr>
              <w:t xml:space="preserve">Anexo </w:t>
            </w:r>
            <w:r w:rsidR="007E62D1" w:rsidRPr="00FA4323">
              <w:rPr>
                <w:b/>
                <w:color w:val="FFFFFF" w:themeColor="background1"/>
                <w:lang w:eastAsia="es-MX"/>
              </w:rPr>
              <w:t>1D</w:t>
            </w:r>
            <w:r w:rsidRPr="00FA4323">
              <w:rPr>
                <w:b/>
                <w:color w:val="FFFFFF" w:themeColor="background1"/>
                <w:lang w:eastAsia="es-MX"/>
              </w:rPr>
              <w:t>. Árbol del Problema</w:t>
            </w:r>
            <w:bookmarkEnd w:id="84"/>
          </w:p>
        </w:tc>
      </w:tr>
      <w:tr w:rsidR="00682DE3" w:rsidRPr="00FA4323" w14:paraId="49BA52B2" w14:textId="77777777" w:rsidTr="006F18BF">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0975C3D" w14:textId="77777777" w:rsidR="00682DE3" w:rsidRPr="00FA4323" w:rsidRDefault="00682DE3" w:rsidP="000F6784">
            <w:pPr>
              <w:spacing w:after="0" w:line="240" w:lineRule="auto"/>
              <w:rPr>
                <w:sz w:val="18"/>
                <w:lang w:eastAsia="es-MX"/>
              </w:rPr>
            </w:pPr>
          </w:p>
        </w:tc>
      </w:tr>
      <w:tr w:rsidR="00682DE3" w:rsidRPr="00FA4323" w14:paraId="6CDA7E5C" w14:textId="77777777" w:rsidTr="00FC6B42">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7A3AAC1" w14:textId="77777777" w:rsidR="00682DE3" w:rsidRPr="00FA4323" w:rsidRDefault="00682DE3" w:rsidP="000F6784">
            <w:pPr>
              <w:spacing w:after="0" w:line="240" w:lineRule="auto"/>
              <w:jc w:val="center"/>
              <w:rPr>
                <w:b/>
                <w:color w:val="FFFFFF" w:themeColor="background1"/>
                <w:sz w:val="18"/>
                <w:lang w:eastAsia="es-MX"/>
              </w:rPr>
            </w:pPr>
            <w:r w:rsidRPr="00FA4323">
              <w:rPr>
                <w:b/>
                <w:color w:val="FFFFFF" w:themeColor="background1"/>
                <w:sz w:val="18"/>
                <w:lang w:eastAsia="es-MX"/>
              </w:rPr>
              <w:t>Estructura del Árbol del Problema</w:t>
            </w:r>
          </w:p>
        </w:tc>
      </w:tr>
      <w:tr w:rsidR="00682DE3" w:rsidRPr="00FA4323" w14:paraId="19B2831A" w14:textId="77777777" w:rsidTr="007E62D1">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152E7DDE" w14:textId="77777777" w:rsidR="00682DE3" w:rsidRPr="00FA4323" w:rsidRDefault="00682DE3" w:rsidP="00AD62D4">
            <w:pPr>
              <w:spacing w:after="0" w:line="240" w:lineRule="auto"/>
              <w:rPr>
                <w:i/>
                <w:iCs/>
                <w:color w:val="3A3838"/>
                <w:sz w:val="10"/>
                <w:lang w:eastAsia="es-MX"/>
              </w:rPr>
            </w:pPr>
            <w:r w:rsidRPr="00FA4323">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339F7D99" w14:textId="77777777" w:rsidR="00682DE3" w:rsidRPr="00FA4323" w:rsidRDefault="00682DE3" w:rsidP="00AD62D4">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08A22928"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0119D73"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D22E47" w14:textId="77777777" w:rsidR="00682DE3" w:rsidRPr="00FA4323"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0462A0A"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EC7B014"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DBABF36" w14:textId="77777777" w:rsidR="00682DE3" w:rsidRPr="00FA4323" w:rsidRDefault="00682DE3" w:rsidP="00AD62D4">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046738D" w14:textId="77777777" w:rsidR="00682DE3" w:rsidRPr="00FA4323"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9CBC882"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9D7E65C"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AAD4E09"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597775B" w14:textId="77777777" w:rsidR="00682DE3" w:rsidRPr="00FA4323" w:rsidRDefault="00682DE3"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ECA877F" w14:textId="77777777" w:rsidR="00682DE3" w:rsidRPr="00FA4323" w:rsidRDefault="00682DE3"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ABCD7C5" w14:textId="77777777" w:rsidR="00682DE3" w:rsidRPr="00FA4323" w:rsidRDefault="00682DE3" w:rsidP="00AD62D4">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9AE8918" w14:textId="77777777" w:rsidR="00682DE3" w:rsidRPr="00FA4323" w:rsidRDefault="00682DE3" w:rsidP="00AD62D4">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57CE201B" w14:textId="77777777" w:rsidR="00682DE3" w:rsidRPr="00FA4323" w:rsidRDefault="00682DE3" w:rsidP="00AD62D4">
            <w:pPr>
              <w:spacing w:after="0" w:line="240" w:lineRule="auto"/>
              <w:rPr>
                <w:i/>
                <w:iCs/>
                <w:color w:val="3A3838"/>
                <w:sz w:val="18"/>
                <w:lang w:eastAsia="es-MX"/>
              </w:rPr>
            </w:pPr>
            <w:r w:rsidRPr="00FA4323">
              <w:rPr>
                <w:i/>
                <w:iCs/>
                <w:color w:val="3A3838"/>
                <w:sz w:val="18"/>
                <w:lang w:eastAsia="es-MX"/>
              </w:rPr>
              <w:t> </w:t>
            </w:r>
          </w:p>
        </w:tc>
      </w:tr>
      <w:tr w:rsidR="00682DE3" w:rsidRPr="00FA4323" w14:paraId="1CA1C069"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05C475F"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1F2AF9EE" w14:textId="77777777" w:rsidR="00682DE3" w:rsidRPr="00FA4323" w:rsidRDefault="00682DE3" w:rsidP="00AD62D4">
            <w:pPr>
              <w:spacing w:after="0" w:line="240" w:lineRule="auto"/>
              <w:jc w:val="center"/>
              <w:rPr>
                <w:b/>
                <w:color w:val="3A3838"/>
                <w:sz w:val="16"/>
                <w:lang w:eastAsia="es-MX"/>
              </w:rPr>
            </w:pPr>
            <w:r w:rsidRPr="00FA4323">
              <w:rPr>
                <w:b/>
                <w:color w:val="3A3838"/>
                <w:sz w:val="16"/>
                <w:lang w:eastAsia="es-MX"/>
              </w:rPr>
              <w:t>EFECTOS</w:t>
            </w:r>
          </w:p>
        </w:tc>
        <w:tc>
          <w:tcPr>
            <w:tcW w:w="238" w:type="pct"/>
            <w:tcBorders>
              <w:top w:val="nil"/>
              <w:left w:val="nil"/>
              <w:bottom w:val="nil"/>
              <w:right w:val="single" w:sz="4" w:space="0" w:color="7F7F7F" w:themeColor="text1" w:themeTint="80"/>
            </w:tcBorders>
            <w:shd w:val="clear" w:color="auto" w:fill="auto"/>
            <w:vAlign w:val="center"/>
            <w:hideMark/>
          </w:tcPr>
          <w:p w14:paraId="4EC2E106" w14:textId="77777777" w:rsidR="00682DE3" w:rsidRPr="00FA4323" w:rsidRDefault="00682DE3"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53F7A8C" w14:textId="06AF16EC" w:rsidR="00682DE3" w:rsidRPr="00FA4323" w:rsidRDefault="00FE1A1B" w:rsidP="00AD62D4">
            <w:pPr>
              <w:spacing w:after="0" w:line="240" w:lineRule="auto"/>
              <w:jc w:val="center"/>
              <w:rPr>
                <w:i/>
                <w:iCs/>
                <w:color w:val="3A3838"/>
                <w:sz w:val="16"/>
                <w:lang w:eastAsia="es-MX"/>
              </w:rPr>
            </w:pPr>
            <w:r w:rsidRPr="00FE1A1B">
              <w:rPr>
                <w:i/>
                <w:iCs/>
                <w:color w:val="3A3838"/>
                <w:sz w:val="16"/>
                <w:lang w:eastAsia="es-MX"/>
              </w:rPr>
              <w:t>Desconexión intergeneracional respecto a las artes y la cultura.</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F4D1EC2"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5A37FD50"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45F3E03"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4DA9F9A"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229BEB8" w14:textId="77777777" w:rsidR="00682DE3" w:rsidRPr="00FA4323" w:rsidRDefault="00682DE3"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68688A2" w14:textId="77777777" w:rsidR="00682DE3" w:rsidRPr="00FA4323"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234AF5B"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569B4F66" w14:textId="77777777" w:rsidTr="00FC6B42">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30FDDC4D"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5F94194"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65588CF" w14:textId="77777777" w:rsidR="00682DE3" w:rsidRPr="00FA4323" w:rsidRDefault="00682DE3"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A6E2FF5" w14:textId="77777777" w:rsidR="00682DE3" w:rsidRPr="00FA4323"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032C424"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53596A03" w14:textId="77777777" w:rsidTr="007E62D1">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1F41F059"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E3636"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9629215" w14:textId="77777777" w:rsidR="00682DE3" w:rsidRPr="00FA4323" w:rsidRDefault="00682DE3" w:rsidP="00AD62D4">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58AE8A5"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D0C0AE8" w14:textId="77777777" w:rsidR="00682DE3" w:rsidRPr="00FA4323" w:rsidRDefault="00682DE3" w:rsidP="00AD62D4">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020B67FC" w14:textId="77777777" w:rsidR="00682DE3" w:rsidRPr="00FA4323" w:rsidRDefault="00682DE3" w:rsidP="00AD62D4">
            <w:pPr>
              <w:spacing w:after="0" w:line="240" w:lineRule="auto"/>
              <w:jc w:val="center"/>
              <w:rPr>
                <w:i/>
                <w:iCs/>
                <w:color w:val="3A3838"/>
                <w:sz w:val="16"/>
                <w:lang w:eastAsia="es-MX"/>
              </w:rPr>
            </w:pPr>
            <w:r w:rsidRPr="00FA4323">
              <w:rPr>
                <w:i/>
                <w:iCs/>
                <w:noProof/>
                <w:color w:val="3A3838"/>
                <w:sz w:val="16"/>
                <w:lang w:eastAsia="es-MX"/>
              </w:rPr>
              <mc:AlternateContent>
                <mc:Choice Requires="wps">
                  <w:drawing>
                    <wp:anchor distT="0" distB="0" distL="114300" distR="114300" simplePos="0" relativeHeight="251659776" behindDoc="0" locked="0" layoutInCell="1" allowOverlap="1" wp14:anchorId="646C348D" wp14:editId="41C781E8">
                      <wp:simplePos x="0" y="0"/>
                      <wp:positionH relativeFrom="column">
                        <wp:posOffset>213995</wp:posOffset>
                      </wp:positionH>
                      <wp:positionV relativeFrom="paragraph">
                        <wp:posOffset>32385</wp:posOffset>
                      </wp:positionV>
                      <wp:extent cx="304800" cy="247650"/>
                      <wp:effectExtent l="19050" t="19050" r="38100" b="19050"/>
                      <wp:wrapNone/>
                      <wp:docPr id="13" name="Flecha arriba 1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790D4A7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16.85pt;margin-top:2.55pt;width:24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AA0F236" w14:textId="77777777" w:rsidR="00682DE3" w:rsidRPr="00FA4323" w:rsidRDefault="00682DE3" w:rsidP="00AD62D4">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B78B5EB"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0E7E0F6"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AAE1DCD"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4BA128C" w14:textId="77777777" w:rsidR="00682DE3" w:rsidRPr="00FA4323" w:rsidRDefault="00682DE3"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11664CDE" w14:textId="77777777" w:rsidR="00682DE3" w:rsidRPr="00FA4323" w:rsidRDefault="00682DE3" w:rsidP="00AD62D4">
            <w:pPr>
              <w:spacing w:after="0" w:line="240" w:lineRule="auto"/>
              <w:rPr>
                <w:i/>
                <w:iCs/>
                <w:color w:val="3A3838"/>
                <w:sz w:val="16"/>
                <w:lang w:eastAsia="es-MX"/>
              </w:rPr>
            </w:pPr>
            <w:r w:rsidRPr="00FA4323">
              <w:rPr>
                <w:i/>
                <w:iCs/>
                <w:noProof/>
                <w:color w:val="3A3838"/>
                <w:sz w:val="16"/>
                <w:lang w:eastAsia="es-MX"/>
              </w:rPr>
              <mc:AlternateContent>
                <mc:Choice Requires="wps">
                  <w:drawing>
                    <wp:anchor distT="0" distB="0" distL="114300" distR="114300" simplePos="0" relativeHeight="251660800" behindDoc="0" locked="0" layoutInCell="1" allowOverlap="1" wp14:anchorId="0C43D4FC" wp14:editId="1DCF7BDF">
                      <wp:simplePos x="0" y="0"/>
                      <wp:positionH relativeFrom="column">
                        <wp:posOffset>229821</wp:posOffset>
                      </wp:positionH>
                      <wp:positionV relativeFrom="paragraph">
                        <wp:posOffset>43371</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FCA221A" id="Flecha arriba 31" o:spid="_x0000_s1026" type="#_x0000_t68" style="position:absolute;margin-left:18.1pt;margin-top:3.4pt;width:24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1C9FA97B" w14:textId="77777777" w:rsidR="00682DE3" w:rsidRPr="00FA4323" w:rsidRDefault="00682DE3" w:rsidP="00AD62D4">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34359C71"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7BF5CD7"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772EAF99"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844E0FD"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7812F6"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A7C6B65" w14:textId="77777777" w:rsidR="00682DE3" w:rsidRPr="00FA4323" w:rsidRDefault="00682DE3"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30B744"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F380AD" w14:textId="77777777" w:rsidR="00682DE3" w:rsidRPr="00FA4323" w:rsidRDefault="00682DE3" w:rsidP="00AD62D4">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59C1F93" w14:textId="77777777" w:rsidR="00682DE3" w:rsidRPr="00FA4323" w:rsidRDefault="00682DE3" w:rsidP="00AD62D4">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174231F" w14:textId="77777777" w:rsidR="00682DE3" w:rsidRPr="00FA4323"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F741223"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2E89332"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F63ADC4"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0E38C8" w14:textId="77777777" w:rsidR="00682DE3" w:rsidRPr="00FA4323" w:rsidRDefault="00682DE3"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2A51ECE" w14:textId="77777777" w:rsidR="00682DE3" w:rsidRPr="00FA4323" w:rsidRDefault="00682DE3"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39BAFFC" w14:textId="77777777" w:rsidR="00682DE3" w:rsidRPr="00FA4323" w:rsidRDefault="00682DE3"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46BB26CC"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4CC2831"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74767B99"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5136B94"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512F54A"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35900A2" w14:textId="77777777" w:rsidR="00682DE3" w:rsidRPr="00FA4323" w:rsidRDefault="00682DE3" w:rsidP="00AD62D4">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87A1E25" w14:textId="1CC7FB65" w:rsidR="00682DE3" w:rsidRPr="00FA4323" w:rsidRDefault="00FE1A1B" w:rsidP="00AD62D4">
            <w:pPr>
              <w:spacing w:after="0" w:line="240" w:lineRule="auto"/>
              <w:jc w:val="center"/>
              <w:rPr>
                <w:i/>
                <w:iCs/>
                <w:color w:val="3A3838"/>
                <w:sz w:val="16"/>
                <w:lang w:eastAsia="es-MX"/>
              </w:rPr>
            </w:pPr>
            <w:r w:rsidRPr="00FE1A1B">
              <w:rPr>
                <w:i/>
                <w:iCs/>
                <w:color w:val="3A3838"/>
                <w:sz w:val="16"/>
                <w:lang w:eastAsia="es-MX"/>
              </w:rPr>
              <w:t>Falta de apreciación y conocimiento sobre el patrimonio cultural.</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FE33C5E" w14:textId="77777777" w:rsidR="00682DE3" w:rsidRPr="00FA4323" w:rsidRDefault="00682DE3"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B8FD490" w14:textId="3F7F4E9D" w:rsidR="00682DE3" w:rsidRPr="00FA4323" w:rsidRDefault="00FE1A1B" w:rsidP="00AD62D4">
            <w:pPr>
              <w:spacing w:after="0" w:line="240" w:lineRule="auto"/>
              <w:jc w:val="center"/>
              <w:rPr>
                <w:i/>
                <w:iCs/>
                <w:color w:val="3A3838"/>
                <w:sz w:val="16"/>
                <w:lang w:eastAsia="es-MX"/>
              </w:rPr>
            </w:pPr>
            <w:r w:rsidRPr="00FE1A1B">
              <w:rPr>
                <w:i/>
                <w:iCs/>
                <w:color w:val="3A3838"/>
                <w:sz w:val="16"/>
                <w:lang w:eastAsia="es-MX"/>
              </w:rPr>
              <w:t>Pérdida de potencial turístico cultural.</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7DA803D"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5C2E5807"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0709BD1"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B163E85"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F696ADB" w14:textId="77777777" w:rsidR="00682DE3" w:rsidRPr="00FA4323" w:rsidRDefault="00682DE3" w:rsidP="00AD62D4">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A352036" w14:textId="77777777" w:rsidR="00682DE3" w:rsidRPr="00FA4323" w:rsidRDefault="00682DE3"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3218A7D" w14:textId="77777777" w:rsidR="00682DE3" w:rsidRPr="00FA4323" w:rsidRDefault="00682DE3"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8CAB334" w14:textId="77777777" w:rsidR="00682DE3" w:rsidRPr="00FA4323"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349AAE8"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354BB0AA"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78F3E4E6"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13C06"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27887E62" w14:textId="77777777" w:rsidR="00682DE3" w:rsidRPr="00FA4323" w:rsidRDefault="00682DE3"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A654507" w14:textId="77777777" w:rsidR="00682DE3" w:rsidRPr="00FA4323" w:rsidRDefault="00682DE3"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A15E5B3" w14:textId="77777777" w:rsidR="00682DE3" w:rsidRPr="00FA4323" w:rsidRDefault="00682DE3"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519DACC" w14:textId="77777777" w:rsidR="00682DE3" w:rsidRPr="00FA4323"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1BEB84A0"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027C7838"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3C528A0"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DB444D0"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7C0AC5C" w14:textId="77777777" w:rsidR="00682DE3" w:rsidRPr="00FA4323" w:rsidRDefault="00682DE3" w:rsidP="00AD62D4">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5A14C98"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80430C6"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3CFCF55" w14:textId="77777777" w:rsidR="00682DE3" w:rsidRPr="00FA4323"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386FC3A4"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7651BA94" w14:textId="77777777" w:rsidR="00682DE3" w:rsidRPr="00FA4323" w:rsidRDefault="00682DE3" w:rsidP="00AD62D4">
                  <w:pPr>
                    <w:spacing w:after="0" w:line="240" w:lineRule="auto"/>
                    <w:jc w:val="center"/>
                    <w:rPr>
                      <w:color w:val="000000"/>
                      <w:sz w:val="16"/>
                      <w:lang w:eastAsia="es-MX"/>
                    </w:rPr>
                  </w:pPr>
                  <w:r w:rsidRPr="00FA4323">
                    <w:rPr>
                      <w:noProof/>
                      <w:color w:val="000000"/>
                      <w:sz w:val="16"/>
                      <w:lang w:eastAsia="es-MX"/>
                    </w:rPr>
                    <mc:AlternateContent>
                      <mc:Choice Requires="wps">
                        <w:drawing>
                          <wp:anchor distT="0" distB="0" distL="114300" distR="114300" simplePos="0" relativeHeight="251661824" behindDoc="0" locked="0" layoutInCell="1" allowOverlap="1" wp14:anchorId="59E0F1B7" wp14:editId="3BCFE4A4">
                            <wp:simplePos x="0" y="0"/>
                            <wp:positionH relativeFrom="column">
                              <wp:posOffset>218341</wp:posOffset>
                            </wp:positionH>
                            <wp:positionV relativeFrom="paragraph">
                              <wp:posOffset>-66872</wp:posOffset>
                            </wp:positionV>
                            <wp:extent cx="304800" cy="247650"/>
                            <wp:effectExtent l="19050" t="19050" r="38100" b="19050"/>
                            <wp:wrapNone/>
                            <wp:docPr id="36" name="Flecha arriba 3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6D65850" id="Flecha arriba 36" o:spid="_x0000_s1026" type="#_x0000_t68" style="position:absolute;margin-left:17.2pt;margin-top:-5.25pt;width:24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" adj="10800" fillcolor="gray [1629]" strokecolor="#d8d8d8 [2732]" strokeweight="2pt"/>
                        </w:pict>
                      </mc:Fallback>
                    </mc:AlternateContent>
                  </w:r>
                </w:p>
              </w:tc>
            </w:tr>
          </w:tbl>
          <w:p w14:paraId="32B1386E" w14:textId="77777777" w:rsidR="00682DE3" w:rsidRPr="00FA4323"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3CEA33C"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9591561" w14:textId="77777777" w:rsidR="00682DE3" w:rsidRPr="00FA4323"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9960940"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7BED9C03"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5870F08"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9588E23"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5517B3B" w14:textId="77777777" w:rsidR="00682DE3" w:rsidRPr="00FA4323"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682DE3" w:rsidRPr="00FA4323" w14:paraId="605E1943" w14:textId="77777777" w:rsidTr="00FC6B42">
              <w:trPr>
                <w:trHeight w:val="196"/>
                <w:tblCellSpacing w:w="0" w:type="dxa"/>
              </w:trPr>
              <w:tc>
                <w:tcPr>
                  <w:tcW w:w="232" w:type="dxa"/>
                  <w:tcBorders>
                    <w:top w:val="nil"/>
                    <w:left w:val="nil"/>
                    <w:bottom w:val="nil"/>
                    <w:right w:val="nil"/>
                  </w:tcBorders>
                  <w:shd w:val="clear" w:color="auto" w:fill="auto"/>
                  <w:vAlign w:val="center"/>
                  <w:hideMark/>
                </w:tcPr>
                <w:p w14:paraId="41F147D9" w14:textId="77777777" w:rsidR="00682DE3" w:rsidRPr="00FA4323" w:rsidRDefault="00682DE3" w:rsidP="00AD62D4">
                  <w:pPr>
                    <w:spacing w:after="0" w:line="240" w:lineRule="auto"/>
                    <w:jc w:val="center"/>
                    <w:rPr>
                      <w:color w:val="000000"/>
                      <w:sz w:val="16"/>
                      <w:lang w:eastAsia="es-MX"/>
                    </w:rPr>
                  </w:pPr>
                </w:p>
              </w:tc>
            </w:tr>
          </w:tbl>
          <w:p w14:paraId="14FBF97B" w14:textId="77777777" w:rsidR="00682DE3" w:rsidRPr="00FA4323" w:rsidRDefault="00682DE3" w:rsidP="00AD62D4">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219EAADE" w14:textId="77777777" w:rsidR="00682DE3" w:rsidRPr="00FA4323" w:rsidRDefault="00682DE3" w:rsidP="00AD62D4">
            <w:pPr>
              <w:spacing w:after="0" w:line="240" w:lineRule="auto"/>
              <w:jc w:val="center"/>
              <w:rPr>
                <w:sz w:val="16"/>
                <w:lang w:eastAsia="es-MX"/>
              </w:rPr>
            </w:pPr>
            <w:r w:rsidRPr="00FA4323">
              <w:rPr>
                <w:noProof/>
                <w:color w:val="000000"/>
                <w:sz w:val="16"/>
                <w:lang w:eastAsia="es-MX"/>
              </w:rPr>
              <mc:AlternateContent>
                <mc:Choice Requires="wps">
                  <w:drawing>
                    <wp:anchor distT="0" distB="0" distL="114300" distR="114300" simplePos="0" relativeHeight="251662848" behindDoc="0" locked="0" layoutInCell="1" allowOverlap="1" wp14:anchorId="65BA01AF" wp14:editId="31833E1F">
                      <wp:simplePos x="0" y="0"/>
                      <wp:positionH relativeFrom="column">
                        <wp:posOffset>-31189</wp:posOffset>
                      </wp:positionH>
                      <wp:positionV relativeFrom="paragraph">
                        <wp:posOffset>58845</wp:posOffset>
                      </wp:positionV>
                      <wp:extent cx="304800" cy="247650"/>
                      <wp:effectExtent l="19050" t="19050" r="38100" b="19050"/>
                      <wp:wrapNone/>
                      <wp:docPr id="38" name="Flecha arriba 3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D4F4C40" id="Flecha arriba 38" o:spid="_x0000_s1026" type="#_x0000_t68" style="position:absolute;margin-left:-2.45pt;margin-top:4.65pt;width:24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F0DCF8D" w14:textId="77777777" w:rsidR="00682DE3" w:rsidRPr="00FA4323" w:rsidRDefault="00682DE3" w:rsidP="00AD62D4">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2FE04A50" w14:textId="77777777" w:rsidR="00682DE3" w:rsidRPr="00FA4323" w:rsidRDefault="00682DE3"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A8F9CBA"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r>
      <w:tr w:rsidR="00682DE3" w:rsidRPr="00FA4323" w14:paraId="3ECEFC01"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C1CBE5A"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BF83DF"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F32F89F"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178DA47"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45AD2EC"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6B5A8EC2"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39F51"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DA39D33" w14:textId="77777777" w:rsidR="00682DE3" w:rsidRPr="00FA4323"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18D27EE7"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E5B216F"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91E7E08"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1D5E986"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66C93BF"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5E6CC699"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E0BCEFA" w14:textId="77777777" w:rsidR="00682DE3" w:rsidRPr="00FA4323" w:rsidRDefault="00682DE3" w:rsidP="00AD62D4">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760FF5CE" w14:textId="77777777" w:rsidR="00682DE3" w:rsidRPr="00FA4323" w:rsidRDefault="00682DE3"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D55C763"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r>
      <w:tr w:rsidR="00682DE3" w:rsidRPr="00FA4323" w14:paraId="3B40ACBF"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5A68071"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F9A2CDD"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8B814DE" w14:textId="77777777" w:rsidR="00682DE3" w:rsidRPr="00FA4323" w:rsidRDefault="00682DE3" w:rsidP="00AD62D4">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0568C8" w14:textId="52BA6A5F" w:rsidR="00682DE3" w:rsidRPr="00FA4323" w:rsidRDefault="00FE1A1B" w:rsidP="00AD62D4">
            <w:pPr>
              <w:spacing w:after="0" w:line="240" w:lineRule="auto"/>
              <w:jc w:val="center"/>
              <w:rPr>
                <w:i/>
                <w:iCs/>
                <w:color w:val="3A3838"/>
                <w:sz w:val="16"/>
                <w:lang w:eastAsia="es-MX"/>
              </w:rPr>
            </w:pPr>
            <w:r w:rsidRPr="00FE1A1B">
              <w:rPr>
                <w:i/>
                <w:iCs/>
                <w:color w:val="3A3838"/>
                <w:sz w:val="16"/>
                <w:lang w:eastAsia="es-MX"/>
              </w:rPr>
              <w:t>Baja participación en actividades culturales.</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F919C38" w14:textId="77777777" w:rsidR="00682DE3" w:rsidRPr="00FA4323" w:rsidRDefault="00682DE3"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022E8D6" w14:textId="53A53849" w:rsidR="00682DE3" w:rsidRPr="00FA4323" w:rsidRDefault="00FE1A1B" w:rsidP="00AD62D4">
            <w:pPr>
              <w:spacing w:after="0" w:line="240" w:lineRule="auto"/>
              <w:jc w:val="center"/>
              <w:rPr>
                <w:i/>
                <w:iCs/>
                <w:color w:val="3A3838"/>
                <w:sz w:val="16"/>
                <w:lang w:eastAsia="es-MX"/>
              </w:rPr>
            </w:pPr>
            <w:r w:rsidRPr="00FE1A1B">
              <w:rPr>
                <w:i/>
                <w:iCs/>
                <w:color w:val="3A3838"/>
                <w:sz w:val="16"/>
                <w:lang w:eastAsia="es-MX"/>
              </w:rPr>
              <w:t>Falta de espacios culturales.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64B2112"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r>
      <w:tr w:rsidR="00682DE3" w:rsidRPr="00FA4323" w14:paraId="5D9B5FED"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3B2FE2F2"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722234C"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3B0FC18" w14:textId="77777777" w:rsidR="00682DE3" w:rsidRPr="00FA4323" w:rsidRDefault="00682DE3"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C3E442" w14:textId="77777777" w:rsidR="00682DE3" w:rsidRPr="00FA4323" w:rsidRDefault="00682DE3"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1189304" w14:textId="77777777" w:rsidR="00682DE3" w:rsidRPr="00FA4323" w:rsidRDefault="00682DE3"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6CCCE87" w14:textId="77777777" w:rsidR="00682DE3" w:rsidRPr="00FA4323" w:rsidRDefault="00682DE3"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A1BF539"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08EE2E61" w14:textId="77777777" w:rsidTr="00FC6B42">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2CBBE73B" w14:textId="77777777" w:rsidR="00682DE3" w:rsidRPr="00FA4323" w:rsidRDefault="00682DE3" w:rsidP="00AD62D4">
            <w:pPr>
              <w:spacing w:after="0" w:line="240" w:lineRule="auto"/>
              <w:rPr>
                <w:sz w:val="16"/>
                <w:lang w:eastAsia="es-MX"/>
              </w:rPr>
            </w:pPr>
            <w:r w:rsidRPr="00FA4323">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FA29DFF"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5C941820" w14:textId="77777777" w:rsidR="00682DE3" w:rsidRPr="00FA4323" w:rsidRDefault="00682DE3" w:rsidP="00AD62D4">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86E7152" w14:textId="77777777" w:rsidR="00682DE3" w:rsidRPr="00FA4323" w:rsidRDefault="00682DE3"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FE2DA1" w14:textId="77777777" w:rsidR="00682DE3" w:rsidRPr="00FA4323" w:rsidRDefault="00682DE3"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5296755" w14:textId="77777777" w:rsidR="00682DE3" w:rsidRPr="00FA4323" w:rsidRDefault="00682DE3"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306E0CCF" w14:textId="77777777" w:rsidR="00682DE3" w:rsidRPr="00FA4323" w:rsidRDefault="00682DE3" w:rsidP="00AD62D4">
            <w:pPr>
              <w:spacing w:after="0" w:line="240" w:lineRule="auto"/>
              <w:rPr>
                <w:sz w:val="16"/>
                <w:lang w:eastAsia="es-MX"/>
              </w:rPr>
            </w:pPr>
            <w:r w:rsidRPr="00FA4323">
              <w:rPr>
                <w:sz w:val="16"/>
                <w:lang w:eastAsia="es-MX"/>
              </w:rPr>
              <w:t> </w:t>
            </w:r>
          </w:p>
        </w:tc>
      </w:tr>
      <w:tr w:rsidR="00682DE3" w:rsidRPr="00FA4323" w14:paraId="01C1E15A" w14:textId="77777777" w:rsidTr="007E62D1">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3475F629"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2C716234"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4D14088"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AA55A81"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48DCA12" w14:textId="77777777" w:rsidR="00682DE3" w:rsidRPr="00FA4323" w:rsidRDefault="00682DE3"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7E8E121E" w14:textId="77777777" w:rsidR="00682DE3" w:rsidRPr="00FA4323" w:rsidRDefault="00682DE3" w:rsidP="00AD62D4">
            <w:pPr>
              <w:spacing w:after="0" w:line="240" w:lineRule="auto"/>
              <w:rPr>
                <w:color w:val="000000"/>
                <w:sz w:val="16"/>
                <w:lang w:eastAsia="es-MX"/>
              </w:rPr>
            </w:pPr>
            <w:r w:rsidRPr="00FA4323">
              <w:rPr>
                <w:noProof/>
                <w:color w:val="000000"/>
                <w:sz w:val="16"/>
                <w:lang w:eastAsia="es-MX"/>
              </w:rPr>
              <mc:AlternateContent>
                <mc:Choice Requires="wps">
                  <w:drawing>
                    <wp:anchor distT="0" distB="0" distL="114300" distR="114300" simplePos="0" relativeHeight="251663872" behindDoc="0" locked="0" layoutInCell="1" allowOverlap="1" wp14:anchorId="37E24D6B" wp14:editId="12F2FD3D">
                      <wp:simplePos x="0" y="0"/>
                      <wp:positionH relativeFrom="column">
                        <wp:posOffset>200586</wp:posOffset>
                      </wp:positionH>
                      <wp:positionV relativeFrom="paragraph">
                        <wp:posOffset>62840</wp:posOffset>
                      </wp:positionV>
                      <wp:extent cx="304800" cy="238125"/>
                      <wp:effectExtent l="19050" t="19050" r="38100" b="28575"/>
                      <wp:wrapNone/>
                      <wp:docPr id="43" name="Flecha arriba 43"/>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3D00F1" id="Flecha arriba 43" o:spid="_x0000_s1026" type="#_x0000_t68" style="position:absolute;margin-left:15.8pt;margin-top:4.95pt;width:24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2B59F339" w14:textId="77777777" w:rsidR="00682DE3" w:rsidRPr="00FA4323" w:rsidRDefault="00682DE3" w:rsidP="00AD62D4">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34D4A1F5" w14:textId="77777777" w:rsidR="00682DE3" w:rsidRPr="00FA4323" w:rsidRDefault="00682DE3" w:rsidP="00AD62D4">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5C55FC15"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9B4A7CA"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295DB61" w14:textId="77777777" w:rsidR="00682DE3" w:rsidRPr="00FA4323" w:rsidRDefault="00682DE3"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5A0E00C3" w14:textId="77777777" w:rsidR="00682DE3" w:rsidRPr="00FA4323" w:rsidRDefault="00682DE3" w:rsidP="00AD62D4">
            <w:pPr>
              <w:spacing w:after="0" w:line="240" w:lineRule="auto"/>
              <w:rPr>
                <w:color w:val="000000"/>
                <w:sz w:val="16"/>
                <w:lang w:eastAsia="es-MX"/>
              </w:rPr>
            </w:pPr>
            <w:r w:rsidRPr="00FA4323">
              <w:rPr>
                <w:noProof/>
                <w:color w:val="000000"/>
                <w:sz w:val="16"/>
                <w:lang w:eastAsia="es-MX"/>
              </w:rPr>
              <mc:AlternateContent>
                <mc:Choice Requires="wps">
                  <w:drawing>
                    <wp:anchor distT="0" distB="0" distL="114300" distR="114300" simplePos="0" relativeHeight="251664896" behindDoc="0" locked="0" layoutInCell="1" allowOverlap="1" wp14:anchorId="2532615C" wp14:editId="0EE9B5B3">
                      <wp:simplePos x="0" y="0"/>
                      <wp:positionH relativeFrom="column">
                        <wp:posOffset>250825</wp:posOffset>
                      </wp:positionH>
                      <wp:positionV relativeFrom="paragraph">
                        <wp:posOffset>48260</wp:posOffset>
                      </wp:positionV>
                      <wp:extent cx="304800" cy="247650"/>
                      <wp:effectExtent l="19050" t="19050" r="38100" b="19050"/>
                      <wp:wrapNone/>
                      <wp:docPr id="46" name="Flecha arriba 4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51446BF" id="Flecha arriba 46" o:spid="_x0000_s1026" type="#_x0000_t68" style="position:absolute;margin-left:19.75pt;margin-top:3.8pt;width:24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66402196" w14:textId="77777777" w:rsidR="00682DE3" w:rsidRPr="00FA4323" w:rsidRDefault="00682DE3" w:rsidP="00AD62D4">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45557526"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7A7BFDBB"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4C780947"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5EEFB43"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C29EA59"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F101ADC"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7E33FDE"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415E83E" w14:textId="77777777" w:rsidR="00682DE3" w:rsidRPr="00FA4323" w:rsidRDefault="00682DE3"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77B35AA" w14:textId="77777777" w:rsidR="00682DE3" w:rsidRPr="00FA4323" w:rsidRDefault="00682DE3"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CC69BDE" w14:textId="77777777" w:rsidR="00682DE3" w:rsidRPr="00FA4323" w:rsidRDefault="00682DE3" w:rsidP="00AD62D4">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5A5656B5" w14:textId="77777777" w:rsidR="00682DE3" w:rsidRPr="00FA4323" w:rsidRDefault="00682DE3"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3D494D66"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02B0E42"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ECEC966" w14:textId="77777777" w:rsidR="00682DE3" w:rsidRPr="00FA4323" w:rsidRDefault="00682DE3"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6E113C92" w14:textId="77777777" w:rsidR="00682DE3" w:rsidRPr="00FA4323" w:rsidRDefault="00682DE3"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64DAA2C" w14:textId="77777777" w:rsidR="00682DE3" w:rsidRPr="00FA4323" w:rsidRDefault="00682DE3"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0C861AA7"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FB922C8"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2198C80E"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408D298"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5183D6FA" w14:textId="77777777" w:rsidR="00682DE3" w:rsidRPr="00FA4323" w:rsidRDefault="00682DE3" w:rsidP="00AD62D4">
            <w:pPr>
              <w:spacing w:after="0" w:line="240" w:lineRule="auto"/>
              <w:jc w:val="center"/>
              <w:rPr>
                <w:b/>
                <w:color w:val="3A3838"/>
                <w:sz w:val="16"/>
                <w:lang w:eastAsia="es-MX"/>
              </w:rPr>
            </w:pPr>
            <w:r w:rsidRPr="00FA4323">
              <w:rPr>
                <w:b/>
                <w:color w:val="3A3838"/>
                <w:sz w:val="16"/>
                <w:lang w:eastAsia="es-MX"/>
              </w:rPr>
              <w:t>PROBLEMA CENTRAL</w:t>
            </w:r>
          </w:p>
        </w:tc>
        <w:tc>
          <w:tcPr>
            <w:tcW w:w="238" w:type="pct"/>
            <w:tcBorders>
              <w:top w:val="nil"/>
              <w:left w:val="nil"/>
              <w:bottom w:val="nil"/>
              <w:right w:val="single" w:sz="4" w:space="0" w:color="7F7F7F" w:themeColor="text1" w:themeTint="80"/>
            </w:tcBorders>
            <w:shd w:val="clear" w:color="auto" w:fill="auto"/>
            <w:vAlign w:val="center"/>
            <w:hideMark/>
          </w:tcPr>
          <w:p w14:paraId="49DB12C8" w14:textId="77777777" w:rsidR="00682DE3" w:rsidRPr="00FA4323" w:rsidRDefault="00682DE3"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46C53F3" w14:textId="3269E340" w:rsidR="00682DE3" w:rsidRPr="00FA4323" w:rsidRDefault="00FE1A1B" w:rsidP="00AD62D4">
            <w:pPr>
              <w:spacing w:after="0" w:line="240" w:lineRule="auto"/>
              <w:jc w:val="center"/>
              <w:rPr>
                <w:i/>
                <w:iCs/>
                <w:color w:val="3A3838"/>
                <w:sz w:val="16"/>
                <w:lang w:eastAsia="es-MX"/>
              </w:rPr>
            </w:pPr>
            <w:r w:rsidRPr="00FE1A1B">
              <w:rPr>
                <w:i/>
                <w:iCs/>
                <w:color w:val="3A3838"/>
                <w:sz w:val="16"/>
                <w:lang w:eastAsia="es-MX"/>
              </w:rPr>
              <w:t>Falta de acceso físico, económico y educativo a las expresiones culturales y artísticas para la población sinaloense.</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ADD948C"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1303A6A8"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D3F8B09"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09C5E331"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7A9794A" w14:textId="77777777" w:rsidR="00682DE3" w:rsidRPr="00FA4323" w:rsidRDefault="00682DE3"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B9EBEFD" w14:textId="77777777" w:rsidR="00682DE3" w:rsidRPr="00FA4323"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64119EBD"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5F82404B" w14:textId="77777777" w:rsidTr="00FC6B42">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0E1D4763"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44857F7"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36635EA5" w14:textId="77777777" w:rsidR="00682DE3" w:rsidRPr="00FA4323" w:rsidRDefault="00682DE3"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D32B776" w14:textId="77777777" w:rsidR="00682DE3" w:rsidRPr="00FA4323"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DB4E356"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6143D13C" w14:textId="77777777" w:rsidTr="00FC6B42">
        <w:trPr>
          <w:trHeight w:val="580"/>
        </w:trPr>
        <w:tc>
          <w:tcPr>
            <w:tcW w:w="238" w:type="pct"/>
            <w:tcBorders>
              <w:top w:val="nil"/>
              <w:left w:val="single" w:sz="4" w:space="0" w:color="BFBFBF" w:themeColor="background1" w:themeShade="BF"/>
              <w:bottom w:val="nil"/>
              <w:right w:val="nil"/>
            </w:tcBorders>
            <w:shd w:val="clear" w:color="auto" w:fill="auto"/>
            <w:vAlign w:val="center"/>
            <w:hideMark/>
          </w:tcPr>
          <w:p w14:paraId="22E96639"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6F035E8A"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F4EB90F" w14:textId="77777777" w:rsidR="00682DE3" w:rsidRPr="00FA4323" w:rsidRDefault="00682DE3"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A1E6810" w14:textId="77777777" w:rsidR="00682DE3" w:rsidRPr="00FA4323" w:rsidRDefault="00682DE3"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B1224"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61BE1D62" w14:textId="77777777" w:rsidTr="007E62D1">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01BEC2B1"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0E3FB641" w14:textId="77777777" w:rsidR="00682DE3" w:rsidRPr="00FA4323" w:rsidRDefault="00682DE3" w:rsidP="00AD62D4">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3D3F86B3"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91F5C84"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32D0579"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137E4C7" w14:textId="77777777" w:rsidR="00682DE3" w:rsidRPr="00FA4323"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1D0F5210"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8505665" w14:textId="77777777" w:rsidR="00682DE3" w:rsidRPr="00FA4323" w:rsidRDefault="00682DE3" w:rsidP="00AD62D4">
                  <w:pPr>
                    <w:spacing w:after="0" w:line="240" w:lineRule="auto"/>
                    <w:jc w:val="center"/>
                    <w:rPr>
                      <w:color w:val="000000"/>
                      <w:sz w:val="16"/>
                      <w:lang w:eastAsia="es-MX"/>
                    </w:rPr>
                  </w:pPr>
                </w:p>
              </w:tc>
            </w:tr>
          </w:tbl>
          <w:p w14:paraId="6FCBE7EE" w14:textId="77777777" w:rsidR="00682DE3" w:rsidRPr="00FA4323"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C8D9788"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EFB4932" w14:textId="77777777" w:rsidR="00682DE3" w:rsidRPr="00FA4323"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6933E8B1"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772ACDD" w14:textId="77777777" w:rsidR="00682DE3" w:rsidRPr="00FA4323" w:rsidRDefault="00682DE3"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1F2D3441"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55E569A" w14:textId="77777777" w:rsidR="00682DE3" w:rsidRPr="00FA4323" w:rsidRDefault="00682DE3" w:rsidP="00AD62D4">
                  <w:pPr>
                    <w:spacing w:after="0" w:line="240" w:lineRule="auto"/>
                    <w:jc w:val="center"/>
                    <w:rPr>
                      <w:color w:val="000000"/>
                      <w:sz w:val="16"/>
                      <w:lang w:eastAsia="es-MX"/>
                    </w:rPr>
                  </w:pPr>
                </w:p>
              </w:tc>
            </w:tr>
          </w:tbl>
          <w:p w14:paraId="243A6114" w14:textId="77777777" w:rsidR="00682DE3" w:rsidRPr="00FA4323" w:rsidRDefault="00682DE3"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EAB1055"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39E8571"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371FD91" w14:textId="77777777" w:rsidR="00682DE3" w:rsidRPr="00FA4323" w:rsidRDefault="00682DE3" w:rsidP="00AD62D4">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27198263" w14:textId="77777777" w:rsidR="00682DE3" w:rsidRPr="00FA4323" w:rsidRDefault="00682DE3" w:rsidP="00AD62D4">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13DF7069"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8ABDA39" w14:textId="77777777" w:rsidR="00682DE3" w:rsidRPr="00FA4323" w:rsidRDefault="00682DE3" w:rsidP="00AD62D4">
                  <w:pPr>
                    <w:spacing w:after="0" w:line="240" w:lineRule="auto"/>
                    <w:rPr>
                      <w:color w:val="000000"/>
                      <w:sz w:val="16"/>
                      <w:lang w:eastAsia="es-MX"/>
                    </w:rPr>
                  </w:pPr>
                  <w:r w:rsidRPr="00FA4323">
                    <w:rPr>
                      <w:noProof/>
                      <w:color w:val="000000"/>
                      <w:sz w:val="16"/>
                      <w:lang w:eastAsia="es-MX"/>
                    </w:rPr>
                    <mc:AlternateContent>
                      <mc:Choice Requires="wps">
                        <w:drawing>
                          <wp:anchor distT="0" distB="0" distL="114300" distR="114300" simplePos="0" relativeHeight="251667968" behindDoc="0" locked="0" layoutInCell="1" allowOverlap="1" wp14:anchorId="2A1EDEAC" wp14:editId="4810992E">
                            <wp:simplePos x="0" y="0"/>
                            <wp:positionH relativeFrom="column">
                              <wp:posOffset>91440</wp:posOffset>
                            </wp:positionH>
                            <wp:positionV relativeFrom="paragraph">
                              <wp:posOffset>-85725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51E5E7" id="Flecha arriba 52" o:spid="_x0000_s1026" type="#_x0000_t68" style="position:absolute;margin-left:7.2pt;margin-top:-6.75pt;width:24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" adj="10800" fillcolor="gray [1629]" strokecolor="#d8d8d8 [2732]" strokeweight="2pt"/>
                        </w:pict>
                      </mc:Fallback>
                    </mc:AlternateContent>
                  </w:r>
                  <w:r w:rsidRPr="00FA4323">
                    <w:rPr>
                      <w:noProof/>
                      <w:color w:val="000000"/>
                      <w:sz w:val="16"/>
                      <w:lang w:eastAsia="es-MX"/>
                    </w:rPr>
                    <mc:AlternateContent>
                      <mc:Choice Requires="wps">
                        <w:drawing>
                          <wp:anchor distT="0" distB="0" distL="114300" distR="114300" simplePos="0" relativeHeight="251666944" behindDoc="0" locked="0" layoutInCell="1" allowOverlap="1" wp14:anchorId="30BBFE92" wp14:editId="2309BFD2">
                            <wp:simplePos x="0" y="0"/>
                            <wp:positionH relativeFrom="column">
                              <wp:posOffset>-1391285</wp:posOffset>
                            </wp:positionH>
                            <wp:positionV relativeFrom="paragraph">
                              <wp:posOffset>-57785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D53EB50" id="Flecha arriba 51" o:spid="_x0000_s1026" type="#_x0000_t68" style="position:absolute;margin-left:-109.55pt;margin-top:-4.55pt;width:24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" adj="10800" fillcolor="gray [1629]" strokecolor="#d8d8d8 [2732]" strokeweight="2pt"/>
                        </w:pict>
                      </mc:Fallback>
                    </mc:AlternateContent>
                  </w:r>
                </w:p>
              </w:tc>
            </w:tr>
          </w:tbl>
          <w:p w14:paraId="7DE82C5B" w14:textId="77777777" w:rsidR="00682DE3" w:rsidRPr="00FA4323" w:rsidRDefault="00682DE3" w:rsidP="00AD62D4">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EFA9273" w14:textId="77777777" w:rsidR="00682DE3" w:rsidRPr="00FA4323" w:rsidRDefault="00682DE3" w:rsidP="00AD62D4">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7DD1151F"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924542D" w14:textId="77777777" w:rsidR="00682DE3" w:rsidRPr="00FA4323" w:rsidRDefault="00682DE3" w:rsidP="00AD62D4">
            <w:pPr>
              <w:spacing w:after="0" w:line="240" w:lineRule="auto"/>
              <w:rPr>
                <w:i/>
                <w:iCs/>
                <w:color w:val="3A3838"/>
                <w:sz w:val="16"/>
                <w:lang w:eastAsia="es-MX"/>
              </w:rPr>
            </w:pPr>
            <w:r w:rsidRPr="00FA4323">
              <w:rPr>
                <w:i/>
                <w:iCs/>
                <w:color w:val="3A3838"/>
                <w:sz w:val="16"/>
                <w:lang w:eastAsia="es-MX"/>
              </w:rPr>
              <w:t> </w:t>
            </w:r>
          </w:p>
        </w:tc>
      </w:tr>
      <w:tr w:rsidR="00682DE3" w:rsidRPr="00FA4323" w14:paraId="62819451"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57A2D0A"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tcBorders>
              <w:top w:val="nil"/>
              <w:left w:val="nil"/>
              <w:bottom w:val="nil"/>
              <w:right w:val="nil"/>
            </w:tcBorders>
            <w:shd w:val="clear" w:color="auto" w:fill="auto"/>
            <w:noWrap/>
            <w:vAlign w:val="bottom"/>
            <w:hideMark/>
          </w:tcPr>
          <w:p w14:paraId="4B1EBCD0"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53E4BC7"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1EE17C9"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6137C05"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489AB5A"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07F65DF"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2741578" w14:textId="77777777" w:rsidR="00682DE3" w:rsidRPr="00FA4323"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1A68875F"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71DF4C5"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343F852"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19A1198"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EA1C9B5" w14:textId="77777777" w:rsidR="00682DE3" w:rsidRPr="00FA4323" w:rsidRDefault="00682DE3"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1FC42EA0"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43D6BFE" w14:textId="77777777" w:rsidR="00682DE3" w:rsidRPr="00FA4323" w:rsidRDefault="00682DE3" w:rsidP="00AD62D4">
            <w:pPr>
              <w:spacing w:after="0" w:line="240" w:lineRule="auto"/>
              <w:rPr>
                <w:sz w:val="16"/>
                <w:lang w:eastAsia="es-MX"/>
              </w:rPr>
            </w:pPr>
          </w:p>
        </w:tc>
        <w:tc>
          <w:tcPr>
            <w:tcW w:w="241" w:type="pct"/>
            <w:tcBorders>
              <w:top w:val="nil"/>
              <w:left w:val="nil"/>
              <w:bottom w:val="nil"/>
              <w:right w:val="nil"/>
            </w:tcBorders>
            <w:shd w:val="clear" w:color="auto" w:fill="auto"/>
            <w:hideMark/>
          </w:tcPr>
          <w:p w14:paraId="0364CE23"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D44C68B"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54FBBB49"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023CEC1"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18BF8819" w14:textId="77777777" w:rsidR="00682DE3" w:rsidRPr="00FA4323" w:rsidRDefault="00682DE3" w:rsidP="00AD62D4">
            <w:pPr>
              <w:spacing w:after="0" w:line="240" w:lineRule="auto"/>
              <w:jc w:val="center"/>
              <w:rPr>
                <w:b/>
                <w:sz w:val="16"/>
                <w:lang w:eastAsia="es-MX"/>
              </w:rPr>
            </w:pPr>
            <w:r w:rsidRPr="00FA4323">
              <w:rPr>
                <w:b/>
                <w:sz w:val="16"/>
                <w:lang w:eastAsia="es-MX"/>
              </w:rPr>
              <w:t>CAUSAS</w:t>
            </w:r>
          </w:p>
        </w:tc>
        <w:tc>
          <w:tcPr>
            <w:tcW w:w="238" w:type="pct"/>
            <w:tcBorders>
              <w:top w:val="nil"/>
              <w:left w:val="nil"/>
              <w:bottom w:val="nil"/>
              <w:right w:val="nil"/>
            </w:tcBorders>
            <w:shd w:val="clear" w:color="auto" w:fill="auto"/>
            <w:vAlign w:val="center"/>
            <w:hideMark/>
          </w:tcPr>
          <w:p w14:paraId="06D4F396" w14:textId="77777777" w:rsidR="00682DE3" w:rsidRPr="00FA4323" w:rsidRDefault="00682DE3" w:rsidP="00AD62D4">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291866D" w14:textId="77777777" w:rsidR="00682DE3" w:rsidRPr="00FA4323"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DEE1A3" w14:textId="47FB5E6C" w:rsidR="00682DE3" w:rsidRPr="00FA4323" w:rsidRDefault="00FE1A1B" w:rsidP="00AD62D4">
            <w:pPr>
              <w:spacing w:after="0" w:line="240" w:lineRule="auto"/>
              <w:jc w:val="center"/>
              <w:rPr>
                <w:i/>
                <w:iCs/>
                <w:sz w:val="16"/>
                <w:lang w:eastAsia="es-MX"/>
              </w:rPr>
            </w:pPr>
            <w:r w:rsidRPr="00FE1A1B">
              <w:rPr>
                <w:i/>
                <w:iCs/>
                <w:sz w:val="16"/>
                <w:lang w:eastAsia="es-MX"/>
              </w:rPr>
              <w:t>Insuficientes fondos de apoyo.</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6882DC1D" w14:textId="77777777" w:rsidR="00682DE3" w:rsidRPr="00FA4323" w:rsidRDefault="00682DE3"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F4343AF" w14:textId="2C6EB2D3" w:rsidR="00682DE3" w:rsidRPr="00FA4323" w:rsidRDefault="00FE1A1B" w:rsidP="00AD62D4">
            <w:pPr>
              <w:spacing w:after="0" w:line="240" w:lineRule="auto"/>
              <w:jc w:val="center"/>
              <w:rPr>
                <w:i/>
                <w:iCs/>
                <w:sz w:val="16"/>
                <w:lang w:eastAsia="es-MX"/>
              </w:rPr>
            </w:pPr>
            <w:r w:rsidRPr="00FE1A1B">
              <w:rPr>
                <w:i/>
                <w:iCs/>
                <w:sz w:val="16"/>
                <w:lang w:eastAsia="es-MX"/>
              </w:rPr>
              <w:t>Desinterés respecto a eventos culturales.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2889A24" w14:textId="77777777" w:rsidR="00682DE3" w:rsidRPr="00FA4323" w:rsidRDefault="00682DE3"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43CC" w14:textId="54EF1ED1" w:rsidR="00682DE3" w:rsidRPr="00FA4323" w:rsidRDefault="00FE1A1B" w:rsidP="00AD62D4">
            <w:pPr>
              <w:spacing w:after="0" w:line="240" w:lineRule="auto"/>
              <w:jc w:val="center"/>
              <w:rPr>
                <w:i/>
                <w:iCs/>
                <w:sz w:val="16"/>
                <w:lang w:eastAsia="es-MX"/>
              </w:rPr>
            </w:pPr>
            <w:r w:rsidRPr="00FE1A1B">
              <w:rPr>
                <w:i/>
                <w:iCs/>
                <w:sz w:val="16"/>
                <w:lang w:eastAsia="es-MX"/>
              </w:rPr>
              <w:t>Escasa promoción de la educación artística en escuelas.</w:t>
            </w:r>
          </w:p>
        </w:tc>
        <w:tc>
          <w:tcPr>
            <w:tcW w:w="241" w:type="pct"/>
            <w:tcBorders>
              <w:top w:val="nil"/>
              <w:left w:val="single" w:sz="4" w:space="0" w:color="7F7F7F" w:themeColor="text1" w:themeTint="80"/>
              <w:bottom w:val="nil"/>
              <w:right w:val="nil"/>
            </w:tcBorders>
            <w:shd w:val="clear" w:color="auto" w:fill="auto"/>
            <w:noWrap/>
            <w:vAlign w:val="bottom"/>
            <w:hideMark/>
          </w:tcPr>
          <w:p w14:paraId="35CBD874" w14:textId="77777777" w:rsidR="00682DE3" w:rsidRPr="00FA4323" w:rsidRDefault="00682DE3"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683BB0D5"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104702DF"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84CCC8A"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54FAEFD"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CF8E61F"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63A0EE4E"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FE30545"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34E073A" w14:textId="77777777" w:rsidR="00682DE3" w:rsidRPr="00FA4323"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37809C5"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F1BB244" w14:textId="77777777" w:rsidR="00682DE3" w:rsidRPr="00FA4323"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492C388" w14:textId="77777777" w:rsidR="00682DE3" w:rsidRPr="00FA4323"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D63F04E"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6E06A724"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127876BA" w14:textId="77777777" w:rsidTr="007E62D1">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0F45E2FB"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72172FB"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944B8B7"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C6EFA6E"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8A1F68"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5E3C3A1" w14:textId="77777777" w:rsidR="00682DE3" w:rsidRPr="00FA4323"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DD4D213"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88C13E4" w14:textId="77777777" w:rsidR="00682DE3" w:rsidRPr="00FA4323"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E40EBC" w14:textId="77777777" w:rsidR="00682DE3" w:rsidRPr="00FA4323"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38161458"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21749D6" w14:textId="77777777" w:rsidR="00682DE3" w:rsidRPr="00FA4323" w:rsidRDefault="00682DE3" w:rsidP="00AD62D4">
            <w:pPr>
              <w:spacing w:after="0" w:line="240" w:lineRule="auto"/>
              <w:rPr>
                <w:color w:val="404040"/>
                <w:sz w:val="16"/>
                <w:lang w:eastAsia="es-MX"/>
              </w:rPr>
            </w:pPr>
            <w:r w:rsidRPr="00FA4323">
              <w:rPr>
                <w:color w:val="404040"/>
                <w:sz w:val="16"/>
                <w:lang w:eastAsia="es-MX"/>
              </w:rPr>
              <w:t> </w:t>
            </w:r>
          </w:p>
        </w:tc>
      </w:tr>
      <w:tr w:rsidR="00682DE3" w:rsidRPr="00FA4323" w14:paraId="11B072D6"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26F8B32"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C3BDDE5"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FBC8724"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1E9927C1"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496C903"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AA773E" w14:textId="77777777" w:rsidR="00682DE3" w:rsidRPr="00FA4323"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349A742A"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1AD68CE" w14:textId="77777777" w:rsidR="00682DE3" w:rsidRPr="00FA4323" w:rsidRDefault="00682DE3" w:rsidP="00AD62D4">
                  <w:pPr>
                    <w:spacing w:after="0" w:line="240" w:lineRule="auto"/>
                    <w:jc w:val="center"/>
                    <w:rPr>
                      <w:sz w:val="16"/>
                      <w:lang w:eastAsia="es-MX"/>
                    </w:rPr>
                  </w:pPr>
                </w:p>
              </w:tc>
            </w:tr>
          </w:tbl>
          <w:p w14:paraId="2467341E"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4739F8"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1587951F" w14:textId="77777777" w:rsidR="00682DE3" w:rsidRPr="00FA4323"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0D707851"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EC47BCA" w14:textId="77777777" w:rsidR="00682DE3" w:rsidRPr="00FA4323"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6C985070"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2CDCF59" w14:textId="77777777" w:rsidR="00682DE3" w:rsidRPr="00FA4323" w:rsidRDefault="00682DE3"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70016" behindDoc="0" locked="0" layoutInCell="1" allowOverlap="1" wp14:anchorId="2A21BC1C" wp14:editId="5CB2D791">
                            <wp:simplePos x="0" y="0"/>
                            <wp:positionH relativeFrom="column">
                              <wp:posOffset>105940</wp:posOffset>
                            </wp:positionH>
                            <wp:positionV relativeFrom="paragraph">
                              <wp:posOffset>-57569</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BCD143D" id="Flecha arriba 54" o:spid="_x0000_s1026" type="#_x0000_t68" style="position:absolute;margin-left:8.35pt;margin-top:-4.55pt;width:24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" adj="10800" fillcolor="gray [1629]" strokecolor="#d8d8d8 [2732]" strokeweight="2pt"/>
                        </w:pict>
                      </mc:Fallback>
                    </mc:AlternateContent>
                  </w:r>
                </w:p>
              </w:tc>
            </w:tr>
          </w:tbl>
          <w:p w14:paraId="2A52C0FD"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3C27DC1"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175F38C5"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11A75F"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F4EBE21" w14:textId="77777777" w:rsidR="00682DE3" w:rsidRPr="00FA4323"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1DBC053E"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7AE0D0ED" w14:textId="77777777" w:rsidR="00682DE3" w:rsidRPr="00FA4323" w:rsidRDefault="00682DE3" w:rsidP="00AD62D4">
                  <w:pPr>
                    <w:spacing w:after="0" w:line="240" w:lineRule="auto"/>
                    <w:jc w:val="center"/>
                    <w:rPr>
                      <w:sz w:val="16"/>
                      <w:lang w:eastAsia="es-MX"/>
                    </w:rPr>
                  </w:pPr>
                </w:p>
              </w:tc>
            </w:tr>
          </w:tbl>
          <w:p w14:paraId="5121D9CA"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AACF20D" w14:textId="77777777" w:rsidR="00682DE3" w:rsidRPr="00FA4323"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77CEA420"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D7B63CC" w14:textId="77777777" w:rsidR="00682DE3" w:rsidRPr="00FA4323" w:rsidRDefault="00682DE3" w:rsidP="00AD62D4">
            <w:pPr>
              <w:spacing w:after="0" w:line="240" w:lineRule="auto"/>
              <w:rPr>
                <w:color w:val="404040"/>
                <w:sz w:val="16"/>
                <w:lang w:eastAsia="es-MX"/>
              </w:rPr>
            </w:pPr>
            <w:r w:rsidRPr="00FA4323">
              <w:rPr>
                <w:color w:val="404040"/>
                <w:sz w:val="16"/>
                <w:lang w:eastAsia="es-MX"/>
              </w:rPr>
              <w:t> </w:t>
            </w:r>
          </w:p>
        </w:tc>
      </w:tr>
      <w:tr w:rsidR="00682DE3" w:rsidRPr="00FA4323" w14:paraId="63B27F10"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323A88"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6FC557C"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9686D56"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6373650"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F2B6C23"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FE042B9" w14:textId="77777777" w:rsidR="00682DE3" w:rsidRPr="00FA4323" w:rsidRDefault="00682DE3"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68992" behindDoc="0" locked="0" layoutInCell="1" allowOverlap="1" wp14:anchorId="331F3883" wp14:editId="3FD154E6">
                      <wp:simplePos x="0" y="0"/>
                      <wp:positionH relativeFrom="column">
                        <wp:posOffset>109220</wp:posOffset>
                      </wp:positionH>
                      <wp:positionV relativeFrom="paragraph">
                        <wp:posOffset>-227965</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084457D" id="Flecha arriba 53" o:spid="_x0000_s1026" type="#_x0000_t68" style="position:absolute;margin-left:8.6pt;margin-top:-17.95pt;width:24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496C7C09"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1DF5463" w14:textId="77777777" w:rsidR="00682DE3" w:rsidRPr="00FA4323"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4FB5421D"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7B63ECE"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59450BC"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5EA055A"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DDC2B5B"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2781DD9" w14:textId="77777777" w:rsidR="00682DE3" w:rsidRPr="00FA4323" w:rsidRDefault="00682DE3"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71040" behindDoc="0" locked="0" layoutInCell="1" allowOverlap="1" wp14:anchorId="3DD38DFB" wp14:editId="5404B19D">
                      <wp:simplePos x="0" y="0"/>
                      <wp:positionH relativeFrom="column">
                        <wp:posOffset>88900</wp:posOffset>
                      </wp:positionH>
                      <wp:positionV relativeFrom="paragraph">
                        <wp:posOffset>-219710</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5CC7D80" id="Flecha arriba 55" o:spid="_x0000_s1026" type="#_x0000_t68" style="position:absolute;margin-left:7pt;margin-top:-17.3pt;width:24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151DD4DE" w14:textId="77777777" w:rsidR="00682DE3" w:rsidRPr="00FA4323"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347C039E"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4A39C5E" w14:textId="77777777" w:rsidR="00682DE3" w:rsidRPr="00FA4323" w:rsidRDefault="00682DE3" w:rsidP="00AD62D4">
            <w:pPr>
              <w:spacing w:after="0" w:line="240" w:lineRule="auto"/>
              <w:rPr>
                <w:color w:val="404040"/>
                <w:sz w:val="16"/>
                <w:lang w:eastAsia="es-MX"/>
              </w:rPr>
            </w:pPr>
            <w:r w:rsidRPr="00FA4323">
              <w:rPr>
                <w:color w:val="404040"/>
                <w:sz w:val="16"/>
                <w:lang w:eastAsia="es-MX"/>
              </w:rPr>
              <w:t> </w:t>
            </w:r>
          </w:p>
        </w:tc>
      </w:tr>
      <w:tr w:rsidR="00682DE3" w:rsidRPr="00FA4323" w14:paraId="1A922E26"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1C17C80"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6D225BA"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6FE0146"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983B6D2" w14:textId="77777777" w:rsidR="00682DE3" w:rsidRPr="00FA4323"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094857" w14:textId="5CB0A617" w:rsidR="00682DE3" w:rsidRPr="00FA4323" w:rsidRDefault="00FE1A1B" w:rsidP="00AD62D4">
            <w:pPr>
              <w:spacing w:after="0" w:line="240" w:lineRule="auto"/>
              <w:jc w:val="center"/>
              <w:rPr>
                <w:i/>
                <w:iCs/>
                <w:sz w:val="16"/>
                <w:lang w:eastAsia="es-MX"/>
              </w:rPr>
            </w:pPr>
            <w:r w:rsidRPr="00FE1A1B">
              <w:rPr>
                <w:i/>
                <w:iCs/>
                <w:sz w:val="16"/>
                <w:lang w:eastAsia="es-MX"/>
              </w:rPr>
              <w:t>Bajos ingresos familiares que priorizan necesidades básicas.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8291856" w14:textId="77777777" w:rsidR="00682DE3" w:rsidRPr="00FA4323" w:rsidRDefault="00682DE3"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974FEA" w14:textId="1CA0B003" w:rsidR="00682DE3" w:rsidRPr="00FA4323" w:rsidRDefault="00FE1A1B" w:rsidP="00AD62D4">
            <w:pPr>
              <w:spacing w:after="0" w:line="240" w:lineRule="auto"/>
              <w:jc w:val="center"/>
              <w:rPr>
                <w:i/>
                <w:iCs/>
                <w:sz w:val="16"/>
                <w:lang w:eastAsia="es-MX"/>
              </w:rPr>
            </w:pPr>
            <w:r w:rsidRPr="00FE1A1B">
              <w:rPr>
                <w:i/>
                <w:iCs/>
                <w:sz w:val="16"/>
                <w:lang w:eastAsia="es-MX"/>
              </w:rPr>
              <w:t>Cancelación de eventos culturales.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6E1B872" w14:textId="77777777" w:rsidR="00682DE3" w:rsidRPr="00FA4323" w:rsidRDefault="00682DE3"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C6DD1BE" w14:textId="737E38B9" w:rsidR="00682DE3" w:rsidRPr="00FA4323" w:rsidRDefault="00FE1A1B" w:rsidP="00AD62D4">
            <w:pPr>
              <w:spacing w:after="0" w:line="240" w:lineRule="auto"/>
              <w:jc w:val="center"/>
              <w:rPr>
                <w:i/>
                <w:iCs/>
                <w:sz w:val="16"/>
                <w:lang w:eastAsia="es-MX"/>
              </w:rPr>
            </w:pPr>
            <w:r w:rsidRPr="00FE1A1B">
              <w:rPr>
                <w:i/>
                <w:iCs/>
                <w:sz w:val="16"/>
                <w:lang w:eastAsia="es-MX"/>
              </w:rPr>
              <w:t>Insuficiente capacitación de docentes en temas culturales.</w:t>
            </w:r>
          </w:p>
        </w:tc>
        <w:tc>
          <w:tcPr>
            <w:tcW w:w="241" w:type="pct"/>
            <w:tcBorders>
              <w:top w:val="nil"/>
              <w:left w:val="single" w:sz="4" w:space="0" w:color="7F7F7F" w:themeColor="text1" w:themeTint="80"/>
              <w:bottom w:val="nil"/>
              <w:right w:val="nil"/>
            </w:tcBorders>
            <w:shd w:val="clear" w:color="auto" w:fill="auto"/>
            <w:vAlign w:val="center"/>
            <w:hideMark/>
          </w:tcPr>
          <w:p w14:paraId="2C144842" w14:textId="77777777" w:rsidR="00682DE3" w:rsidRPr="00FA4323" w:rsidRDefault="00682DE3"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124C47A"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10AEB89F"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50139A0"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B0C9673"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CF4A633"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098C600"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F0AED0"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F6F3FF8" w14:textId="77777777" w:rsidR="00682DE3" w:rsidRPr="00FA4323"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9F60833"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EA57712" w14:textId="77777777" w:rsidR="00682DE3" w:rsidRPr="00FA4323"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CD5F8FB" w14:textId="77777777" w:rsidR="00682DE3" w:rsidRPr="00FA4323"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27BD9060"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E586886"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790F688B"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9ED5A5F"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1B0A13D"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02679E0"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F1E629C"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B9EB83"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68CEF90" w14:textId="77777777" w:rsidR="00682DE3" w:rsidRPr="00FA4323" w:rsidRDefault="00682DE3"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CF1B29" w14:textId="77777777" w:rsidR="00682DE3" w:rsidRPr="00FA4323" w:rsidRDefault="00682DE3"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F51E869" w14:textId="77777777" w:rsidR="00682DE3" w:rsidRPr="00FA4323" w:rsidRDefault="00682DE3"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44DC8EE" w14:textId="77777777" w:rsidR="00682DE3" w:rsidRPr="00FA4323" w:rsidRDefault="00682DE3"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4722228F"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394A876"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0DAFC9DE" w14:textId="77777777" w:rsidTr="007E62D1">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5F2A86BE"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D8016BD"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5F54A32"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E2C2B9F" w14:textId="77777777" w:rsidR="00682DE3" w:rsidRPr="00FA4323" w:rsidRDefault="00682DE3"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F9222DE" w14:textId="77777777" w:rsidR="00682DE3" w:rsidRPr="00FA4323" w:rsidRDefault="00682DE3"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445069A7" w14:textId="77777777" w:rsidR="00682DE3" w:rsidRPr="00FA4323" w:rsidRDefault="00682DE3"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72064" behindDoc="0" locked="0" layoutInCell="1" allowOverlap="1" wp14:anchorId="677EE501" wp14:editId="531EA901">
                      <wp:simplePos x="0" y="0"/>
                      <wp:positionH relativeFrom="column">
                        <wp:posOffset>103505</wp:posOffset>
                      </wp:positionH>
                      <wp:positionV relativeFrom="paragraph">
                        <wp:posOffset>43815</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4E7BDF5" id="Flecha arriba 56" o:spid="_x0000_s1026" type="#_x0000_t68" style="position:absolute;margin-left:8.15pt;margin-top:3.45pt;width:24pt;height:2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" adj="10800" fillcolor="gray [1629]" strokecolor="#d8d8d8 [2732]" strokeweight="2pt"/>
                  </w:pict>
                </mc:Fallback>
              </mc:AlternateContent>
            </w:r>
            <w:r w:rsidRPr="00FA4323">
              <w:rPr>
                <w:noProof/>
                <w:sz w:val="16"/>
                <w:lang w:eastAsia="es-MX"/>
              </w:rPr>
              <mc:AlternateContent>
                <mc:Choice Requires="wps">
                  <w:drawing>
                    <wp:anchor distT="0" distB="0" distL="114300" distR="114300" simplePos="0" relativeHeight="251665920" behindDoc="0" locked="0" layoutInCell="1" allowOverlap="1" wp14:anchorId="2D18402E" wp14:editId="36EC51C5">
                      <wp:simplePos x="0" y="0"/>
                      <wp:positionH relativeFrom="column">
                        <wp:posOffset>95885</wp:posOffset>
                      </wp:positionH>
                      <wp:positionV relativeFrom="paragraph">
                        <wp:posOffset>-1556385</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32F4441" id="Flecha arriba 50" o:spid="_x0000_s1026" type="#_x0000_t68" style="position:absolute;margin-left:7.55pt;margin-top:-122.55pt;width:24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BF1FEB0"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DC489AA" w14:textId="77777777" w:rsidR="00682DE3" w:rsidRPr="00FA4323" w:rsidRDefault="00682DE3"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7E235E5" w14:textId="77777777" w:rsidR="00682DE3" w:rsidRPr="00FA4323" w:rsidRDefault="00682DE3"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2C3A64D7" w14:textId="77777777" w:rsidR="00682DE3" w:rsidRPr="00FA4323" w:rsidRDefault="00682DE3"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73088" behindDoc="0" locked="0" layoutInCell="1" allowOverlap="1" wp14:anchorId="6C931280" wp14:editId="5A466474">
                      <wp:simplePos x="0" y="0"/>
                      <wp:positionH relativeFrom="column">
                        <wp:posOffset>99695</wp:posOffset>
                      </wp:positionH>
                      <wp:positionV relativeFrom="paragraph">
                        <wp:posOffset>47625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83930DE" id="Flecha arriba 16" o:spid="_x0000_s1026" type="#_x0000_t68" style="position:absolute;margin-left:7.85pt;margin-top:3.75pt;width:24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73B4CFE"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90591A7"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5B1844B" w14:textId="77777777" w:rsidR="00682DE3" w:rsidRPr="00FA4323" w:rsidRDefault="00682DE3"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62CF5CF" w14:textId="77777777" w:rsidR="00682DE3" w:rsidRPr="00FA4323" w:rsidRDefault="00682DE3"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682DE3" w:rsidRPr="00FA4323" w14:paraId="4DAE0633"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05DEC165" w14:textId="77777777" w:rsidR="00682DE3" w:rsidRPr="00FA4323" w:rsidRDefault="00682DE3"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74112" behindDoc="0" locked="0" layoutInCell="1" allowOverlap="1" wp14:anchorId="7A2B5447" wp14:editId="59888EDB">
                            <wp:simplePos x="0" y="0"/>
                            <wp:positionH relativeFrom="column">
                              <wp:posOffset>101976</wp:posOffset>
                            </wp:positionH>
                            <wp:positionV relativeFrom="paragraph">
                              <wp:posOffset>-47224</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26395CC" id="Flecha arriba 57" o:spid="_x0000_s1026" type="#_x0000_t68" style="position:absolute;margin-left:8.05pt;margin-top:-3.7pt;width:24pt;height: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" adj="10800" fillcolor="gray [1629]" strokecolor="#d8d8d8 [2732]" strokeweight="2pt"/>
                        </w:pict>
                      </mc:Fallback>
                    </mc:AlternateContent>
                  </w:r>
                </w:p>
              </w:tc>
            </w:tr>
          </w:tbl>
          <w:p w14:paraId="2830A972" w14:textId="77777777" w:rsidR="00682DE3" w:rsidRPr="00FA4323" w:rsidRDefault="00682DE3"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DE148DD" w14:textId="77777777" w:rsidR="00682DE3" w:rsidRPr="00FA4323"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76B526F1"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EA3D1AE"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5AAA589D" w14:textId="77777777" w:rsidTr="007E62D1">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2BE01255"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E2C01B2"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949FA0F"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60AD69B" w14:textId="77777777" w:rsidR="00682DE3" w:rsidRPr="00FA4323" w:rsidRDefault="00682DE3"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8D7EB40" w14:textId="77777777" w:rsidR="00682DE3" w:rsidRPr="00FA4323" w:rsidRDefault="00682DE3"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E68C24E"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3F2EBD4"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94DCE0E" w14:textId="77777777" w:rsidR="00682DE3" w:rsidRPr="00FA4323" w:rsidRDefault="00682DE3"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58E69EBD" w14:textId="77777777" w:rsidR="00682DE3" w:rsidRPr="00FA4323" w:rsidRDefault="00682DE3"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264A695"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A576784"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62AEE12"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7FC0E71" w14:textId="77777777" w:rsidR="00682DE3" w:rsidRPr="00FA4323" w:rsidRDefault="00682DE3"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BC2E017" w14:textId="77777777" w:rsidR="00682DE3" w:rsidRPr="00FA4323" w:rsidRDefault="00682DE3"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E1BA06E" w14:textId="77777777" w:rsidR="00682DE3" w:rsidRPr="00FA4323" w:rsidRDefault="00682DE3"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34E68024"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9CEB960"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3A914A47"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416567A"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8005F2F"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150783F" w14:textId="77777777" w:rsidR="00682DE3" w:rsidRPr="00FA4323" w:rsidRDefault="00682DE3"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721F190" w14:textId="77777777" w:rsidR="00682DE3" w:rsidRPr="00FA4323" w:rsidRDefault="00682DE3"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3CF1A2" w14:textId="369A17D0" w:rsidR="00682DE3" w:rsidRPr="00FA4323" w:rsidRDefault="00FE1A1B" w:rsidP="00AD62D4">
            <w:pPr>
              <w:spacing w:after="0" w:line="240" w:lineRule="auto"/>
              <w:jc w:val="center"/>
              <w:rPr>
                <w:i/>
                <w:iCs/>
                <w:sz w:val="16"/>
                <w:lang w:eastAsia="es-MX"/>
              </w:rPr>
            </w:pPr>
            <w:r w:rsidRPr="00FE1A1B">
              <w:rPr>
                <w:i/>
                <w:iCs/>
                <w:sz w:val="16"/>
                <w:lang w:eastAsia="es-MX"/>
              </w:rPr>
              <w:t>Altos costos de eventos culturales.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90EC944" w14:textId="77777777" w:rsidR="00682DE3" w:rsidRPr="00FA4323" w:rsidRDefault="00682DE3"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74C0174" w14:textId="6C0832D6" w:rsidR="00682DE3" w:rsidRPr="00FA4323" w:rsidRDefault="00FE1A1B" w:rsidP="00AD62D4">
            <w:pPr>
              <w:spacing w:after="0" w:line="240" w:lineRule="auto"/>
              <w:jc w:val="center"/>
              <w:rPr>
                <w:i/>
                <w:iCs/>
                <w:sz w:val="16"/>
                <w:lang w:eastAsia="es-MX"/>
              </w:rPr>
            </w:pPr>
            <w:r w:rsidRPr="00FE1A1B">
              <w:rPr>
                <w:i/>
                <w:iCs/>
                <w:sz w:val="16"/>
                <w:lang w:eastAsia="es-MX"/>
              </w:rPr>
              <w:t>Infraestructura cultural limitada.</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9E0B17C" w14:textId="77777777" w:rsidR="00682DE3" w:rsidRPr="00FA4323" w:rsidRDefault="00682DE3"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C059C91" w14:textId="7C708669" w:rsidR="00682DE3" w:rsidRPr="00FA4323" w:rsidRDefault="00FE1A1B" w:rsidP="00AD62D4">
            <w:pPr>
              <w:spacing w:after="0" w:line="240" w:lineRule="auto"/>
              <w:jc w:val="center"/>
              <w:rPr>
                <w:i/>
                <w:iCs/>
                <w:sz w:val="16"/>
                <w:lang w:eastAsia="es-MX"/>
              </w:rPr>
            </w:pPr>
            <w:r w:rsidRPr="00FE1A1B">
              <w:rPr>
                <w:i/>
                <w:iCs/>
                <w:sz w:val="16"/>
                <w:lang w:eastAsia="es-MX"/>
              </w:rPr>
              <w:t>Falta de programas educativos relacionados con el arte y cultura.</w:t>
            </w:r>
          </w:p>
        </w:tc>
        <w:tc>
          <w:tcPr>
            <w:tcW w:w="241" w:type="pct"/>
            <w:tcBorders>
              <w:top w:val="nil"/>
              <w:left w:val="single" w:sz="4" w:space="0" w:color="7F7F7F" w:themeColor="text1" w:themeTint="80"/>
              <w:bottom w:val="nil"/>
              <w:right w:val="nil"/>
            </w:tcBorders>
            <w:shd w:val="clear" w:color="auto" w:fill="auto"/>
            <w:vAlign w:val="center"/>
            <w:hideMark/>
          </w:tcPr>
          <w:p w14:paraId="5E543B32" w14:textId="77777777" w:rsidR="00682DE3" w:rsidRPr="00FA4323" w:rsidRDefault="00682DE3"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06FC2CE"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764E85C4"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2DB5FC7"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4F65B43"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A1810D9" w14:textId="77777777" w:rsidR="00682DE3" w:rsidRPr="00FA4323" w:rsidRDefault="00682DE3"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84B4A2B"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B693EB2" w14:textId="77777777" w:rsidR="00682DE3" w:rsidRPr="00FA4323"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F96FBCA" w14:textId="77777777" w:rsidR="00682DE3" w:rsidRPr="00FA4323" w:rsidRDefault="00682DE3"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E467F60" w14:textId="77777777" w:rsidR="00682DE3" w:rsidRPr="00FA4323"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1915D9E"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C144C6" w14:textId="77777777" w:rsidR="00682DE3" w:rsidRPr="00FA4323" w:rsidRDefault="00682DE3"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178399F"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C474C80"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3873930C" w14:textId="77777777" w:rsidTr="007E62D1">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D6EA40B"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8980CF1" w14:textId="77777777" w:rsidR="00682DE3" w:rsidRPr="00FA4323" w:rsidRDefault="00682DE3"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355650" w14:textId="77777777" w:rsidR="00682DE3" w:rsidRPr="00FA4323" w:rsidRDefault="00682DE3"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53D0FF6"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299FC21" w14:textId="77777777" w:rsidR="00682DE3" w:rsidRPr="00FA4323"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86A3476" w14:textId="77777777" w:rsidR="00682DE3" w:rsidRPr="00FA4323" w:rsidRDefault="00682DE3"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6B6EBA" w14:textId="77777777" w:rsidR="00682DE3" w:rsidRPr="00FA4323" w:rsidRDefault="00682DE3"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D83C9EE" w14:textId="77777777" w:rsidR="00682DE3" w:rsidRPr="00FA4323" w:rsidRDefault="00682DE3"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3E6B309" w14:textId="77777777" w:rsidR="00682DE3" w:rsidRPr="00FA4323" w:rsidRDefault="00682DE3"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46F389D" w14:textId="77777777" w:rsidR="00682DE3" w:rsidRPr="00FA4323" w:rsidRDefault="00682DE3"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9DB986E"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r w:rsidR="00682DE3" w:rsidRPr="00FA4323" w14:paraId="70BB81B7" w14:textId="77777777" w:rsidTr="007E62D1">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44DCFA17"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6C73302D" w14:textId="77777777" w:rsidR="00682DE3" w:rsidRPr="00FA4323" w:rsidRDefault="00682DE3" w:rsidP="00AD62D4">
            <w:pPr>
              <w:spacing w:after="0" w:line="240" w:lineRule="auto"/>
              <w:rPr>
                <w:color w:val="3A3838"/>
                <w:sz w:val="16"/>
                <w:lang w:eastAsia="es-MX"/>
              </w:rPr>
            </w:pPr>
            <w:r w:rsidRPr="00FA4323">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1A0C16CD"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5CD3720A"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6CAD2FC"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E0CCFDC"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C8EFB3E"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4496EF0"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031B8F0"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E90C188"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25D38ED"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3D5DB09E"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E4D730A"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C433814"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9CB0AE5"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4D6DAC70"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37D15D7" w14:textId="77777777" w:rsidR="00682DE3" w:rsidRPr="00FA4323" w:rsidRDefault="00682DE3" w:rsidP="00AD62D4">
            <w:pPr>
              <w:spacing w:after="0" w:line="240" w:lineRule="auto"/>
              <w:rPr>
                <w:color w:val="000000"/>
                <w:sz w:val="16"/>
                <w:lang w:eastAsia="es-MX"/>
              </w:rPr>
            </w:pPr>
            <w:r w:rsidRPr="00FA4323">
              <w:rPr>
                <w:color w:val="000000"/>
                <w:sz w:val="16"/>
                <w:lang w:eastAsia="es-MX"/>
              </w:rPr>
              <w:t> </w:t>
            </w:r>
          </w:p>
        </w:tc>
      </w:tr>
    </w:tbl>
    <w:p w14:paraId="16E7E95F" w14:textId="534946E6" w:rsidR="00FE1A1B" w:rsidRDefault="00FE1A1B" w:rsidP="0096466E"/>
    <w:p w14:paraId="3D31C131" w14:textId="77777777" w:rsidR="00FE1A1B" w:rsidRDefault="00FE1A1B">
      <w:pPr>
        <w:spacing w:line="276" w:lineRule="auto"/>
        <w:jc w:val="left"/>
      </w:pPr>
      <w:r>
        <w:br w:type="page"/>
      </w:r>
    </w:p>
    <w:tbl>
      <w:tblPr>
        <w:tblW w:w="5000" w:type="pct"/>
        <w:tblLayout w:type="fixed"/>
        <w:tblCellMar>
          <w:left w:w="70" w:type="dxa"/>
          <w:right w:w="70" w:type="dxa"/>
        </w:tblCellMar>
        <w:tblLook w:val="04A0" w:firstRow="1" w:lastRow="0" w:firstColumn="1" w:lastColumn="0" w:noHBand="0" w:noVBand="1"/>
      </w:tblPr>
      <w:tblGrid>
        <w:gridCol w:w="161"/>
        <w:gridCol w:w="1252"/>
        <w:gridCol w:w="1986"/>
        <w:gridCol w:w="2551"/>
        <w:gridCol w:w="1842"/>
        <w:gridCol w:w="1036"/>
      </w:tblGrid>
      <w:tr w:rsidR="00B130D1" w:rsidRPr="00FA4323" w14:paraId="6C9FFAAD" w14:textId="77777777" w:rsidTr="00FE1A1B">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DB8263F" w14:textId="3C881E38" w:rsidR="00B130D1" w:rsidRPr="00FA4323" w:rsidRDefault="00B130D1" w:rsidP="004A2A37">
            <w:pPr>
              <w:spacing w:after="0" w:line="240" w:lineRule="auto"/>
              <w:jc w:val="center"/>
              <w:rPr>
                <w:rFonts w:eastAsia="Times New Roman" w:cstheme="minorHAnsi"/>
                <w:b/>
                <w:bCs/>
                <w:color w:val="FFFFFF"/>
                <w:szCs w:val="16"/>
                <w:lang w:eastAsia="es-MX"/>
              </w:rPr>
            </w:pPr>
            <w:r w:rsidRPr="00FA4323">
              <w:rPr>
                <w:rFonts w:cstheme="minorHAnsi"/>
                <w:szCs w:val="16"/>
              </w:rPr>
              <w:lastRenderedPageBreak/>
              <w:br w:type="page"/>
            </w:r>
            <w:r w:rsidRPr="00FA4323">
              <w:rPr>
                <w:rFonts w:eastAsia="Times New Roman" w:cstheme="minorHAnsi"/>
                <w:b/>
                <w:bCs/>
                <w:color w:val="FFFFFF"/>
                <w:szCs w:val="16"/>
                <w:lang w:eastAsia="es-MX"/>
              </w:rPr>
              <w:t>Anexo 3D. Alineación a objetivos de la planeación nacional</w:t>
            </w:r>
          </w:p>
        </w:tc>
      </w:tr>
      <w:tr w:rsidR="00B130D1" w:rsidRPr="00FA4323" w14:paraId="776645CB" w14:textId="77777777" w:rsidTr="00FE1A1B">
        <w:trPr>
          <w:trHeight w:val="566"/>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5060BD1A" w14:textId="77777777" w:rsidR="00B130D1" w:rsidRPr="00FA4323" w:rsidRDefault="00B130D1" w:rsidP="004A2A37">
            <w:pPr>
              <w:spacing w:after="0" w:line="240" w:lineRule="auto"/>
              <w:rPr>
                <w:rFonts w:eastAsia="Times New Roman" w:cstheme="minorHAnsi"/>
                <w:b/>
                <w:bCs/>
                <w:color w:val="000000"/>
                <w:sz w:val="18"/>
                <w:szCs w:val="16"/>
                <w:lang w:eastAsia="es-MX"/>
              </w:rPr>
            </w:pPr>
            <w:r w:rsidRPr="00FA4323">
              <w:rPr>
                <w:rFonts w:eastAsia="Times New Roman" w:cstheme="minorHAnsi"/>
                <w:b/>
                <w:bCs/>
                <w:color w:val="000000"/>
                <w:sz w:val="18"/>
                <w:szCs w:val="16"/>
                <w:lang w:eastAsia="es-MX"/>
              </w:rPr>
              <w:t>Clave y nombre del Pp:</w:t>
            </w:r>
          </w:p>
        </w:tc>
        <w:tc>
          <w:tcPr>
            <w:tcW w:w="42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A436AD5" w14:textId="1D75C283" w:rsidR="00B130D1" w:rsidRPr="00FA4323" w:rsidRDefault="00FE1A1B" w:rsidP="004A2A37">
            <w:pPr>
              <w:spacing w:after="0" w:line="240" w:lineRule="auto"/>
              <w:jc w:val="center"/>
              <w:rPr>
                <w:rFonts w:eastAsia="Times New Roman" w:cstheme="minorHAnsi"/>
                <w:color w:val="000000"/>
                <w:sz w:val="18"/>
                <w:szCs w:val="16"/>
                <w:lang w:eastAsia="es-MX"/>
              </w:rPr>
            </w:pPr>
            <w:r w:rsidRPr="00FE1A1B">
              <w:rPr>
                <w:rFonts w:eastAsia="Times New Roman" w:cstheme="minorHAnsi"/>
                <w:color w:val="000000"/>
                <w:sz w:val="18"/>
                <w:szCs w:val="16"/>
                <w:lang w:eastAsia="es-MX"/>
              </w:rPr>
              <w:t>E059 Cultura y Bellas Artes</w:t>
            </w:r>
            <w:r w:rsidR="00B130D1" w:rsidRPr="00FA4323">
              <w:rPr>
                <w:rFonts w:eastAsia="Times New Roman" w:cstheme="minorHAnsi"/>
                <w:color w:val="000000"/>
                <w:sz w:val="18"/>
                <w:szCs w:val="16"/>
                <w:lang w:eastAsia="es-MX"/>
              </w:rPr>
              <w:t> </w:t>
            </w:r>
          </w:p>
        </w:tc>
      </w:tr>
      <w:tr w:rsidR="00B130D1" w:rsidRPr="00FA4323" w14:paraId="27514BB7" w14:textId="77777777" w:rsidTr="00FE1A1B">
        <w:trPr>
          <w:trHeight w:val="627"/>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29906379" w14:textId="77777777" w:rsidR="00B130D1" w:rsidRPr="00FA4323" w:rsidRDefault="00B130D1" w:rsidP="004A2A37">
            <w:pPr>
              <w:spacing w:after="0" w:line="240" w:lineRule="auto"/>
              <w:rPr>
                <w:rFonts w:eastAsia="Times New Roman" w:cstheme="minorHAnsi"/>
                <w:b/>
                <w:bCs/>
                <w:color w:val="000000"/>
                <w:sz w:val="18"/>
                <w:szCs w:val="16"/>
                <w:lang w:eastAsia="es-MX"/>
              </w:rPr>
            </w:pPr>
            <w:r w:rsidRPr="00FA4323">
              <w:rPr>
                <w:rFonts w:eastAsia="Times New Roman" w:cstheme="minorHAnsi"/>
                <w:b/>
                <w:bCs/>
                <w:color w:val="000000"/>
                <w:sz w:val="18"/>
                <w:szCs w:val="16"/>
                <w:lang w:eastAsia="es-MX"/>
              </w:rPr>
              <w:t>Objetivo central del Pp evaluado:</w:t>
            </w:r>
          </w:p>
        </w:tc>
        <w:tc>
          <w:tcPr>
            <w:tcW w:w="42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0A19BF" w14:textId="77777777" w:rsidR="00FE1A1B" w:rsidRPr="00FE1A1B" w:rsidRDefault="00FE1A1B" w:rsidP="00FE1A1B">
            <w:pPr>
              <w:spacing w:after="0" w:line="240" w:lineRule="auto"/>
              <w:jc w:val="center"/>
              <w:rPr>
                <w:rFonts w:eastAsia="Times New Roman" w:cstheme="minorHAnsi"/>
                <w:color w:val="000000"/>
                <w:sz w:val="18"/>
                <w:szCs w:val="16"/>
                <w:lang w:eastAsia="es-MX"/>
              </w:rPr>
            </w:pPr>
            <w:r w:rsidRPr="00FE1A1B">
              <w:rPr>
                <w:rFonts w:eastAsia="Times New Roman" w:cstheme="minorHAnsi"/>
                <w:color w:val="000000"/>
                <w:sz w:val="18"/>
                <w:szCs w:val="16"/>
                <w:lang w:eastAsia="es-MX"/>
              </w:rPr>
              <w:t>Promover, fomentar y apoyar la expresión</w:t>
            </w:r>
          </w:p>
          <w:p w14:paraId="2344F3FF" w14:textId="678A9B56" w:rsidR="00B130D1" w:rsidRPr="00FA4323" w:rsidRDefault="00FE1A1B" w:rsidP="00FE1A1B">
            <w:pPr>
              <w:spacing w:after="0" w:line="240" w:lineRule="auto"/>
              <w:jc w:val="center"/>
              <w:rPr>
                <w:rFonts w:eastAsia="Times New Roman" w:cstheme="minorHAnsi"/>
                <w:color w:val="000000"/>
                <w:sz w:val="18"/>
                <w:szCs w:val="16"/>
                <w:lang w:eastAsia="es-MX"/>
              </w:rPr>
            </w:pPr>
            <w:r w:rsidRPr="00FE1A1B">
              <w:rPr>
                <w:rFonts w:eastAsia="Times New Roman" w:cstheme="minorHAnsi"/>
                <w:color w:val="000000"/>
                <w:sz w:val="18"/>
                <w:szCs w:val="16"/>
                <w:lang w:eastAsia="es-MX"/>
              </w:rPr>
              <w:t>de arte y la cultura en el Estado de Sinaloa</w:t>
            </w:r>
            <w:r w:rsidR="00B130D1" w:rsidRPr="00FA4323">
              <w:rPr>
                <w:rFonts w:eastAsia="Times New Roman" w:cstheme="minorHAnsi"/>
                <w:color w:val="000000"/>
                <w:sz w:val="18"/>
                <w:szCs w:val="16"/>
                <w:lang w:eastAsia="es-MX"/>
              </w:rPr>
              <w:t> </w:t>
            </w:r>
          </w:p>
        </w:tc>
      </w:tr>
      <w:tr w:rsidR="00FE1A1B" w:rsidRPr="00FA4323" w14:paraId="2EDC4CB2" w14:textId="77777777" w:rsidTr="00FE1A1B">
        <w:trPr>
          <w:trHeight w:val="374"/>
        </w:trPr>
        <w:tc>
          <w:tcPr>
            <w:tcW w:w="91"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7D51D42F" w14:textId="77777777" w:rsidR="00FE1A1B" w:rsidRPr="00FA4323" w:rsidRDefault="00FE1A1B"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4909" w:type="pct"/>
            <w:gridSpan w:val="5"/>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1DFDDB8C" w14:textId="58FED0FC" w:rsidR="00FE1A1B" w:rsidRPr="00FA4323" w:rsidRDefault="00FE1A1B" w:rsidP="00FE1A1B">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a) Valoración de la alineación establecida PED vigente</w:t>
            </w:r>
          </w:p>
        </w:tc>
      </w:tr>
      <w:tr w:rsidR="00B130D1" w:rsidRPr="00FA4323" w14:paraId="14BD2F34" w14:textId="77777777" w:rsidTr="002E47AA">
        <w:trPr>
          <w:trHeight w:val="487"/>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4772367"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Programa derivado</w:t>
            </w:r>
          </w:p>
        </w:tc>
        <w:tc>
          <w:tcPr>
            <w:tcW w:w="11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995FEFB"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Objetivo prioritario</w:t>
            </w:r>
          </w:p>
        </w:tc>
        <w:tc>
          <w:tcPr>
            <w:tcW w:w="14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A63D7DA"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Estrategia prioritaria</w:t>
            </w:r>
          </w:p>
        </w:tc>
        <w:tc>
          <w:tcPr>
            <w:tcW w:w="10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35C72A1"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Contribución del Pp</w:t>
            </w:r>
          </w:p>
        </w:tc>
        <w:tc>
          <w:tcPr>
            <w:tcW w:w="5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CA6594F"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Valoración</w:t>
            </w:r>
          </w:p>
        </w:tc>
      </w:tr>
      <w:tr w:rsidR="00FE1A1B" w:rsidRPr="00FA4323" w14:paraId="3B19D6AA" w14:textId="77777777" w:rsidTr="002E47AA">
        <w:trPr>
          <w:trHeight w:val="1122"/>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8C888FA" w14:textId="1944222E" w:rsidR="00B130D1" w:rsidRPr="00FE1A1B" w:rsidRDefault="00FE1A1B" w:rsidP="00706B5B">
            <w:pPr>
              <w:spacing w:after="0" w:line="240" w:lineRule="auto"/>
              <w:jc w:val="center"/>
              <w:rPr>
                <w:rFonts w:eastAsia="Times New Roman" w:cstheme="minorHAnsi"/>
                <w:sz w:val="16"/>
                <w:szCs w:val="16"/>
                <w:lang w:eastAsia="es-MX"/>
              </w:rPr>
            </w:pPr>
            <w:r w:rsidRPr="00FE1A1B">
              <w:rPr>
                <w:rFonts w:eastAsia="Times New Roman" w:cstheme="minorHAnsi"/>
                <w:sz w:val="16"/>
                <w:szCs w:val="16"/>
                <w:lang w:eastAsia="es-MX"/>
              </w:rPr>
              <w:t>Plan Estatal de Desarrollo de Sinaloa</w:t>
            </w:r>
          </w:p>
        </w:tc>
        <w:tc>
          <w:tcPr>
            <w:tcW w:w="11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F95C0D" w14:textId="77777777" w:rsidR="00FE1A1B" w:rsidRPr="00FE1A1B" w:rsidRDefault="00FE1A1B" w:rsidP="00FE1A1B">
            <w:pPr>
              <w:spacing w:after="0" w:line="240" w:lineRule="auto"/>
              <w:jc w:val="center"/>
              <w:rPr>
                <w:rFonts w:eastAsia="Times New Roman" w:cstheme="minorHAnsi"/>
                <w:sz w:val="16"/>
                <w:szCs w:val="16"/>
                <w:lang w:eastAsia="es-MX"/>
              </w:rPr>
            </w:pPr>
            <w:r w:rsidRPr="00FE1A1B">
              <w:rPr>
                <w:rFonts w:eastAsia="Times New Roman" w:cstheme="minorHAnsi"/>
                <w:sz w:val="16"/>
                <w:szCs w:val="16"/>
                <w:lang w:eastAsia="es-MX"/>
              </w:rPr>
              <w:t>Objetivo 1.1 Contribuir a mejorar para el acceso de la sociedad a los servicios culturales.</w:t>
            </w:r>
          </w:p>
          <w:p w14:paraId="003BA34F" w14:textId="494D266E" w:rsidR="00B130D1" w:rsidRPr="00FE1A1B" w:rsidRDefault="00FE1A1B" w:rsidP="00FE1A1B">
            <w:pPr>
              <w:spacing w:after="0" w:line="240" w:lineRule="auto"/>
              <w:jc w:val="center"/>
              <w:rPr>
                <w:rFonts w:eastAsia="Times New Roman" w:cstheme="minorHAnsi"/>
                <w:sz w:val="16"/>
                <w:szCs w:val="16"/>
                <w:lang w:eastAsia="es-MX"/>
              </w:rPr>
            </w:pPr>
            <w:r w:rsidRPr="00FE1A1B">
              <w:rPr>
                <w:rFonts w:eastAsia="Times New Roman" w:cstheme="minorHAnsi"/>
                <w:sz w:val="16"/>
                <w:szCs w:val="16"/>
                <w:lang w:eastAsia="es-MX"/>
              </w:rPr>
              <w:t>Objetivo 3.1 Contribuir a la mejora de la formación de los estudiantes y de la ciudadanía en general para potenciar sus capacidades académicas y artísticas.</w:t>
            </w:r>
            <w:r w:rsidR="00B130D1" w:rsidRPr="00FE1A1B">
              <w:rPr>
                <w:rFonts w:eastAsia="Times New Roman" w:cstheme="minorHAnsi"/>
                <w:sz w:val="16"/>
                <w:szCs w:val="16"/>
                <w:lang w:eastAsia="es-MX"/>
              </w:rPr>
              <w:t> </w:t>
            </w:r>
          </w:p>
        </w:tc>
        <w:tc>
          <w:tcPr>
            <w:tcW w:w="14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B0C0E9" w14:textId="77777777" w:rsidR="00FE1A1B" w:rsidRPr="00FE1A1B" w:rsidRDefault="00B130D1" w:rsidP="00FE1A1B">
            <w:pPr>
              <w:spacing w:after="0" w:line="240" w:lineRule="auto"/>
              <w:jc w:val="center"/>
              <w:rPr>
                <w:rFonts w:eastAsia="Times New Roman" w:cstheme="minorHAnsi"/>
                <w:sz w:val="16"/>
                <w:szCs w:val="16"/>
                <w:lang w:eastAsia="es-MX"/>
              </w:rPr>
            </w:pPr>
            <w:r w:rsidRPr="00FE1A1B">
              <w:rPr>
                <w:rFonts w:eastAsia="Times New Roman" w:cstheme="minorHAnsi"/>
                <w:sz w:val="16"/>
                <w:szCs w:val="16"/>
                <w:lang w:eastAsia="es-MX"/>
              </w:rPr>
              <w:t> </w:t>
            </w:r>
            <w:r w:rsidR="00FE1A1B" w:rsidRPr="00FE1A1B">
              <w:rPr>
                <w:rFonts w:eastAsia="Times New Roman" w:cstheme="minorHAnsi"/>
                <w:sz w:val="16"/>
                <w:szCs w:val="16"/>
                <w:lang w:eastAsia="es-MX"/>
              </w:rPr>
              <w:t>1.1.1 Mejorar las instalaciones de promoción de actividades artísticas y culturales.</w:t>
            </w:r>
          </w:p>
          <w:p w14:paraId="0AF4C1EE" w14:textId="24E5B08B" w:rsidR="00B130D1" w:rsidRPr="00FE1A1B" w:rsidRDefault="00FE1A1B" w:rsidP="00FE1A1B">
            <w:pPr>
              <w:spacing w:after="0" w:line="240" w:lineRule="auto"/>
              <w:jc w:val="center"/>
              <w:rPr>
                <w:rFonts w:eastAsia="Times New Roman" w:cstheme="minorHAnsi"/>
                <w:sz w:val="16"/>
                <w:szCs w:val="16"/>
                <w:lang w:eastAsia="es-MX"/>
              </w:rPr>
            </w:pPr>
            <w:r w:rsidRPr="00FE1A1B">
              <w:rPr>
                <w:rFonts w:eastAsia="Times New Roman" w:cstheme="minorHAnsi"/>
                <w:sz w:val="16"/>
                <w:szCs w:val="16"/>
                <w:lang w:eastAsia="es-MX"/>
              </w:rPr>
              <w:t>3.1.1 Fortalecer el proceso educativo y recreativo de las y los estudiantes y la carrera artística de las y los creadores jóvenes de Sinaloa.</w:t>
            </w:r>
          </w:p>
        </w:tc>
        <w:tc>
          <w:tcPr>
            <w:tcW w:w="10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AC06BBA" w14:textId="75D3E987" w:rsidR="00B130D1" w:rsidRPr="00FE1A1B" w:rsidRDefault="00B130D1" w:rsidP="004A2A37">
            <w:pPr>
              <w:spacing w:after="0" w:line="240" w:lineRule="auto"/>
              <w:jc w:val="center"/>
              <w:rPr>
                <w:rFonts w:eastAsia="Times New Roman" w:cstheme="minorHAnsi"/>
                <w:sz w:val="16"/>
                <w:szCs w:val="16"/>
                <w:lang w:eastAsia="es-MX"/>
              </w:rPr>
            </w:pPr>
            <w:r w:rsidRPr="00FE1A1B">
              <w:rPr>
                <w:rFonts w:eastAsia="Times New Roman" w:cstheme="minorHAnsi"/>
                <w:sz w:val="16"/>
                <w:szCs w:val="16"/>
                <w:lang w:eastAsia="es-MX"/>
              </w:rPr>
              <w:t> </w:t>
            </w:r>
            <w:r w:rsidR="00FE1A1B" w:rsidRPr="00FE1A1B">
              <w:rPr>
                <w:rFonts w:eastAsia="Times New Roman" w:cstheme="minorHAnsi"/>
                <w:sz w:val="16"/>
                <w:szCs w:val="16"/>
                <w:lang w:eastAsia="es-MX"/>
              </w:rPr>
              <w:t>El Pp contribuye con la mejora de instalaciones de promoción de actividades y fortalece el proceso educativo y recreativo en la cuestión cultural.</w:t>
            </w:r>
          </w:p>
        </w:tc>
        <w:tc>
          <w:tcPr>
            <w:tcW w:w="5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2F1A37D" w14:textId="77777777" w:rsidR="00B130D1" w:rsidRPr="00FE1A1B" w:rsidRDefault="00B130D1" w:rsidP="004A2A37">
            <w:pPr>
              <w:spacing w:after="0" w:line="240" w:lineRule="auto"/>
              <w:jc w:val="center"/>
              <w:rPr>
                <w:rFonts w:eastAsia="Times New Roman" w:cstheme="minorHAnsi"/>
                <w:sz w:val="16"/>
                <w:szCs w:val="16"/>
                <w:lang w:eastAsia="es-MX"/>
              </w:rPr>
            </w:pPr>
            <w:r w:rsidRPr="00FE1A1B">
              <w:rPr>
                <w:rFonts w:eastAsia="Times New Roman" w:cstheme="minorHAnsi"/>
                <w:sz w:val="16"/>
                <w:szCs w:val="16"/>
                <w:lang w:eastAsia="es-MX"/>
              </w:rPr>
              <w:t> </w:t>
            </w:r>
          </w:p>
        </w:tc>
      </w:tr>
      <w:tr w:rsidR="00B130D1" w:rsidRPr="00FA4323" w14:paraId="76850EFC" w14:textId="77777777" w:rsidTr="00FE1A1B">
        <w:trPr>
          <w:trHeight w:val="354"/>
        </w:trPr>
        <w:tc>
          <w:tcPr>
            <w:tcW w:w="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694D1318" w14:textId="77777777" w:rsidR="00B130D1" w:rsidRPr="00FA4323" w:rsidRDefault="00B130D1" w:rsidP="004A2A37">
            <w:pPr>
              <w:spacing w:after="0" w:line="240" w:lineRule="auto"/>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 </w:t>
            </w:r>
          </w:p>
        </w:tc>
        <w:tc>
          <w:tcPr>
            <w:tcW w:w="3279"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CE269AB" w14:textId="77777777" w:rsidR="00B130D1" w:rsidRPr="00FA4323" w:rsidRDefault="00B130D1"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b) Propuesta de alineación a programas sectoriales o institucionales</w:t>
            </w:r>
          </w:p>
        </w:tc>
        <w:tc>
          <w:tcPr>
            <w:tcW w:w="104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24FC98D1" w14:textId="77777777" w:rsidR="00B130D1" w:rsidRPr="00FA4323" w:rsidRDefault="00B130D1"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5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097F5FA6" w14:textId="77777777" w:rsidR="00B130D1" w:rsidRPr="00FA4323" w:rsidRDefault="00B130D1"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r>
      <w:tr w:rsidR="00B130D1" w:rsidRPr="00FA4323" w14:paraId="24134053" w14:textId="77777777" w:rsidTr="002E47AA">
        <w:trPr>
          <w:trHeight w:val="487"/>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99CD5C7"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Programa derivado</w:t>
            </w:r>
          </w:p>
        </w:tc>
        <w:tc>
          <w:tcPr>
            <w:tcW w:w="11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0C2136D"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Objetivo prioritario</w:t>
            </w:r>
          </w:p>
        </w:tc>
        <w:tc>
          <w:tcPr>
            <w:tcW w:w="14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0701828"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Estrategia prioritaria</w:t>
            </w:r>
          </w:p>
        </w:tc>
        <w:tc>
          <w:tcPr>
            <w:tcW w:w="10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75BB563"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Contribución del Pp</w:t>
            </w:r>
          </w:p>
        </w:tc>
        <w:tc>
          <w:tcPr>
            <w:tcW w:w="5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4A5E5F"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Valoración</w:t>
            </w:r>
          </w:p>
        </w:tc>
      </w:tr>
      <w:tr w:rsidR="00FE1A1B" w:rsidRPr="00FA4323" w14:paraId="4F113F1C" w14:textId="77777777" w:rsidTr="002E47AA">
        <w:trPr>
          <w:trHeight w:val="1122"/>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1977384"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11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A374DBD"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14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6AE541B"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10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8DD60CE"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5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FD7A63D"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r>
      <w:tr w:rsidR="00B130D1" w:rsidRPr="00FA4323" w14:paraId="477A5D19" w14:textId="77777777" w:rsidTr="00FE1A1B">
        <w:trPr>
          <w:trHeight w:val="354"/>
        </w:trPr>
        <w:tc>
          <w:tcPr>
            <w:tcW w:w="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63AF03EA" w14:textId="77777777" w:rsidR="00B130D1" w:rsidRPr="00FA4323" w:rsidRDefault="00B130D1"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3279"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C3613AE" w14:textId="77777777" w:rsidR="00B130D1" w:rsidRPr="00FA4323" w:rsidRDefault="00B130D1"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c) Alineación a programas especiales y regionales (opcional)</w:t>
            </w:r>
          </w:p>
        </w:tc>
        <w:tc>
          <w:tcPr>
            <w:tcW w:w="1043"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519DD4B9" w14:textId="77777777" w:rsidR="00B130D1" w:rsidRPr="00FA4323" w:rsidRDefault="00B130D1"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5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2EF6A73B" w14:textId="77777777" w:rsidR="00B130D1" w:rsidRPr="00FA4323" w:rsidRDefault="00B130D1" w:rsidP="004A2A37">
            <w:pPr>
              <w:spacing w:after="0" w:line="240" w:lineRule="auto"/>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r>
      <w:tr w:rsidR="00B130D1" w:rsidRPr="00FA4323" w14:paraId="14012CC9" w14:textId="77777777" w:rsidTr="002E47AA">
        <w:trPr>
          <w:trHeight w:val="487"/>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C5259AE"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Programa derivado</w:t>
            </w:r>
          </w:p>
        </w:tc>
        <w:tc>
          <w:tcPr>
            <w:tcW w:w="11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E473AA2"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Objetivo prioritario</w:t>
            </w:r>
          </w:p>
        </w:tc>
        <w:tc>
          <w:tcPr>
            <w:tcW w:w="14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DA12B32"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Estrategia prioritaria</w:t>
            </w:r>
          </w:p>
        </w:tc>
        <w:tc>
          <w:tcPr>
            <w:tcW w:w="10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B030EE8"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Contribución del Pp</w:t>
            </w:r>
          </w:p>
        </w:tc>
        <w:tc>
          <w:tcPr>
            <w:tcW w:w="5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F5FA9C7" w14:textId="77777777" w:rsidR="00B130D1" w:rsidRPr="00FA4323" w:rsidRDefault="00B130D1" w:rsidP="004A2A37">
            <w:pPr>
              <w:spacing w:after="0" w:line="240" w:lineRule="auto"/>
              <w:jc w:val="center"/>
              <w:rPr>
                <w:rFonts w:eastAsia="Times New Roman" w:cstheme="minorHAnsi"/>
                <w:b/>
                <w:bCs/>
                <w:sz w:val="16"/>
                <w:szCs w:val="16"/>
                <w:lang w:eastAsia="es-MX"/>
              </w:rPr>
            </w:pPr>
            <w:r w:rsidRPr="00FA4323">
              <w:rPr>
                <w:rFonts w:eastAsia="Times New Roman" w:cstheme="minorHAnsi"/>
                <w:b/>
                <w:bCs/>
                <w:sz w:val="16"/>
                <w:szCs w:val="16"/>
                <w:lang w:eastAsia="es-MX"/>
              </w:rPr>
              <w:t>Valoración</w:t>
            </w:r>
          </w:p>
        </w:tc>
      </w:tr>
      <w:tr w:rsidR="00FE1A1B" w:rsidRPr="00FA4323" w14:paraId="656C4D8F" w14:textId="77777777" w:rsidTr="002E47AA">
        <w:trPr>
          <w:trHeight w:val="1122"/>
        </w:trPr>
        <w:tc>
          <w:tcPr>
            <w:tcW w:w="8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C1FC74E"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11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A2DBC39"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14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9ABC17"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10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62E689D"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c>
          <w:tcPr>
            <w:tcW w:w="5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D7039F5" w14:textId="77777777" w:rsidR="00B130D1" w:rsidRPr="00FA4323" w:rsidRDefault="00B130D1" w:rsidP="004A2A37">
            <w:pPr>
              <w:spacing w:after="0" w:line="240" w:lineRule="auto"/>
              <w:jc w:val="center"/>
              <w:rPr>
                <w:rFonts w:eastAsia="Times New Roman" w:cstheme="minorHAnsi"/>
                <w:b/>
                <w:bCs/>
                <w:color w:val="FFFFFF"/>
                <w:sz w:val="16"/>
                <w:szCs w:val="16"/>
                <w:lang w:eastAsia="es-MX"/>
              </w:rPr>
            </w:pPr>
            <w:r w:rsidRPr="00FA4323">
              <w:rPr>
                <w:rFonts w:eastAsia="Times New Roman" w:cstheme="minorHAnsi"/>
                <w:b/>
                <w:bCs/>
                <w:color w:val="FFFFFF"/>
                <w:sz w:val="16"/>
                <w:szCs w:val="16"/>
                <w:lang w:eastAsia="es-MX"/>
              </w:rPr>
              <w:t> </w:t>
            </w:r>
          </w:p>
        </w:tc>
      </w:tr>
    </w:tbl>
    <w:p w14:paraId="3C6324DD" w14:textId="13DFAD12" w:rsidR="00AD62D4" w:rsidRPr="00FA4323" w:rsidRDefault="00AD62D4">
      <w:pPr>
        <w:spacing w:line="276" w:lineRule="auto"/>
        <w:jc w:val="left"/>
      </w:pPr>
      <w:r w:rsidRPr="00FA4323">
        <w:br w:type="page"/>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AD62D4" w:rsidRPr="00FA4323" w14:paraId="2B2E78A9" w14:textId="77777777" w:rsidTr="000F6784">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533B189" w14:textId="5B6A3923" w:rsidR="00AD62D4" w:rsidRPr="00FA4323" w:rsidRDefault="00AD62D4" w:rsidP="00AD62D4">
            <w:pPr>
              <w:spacing w:after="0" w:line="240" w:lineRule="auto"/>
              <w:jc w:val="center"/>
              <w:rPr>
                <w:b/>
                <w:color w:val="FFFFFF" w:themeColor="background1"/>
                <w:sz w:val="18"/>
                <w:lang w:eastAsia="es-MX"/>
              </w:rPr>
            </w:pPr>
            <w:bookmarkStart w:id="85" w:name="RANGE!A1:Q45"/>
            <w:r w:rsidRPr="00FA4323">
              <w:rPr>
                <w:rFonts w:eastAsia="Times New Roman" w:cstheme="minorHAnsi"/>
                <w:b/>
                <w:bCs/>
                <w:color w:val="FFFFFF"/>
                <w:szCs w:val="18"/>
                <w:lang w:eastAsia="es-MX"/>
              </w:rPr>
              <w:lastRenderedPageBreak/>
              <w:t xml:space="preserve">Anexo </w:t>
            </w:r>
            <w:r w:rsidR="00B130D1" w:rsidRPr="00FA4323">
              <w:rPr>
                <w:rFonts w:eastAsia="Times New Roman" w:cstheme="minorHAnsi"/>
                <w:b/>
                <w:bCs/>
                <w:color w:val="FFFFFF"/>
                <w:szCs w:val="18"/>
                <w:lang w:eastAsia="es-MX"/>
              </w:rPr>
              <w:t>4D</w:t>
            </w:r>
            <w:r w:rsidRPr="00FA4323">
              <w:rPr>
                <w:rFonts w:eastAsia="Times New Roman" w:cstheme="minorHAnsi"/>
                <w:b/>
                <w:bCs/>
                <w:color w:val="FFFFFF"/>
                <w:szCs w:val="18"/>
                <w:lang w:eastAsia="es-MX"/>
              </w:rPr>
              <w:t>. Árbol de Objetivos</w:t>
            </w:r>
            <w:bookmarkEnd w:id="85"/>
          </w:p>
        </w:tc>
      </w:tr>
      <w:tr w:rsidR="00AD62D4" w:rsidRPr="00FA4323" w14:paraId="60BF0014" w14:textId="77777777" w:rsidTr="00863309">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0D7C576" w14:textId="77777777" w:rsidR="00AD62D4" w:rsidRPr="00FA4323" w:rsidRDefault="00AD62D4" w:rsidP="00AD62D4">
            <w:pPr>
              <w:spacing w:after="0" w:line="240" w:lineRule="auto"/>
              <w:rPr>
                <w:sz w:val="18"/>
                <w:lang w:eastAsia="es-MX"/>
              </w:rPr>
            </w:pPr>
          </w:p>
        </w:tc>
      </w:tr>
      <w:tr w:rsidR="00AD62D4" w:rsidRPr="00FA4323" w14:paraId="2DF06646" w14:textId="77777777" w:rsidTr="00FC6B42">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A39FECA" w14:textId="77777777" w:rsidR="00AD62D4" w:rsidRPr="00FA4323" w:rsidRDefault="00AD62D4" w:rsidP="00AD62D4">
            <w:pPr>
              <w:spacing w:after="0" w:line="240" w:lineRule="auto"/>
              <w:jc w:val="center"/>
              <w:rPr>
                <w:b/>
                <w:color w:val="FFFFFF" w:themeColor="background1"/>
                <w:sz w:val="18"/>
                <w:lang w:eastAsia="es-MX"/>
              </w:rPr>
            </w:pPr>
            <w:r w:rsidRPr="00FA4323">
              <w:rPr>
                <w:b/>
                <w:color w:val="FFFFFF" w:themeColor="background1"/>
                <w:sz w:val="18"/>
                <w:lang w:eastAsia="es-MX"/>
              </w:rPr>
              <w:t>Estructura del Árbol del Problema</w:t>
            </w:r>
          </w:p>
        </w:tc>
      </w:tr>
      <w:tr w:rsidR="00AD62D4" w:rsidRPr="00FA4323" w14:paraId="79F97104" w14:textId="77777777" w:rsidTr="00706B5B">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7A904B91" w14:textId="77777777" w:rsidR="00AD62D4" w:rsidRPr="00FA4323" w:rsidRDefault="00AD62D4" w:rsidP="00AD62D4">
            <w:pPr>
              <w:spacing w:after="0" w:line="240" w:lineRule="auto"/>
              <w:rPr>
                <w:i/>
                <w:iCs/>
                <w:color w:val="3A3838"/>
                <w:sz w:val="10"/>
                <w:lang w:eastAsia="es-MX"/>
              </w:rPr>
            </w:pPr>
            <w:r w:rsidRPr="00FA4323">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0CAFE61A" w14:textId="77777777" w:rsidR="00AD62D4" w:rsidRPr="00FA4323" w:rsidRDefault="00AD62D4" w:rsidP="00AD62D4">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531B20A0"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2BF8845"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DB995C" w14:textId="77777777" w:rsidR="00AD62D4" w:rsidRPr="00FA4323"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B970D2D"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CE15E60"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CEE5959" w14:textId="77777777" w:rsidR="00AD62D4" w:rsidRPr="00FA4323" w:rsidRDefault="00AD62D4" w:rsidP="00AD62D4">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EE68852" w14:textId="77777777" w:rsidR="00AD62D4" w:rsidRPr="00FA4323"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D08753A"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885F7D4"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6815DFB"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BFF111E" w14:textId="77777777" w:rsidR="00AD62D4" w:rsidRPr="00FA4323" w:rsidRDefault="00AD62D4" w:rsidP="00AD62D4">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34088CF" w14:textId="77777777" w:rsidR="00AD62D4" w:rsidRPr="00FA4323" w:rsidRDefault="00AD62D4" w:rsidP="00AD62D4">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DCD5008" w14:textId="77777777" w:rsidR="00AD62D4" w:rsidRPr="00FA4323" w:rsidRDefault="00AD62D4" w:rsidP="00AD62D4">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8840CDD" w14:textId="77777777" w:rsidR="00AD62D4" w:rsidRPr="00FA4323" w:rsidRDefault="00AD62D4" w:rsidP="00AD62D4">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1CEE387A" w14:textId="77777777" w:rsidR="00AD62D4" w:rsidRPr="00FA4323" w:rsidRDefault="00AD62D4" w:rsidP="00AD62D4">
            <w:pPr>
              <w:spacing w:after="0" w:line="240" w:lineRule="auto"/>
              <w:rPr>
                <w:i/>
                <w:iCs/>
                <w:color w:val="3A3838"/>
                <w:sz w:val="18"/>
                <w:lang w:eastAsia="es-MX"/>
              </w:rPr>
            </w:pPr>
            <w:r w:rsidRPr="00FA4323">
              <w:rPr>
                <w:i/>
                <w:iCs/>
                <w:color w:val="3A3838"/>
                <w:sz w:val="18"/>
                <w:lang w:eastAsia="es-MX"/>
              </w:rPr>
              <w:t> </w:t>
            </w:r>
          </w:p>
        </w:tc>
      </w:tr>
      <w:tr w:rsidR="00AD62D4" w:rsidRPr="00FA4323" w14:paraId="4727039C"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1719857"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2DEE4568" w14:textId="2AD8F900" w:rsidR="00AD62D4" w:rsidRPr="00FA4323" w:rsidRDefault="00AD62D4" w:rsidP="00AD62D4">
            <w:pPr>
              <w:spacing w:after="0" w:line="240" w:lineRule="auto"/>
              <w:jc w:val="center"/>
              <w:rPr>
                <w:b/>
                <w:color w:val="3A3838"/>
                <w:sz w:val="16"/>
                <w:lang w:eastAsia="es-MX"/>
              </w:rPr>
            </w:pPr>
            <w:r w:rsidRPr="00FA4323">
              <w:rPr>
                <w:b/>
                <w:color w:val="3A3838"/>
                <w:sz w:val="16"/>
                <w:lang w:eastAsia="es-MX"/>
              </w:rPr>
              <w:t>FINES</w:t>
            </w:r>
          </w:p>
        </w:tc>
        <w:tc>
          <w:tcPr>
            <w:tcW w:w="238" w:type="pct"/>
            <w:tcBorders>
              <w:top w:val="nil"/>
              <w:left w:val="nil"/>
              <w:bottom w:val="nil"/>
              <w:right w:val="single" w:sz="4" w:space="0" w:color="7F7F7F" w:themeColor="text1" w:themeTint="80"/>
            </w:tcBorders>
            <w:shd w:val="clear" w:color="auto" w:fill="auto"/>
            <w:vAlign w:val="center"/>
            <w:hideMark/>
          </w:tcPr>
          <w:p w14:paraId="28E96DBD" w14:textId="77777777" w:rsidR="00AD62D4" w:rsidRPr="00FA4323" w:rsidRDefault="00AD62D4"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E23C607" w14:textId="32263438" w:rsidR="00AD62D4" w:rsidRPr="00FA4323" w:rsidRDefault="00706B5B" w:rsidP="00AD62D4">
            <w:pPr>
              <w:spacing w:after="0" w:line="240" w:lineRule="auto"/>
              <w:jc w:val="center"/>
              <w:rPr>
                <w:i/>
                <w:iCs/>
                <w:color w:val="3A3838"/>
                <w:sz w:val="16"/>
                <w:lang w:eastAsia="es-MX"/>
              </w:rPr>
            </w:pPr>
            <w:r w:rsidRPr="00706B5B">
              <w:rPr>
                <w:i/>
                <w:iCs/>
                <w:color w:val="3A3838"/>
                <w:sz w:val="16"/>
                <w:lang w:eastAsia="es-MX"/>
              </w:rPr>
              <w:t>Conexión cultural y artística intergeneracional en la población sinaloense.</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D70B044"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65384282"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C24885"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64EFC8"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14FA0DA" w14:textId="77777777" w:rsidR="00AD62D4" w:rsidRPr="00FA4323" w:rsidRDefault="00AD62D4"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6DA92D4" w14:textId="77777777" w:rsidR="00AD62D4" w:rsidRPr="00FA4323"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A3F9B5F"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2FBF0637" w14:textId="77777777" w:rsidTr="00FC6B42">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3A5C5B81"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42F3B62"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305D813" w14:textId="77777777" w:rsidR="00AD62D4" w:rsidRPr="00FA4323" w:rsidRDefault="00AD62D4" w:rsidP="00AD62D4">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23F1098" w14:textId="77777777" w:rsidR="00AD62D4" w:rsidRPr="00FA4323"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86C59D5"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1B5CFFDF" w14:textId="77777777" w:rsidTr="00706B5B">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4E5E2A8C"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D930A0A"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F4D88E" w14:textId="77777777" w:rsidR="00AD62D4" w:rsidRPr="00FA4323" w:rsidRDefault="00AD62D4" w:rsidP="00AD62D4">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8249EE5"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FF092D3" w14:textId="77777777" w:rsidR="00AD62D4" w:rsidRPr="00FA4323" w:rsidRDefault="00AD62D4" w:rsidP="00AD62D4">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7B3DAE79" w14:textId="77777777" w:rsidR="00AD62D4" w:rsidRPr="00FA4323" w:rsidRDefault="00AD62D4" w:rsidP="00AD62D4">
            <w:pPr>
              <w:spacing w:after="0" w:line="240" w:lineRule="auto"/>
              <w:jc w:val="center"/>
              <w:rPr>
                <w:i/>
                <w:iCs/>
                <w:color w:val="3A3838"/>
                <w:sz w:val="16"/>
                <w:lang w:eastAsia="es-MX"/>
              </w:rPr>
            </w:pPr>
            <w:r w:rsidRPr="00FA4323">
              <w:rPr>
                <w:i/>
                <w:iCs/>
                <w:noProof/>
                <w:color w:val="3A3838"/>
                <w:sz w:val="16"/>
                <w:lang w:eastAsia="es-MX"/>
              </w:rPr>
              <mc:AlternateContent>
                <mc:Choice Requires="wps">
                  <w:drawing>
                    <wp:anchor distT="0" distB="0" distL="114300" distR="114300" simplePos="0" relativeHeight="251676160" behindDoc="0" locked="0" layoutInCell="1" allowOverlap="1" wp14:anchorId="59A782F7" wp14:editId="66DD43CB">
                      <wp:simplePos x="0" y="0"/>
                      <wp:positionH relativeFrom="column">
                        <wp:posOffset>213995</wp:posOffset>
                      </wp:positionH>
                      <wp:positionV relativeFrom="paragraph">
                        <wp:posOffset>32385</wp:posOffset>
                      </wp:positionV>
                      <wp:extent cx="304800" cy="247650"/>
                      <wp:effectExtent l="19050" t="19050" r="38100" b="19050"/>
                      <wp:wrapNone/>
                      <wp:docPr id="464" name="Flecha arriba 46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0466E1" id="Flecha arriba 464" o:spid="_x0000_s1026" type="#_x0000_t68" style="position:absolute;margin-left:16.85pt;margin-top:2.55pt;width:24pt;height: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85B41AF" w14:textId="77777777" w:rsidR="00AD62D4" w:rsidRPr="00FA4323" w:rsidRDefault="00AD62D4" w:rsidP="00AD62D4">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FF39571"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2EB8D2BD"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3796977"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3CFB4AC" w14:textId="77777777" w:rsidR="00AD62D4" w:rsidRPr="00FA4323"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32531E66" w14:textId="77777777" w:rsidR="00AD62D4" w:rsidRPr="00FA4323" w:rsidRDefault="00AD62D4" w:rsidP="00AD62D4">
            <w:pPr>
              <w:spacing w:after="0" w:line="240" w:lineRule="auto"/>
              <w:rPr>
                <w:i/>
                <w:iCs/>
                <w:color w:val="3A3838"/>
                <w:sz w:val="16"/>
                <w:lang w:eastAsia="es-MX"/>
              </w:rPr>
            </w:pPr>
            <w:r w:rsidRPr="00FA4323">
              <w:rPr>
                <w:i/>
                <w:iCs/>
                <w:noProof/>
                <w:color w:val="3A3838"/>
                <w:sz w:val="16"/>
                <w:lang w:eastAsia="es-MX"/>
              </w:rPr>
              <mc:AlternateContent>
                <mc:Choice Requires="wps">
                  <w:drawing>
                    <wp:anchor distT="0" distB="0" distL="114300" distR="114300" simplePos="0" relativeHeight="251677184" behindDoc="0" locked="0" layoutInCell="1" allowOverlap="1" wp14:anchorId="74B32DF6" wp14:editId="517EB396">
                      <wp:simplePos x="0" y="0"/>
                      <wp:positionH relativeFrom="column">
                        <wp:posOffset>229821</wp:posOffset>
                      </wp:positionH>
                      <wp:positionV relativeFrom="paragraph">
                        <wp:posOffset>43371</wp:posOffset>
                      </wp:positionV>
                      <wp:extent cx="304800" cy="247650"/>
                      <wp:effectExtent l="19050" t="19050" r="38100" b="19050"/>
                      <wp:wrapNone/>
                      <wp:docPr id="465" name="Flecha arriba 46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592E793" id="Flecha arriba 465" o:spid="_x0000_s1026" type="#_x0000_t68" style="position:absolute;margin-left:18.1pt;margin-top:3.4pt;width:24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9C208D2" w14:textId="77777777" w:rsidR="00AD62D4" w:rsidRPr="00FA4323" w:rsidRDefault="00AD62D4" w:rsidP="00AD62D4">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63D92AFE"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D532FC9"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48D1F509"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9D0DD49"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CC61A1A"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6E43675" w14:textId="77777777" w:rsidR="00AD62D4" w:rsidRPr="00FA4323" w:rsidRDefault="00AD62D4"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C09E644"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D3AEA6" w14:textId="77777777" w:rsidR="00AD62D4" w:rsidRPr="00FA4323" w:rsidRDefault="00AD62D4" w:rsidP="00AD62D4">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DDFD803" w14:textId="77777777" w:rsidR="00AD62D4" w:rsidRPr="00FA4323" w:rsidRDefault="00AD62D4" w:rsidP="00AD62D4">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F6EF6C2" w14:textId="77777777" w:rsidR="00AD62D4" w:rsidRPr="00FA4323"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EFD3A22"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43ABF308"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6975B17"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78E4B62" w14:textId="77777777" w:rsidR="00AD62D4" w:rsidRPr="00FA4323"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8EEDA1F" w14:textId="77777777" w:rsidR="00AD62D4" w:rsidRPr="00FA4323" w:rsidRDefault="00AD62D4" w:rsidP="00AD62D4">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5E32CA33" w14:textId="77777777" w:rsidR="00AD62D4" w:rsidRPr="00FA4323" w:rsidRDefault="00AD62D4"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5D83F8CB"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AEC5DA9"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3AE6E36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B22F8A"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3D68FBD"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954E787" w14:textId="77777777" w:rsidR="00AD62D4" w:rsidRPr="00FA4323" w:rsidRDefault="00AD62D4" w:rsidP="00AD62D4">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94303C8" w14:textId="5D60C155" w:rsidR="00AD62D4" w:rsidRPr="00FA4323" w:rsidRDefault="00706B5B" w:rsidP="00AD62D4">
            <w:pPr>
              <w:spacing w:after="0" w:line="240" w:lineRule="auto"/>
              <w:jc w:val="center"/>
              <w:rPr>
                <w:i/>
                <w:iCs/>
                <w:color w:val="3A3838"/>
                <w:sz w:val="16"/>
                <w:lang w:eastAsia="es-MX"/>
              </w:rPr>
            </w:pPr>
            <w:r w:rsidRPr="00706B5B">
              <w:rPr>
                <w:i/>
                <w:iCs/>
                <w:color w:val="3A3838"/>
                <w:sz w:val="16"/>
                <w:lang w:eastAsia="es-MX"/>
              </w:rPr>
              <w:t>Mayor apreciación y conocimiento sobre el patrimonio cultural.</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AF4CC0D" w14:textId="77777777" w:rsidR="00AD62D4" w:rsidRPr="00FA4323" w:rsidRDefault="00AD62D4"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C44D1A2" w14:textId="0513BC91" w:rsidR="00AD62D4" w:rsidRPr="00FA4323" w:rsidRDefault="00706B5B" w:rsidP="00AD62D4">
            <w:pPr>
              <w:spacing w:after="0" w:line="240" w:lineRule="auto"/>
              <w:jc w:val="center"/>
              <w:rPr>
                <w:i/>
                <w:iCs/>
                <w:color w:val="3A3838"/>
                <w:sz w:val="16"/>
                <w:lang w:eastAsia="es-MX"/>
              </w:rPr>
            </w:pPr>
            <w:r w:rsidRPr="00706B5B">
              <w:rPr>
                <w:i/>
                <w:iCs/>
                <w:color w:val="3A3838"/>
                <w:sz w:val="16"/>
                <w:lang w:eastAsia="es-MX"/>
              </w:rPr>
              <w:t>Aumento del turismo cultural.</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72B158F"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57C6FA05"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6AE685E"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BE6AD59"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B9508F2" w14:textId="77777777" w:rsidR="00AD62D4" w:rsidRPr="00FA4323" w:rsidRDefault="00AD62D4" w:rsidP="00AD62D4">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F850F0C" w14:textId="77777777" w:rsidR="00AD62D4" w:rsidRPr="00FA4323" w:rsidRDefault="00AD62D4"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E9EFEC0" w14:textId="77777777" w:rsidR="00AD62D4" w:rsidRPr="00FA4323" w:rsidRDefault="00AD62D4"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49FD8DA" w14:textId="77777777" w:rsidR="00AD62D4" w:rsidRPr="00FA4323"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34EF984"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17020002"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07726D15"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BCF7B3F"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1B7F7B3" w14:textId="77777777" w:rsidR="00AD62D4" w:rsidRPr="00FA4323" w:rsidRDefault="00AD62D4"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9A689BC" w14:textId="77777777" w:rsidR="00AD62D4" w:rsidRPr="00FA4323" w:rsidRDefault="00AD62D4" w:rsidP="00AD62D4">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4FEC6F1" w14:textId="77777777" w:rsidR="00AD62D4" w:rsidRPr="00FA4323" w:rsidRDefault="00AD62D4" w:rsidP="00AD62D4">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D22D6A0" w14:textId="77777777" w:rsidR="00AD62D4" w:rsidRPr="00FA4323"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C90B87A"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084E310C"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2C6FE7B"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71D7F89"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1B29637" w14:textId="77777777" w:rsidR="00AD62D4" w:rsidRPr="00FA4323" w:rsidRDefault="00AD62D4" w:rsidP="00AD62D4">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B39A7F3"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DED0BBE"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9E8323F" w14:textId="77777777" w:rsidR="00AD62D4" w:rsidRPr="00FA4323"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5E7D6E88"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4BDC5388" w14:textId="77777777" w:rsidR="00AD62D4" w:rsidRPr="00FA4323" w:rsidRDefault="00AD62D4" w:rsidP="00AD62D4">
                  <w:pPr>
                    <w:spacing w:after="0" w:line="240" w:lineRule="auto"/>
                    <w:jc w:val="center"/>
                    <w:rPr>
                      <w:color w:val="000000"/>
                      <w:sz w:val="16"/>
                      <w:lang w:eastAsia="es-MX"/>
                    </w:rPr>
                  </w:pPr>
                  <w:r w:rsidRPr="00FA4323">
                    <w:rPr>
                      <w:noProof/>
                      <w:color w:val="000000"/>
                      <w:sz w:val="16"/>
                      <w:lang w:eastAsia="es-MX"/>
                    </w:rPr>
                    <mc:AlternateContent>
                      <mc:Choice Requires="wps">
                        <w:drawing>
                          <wp:anchor distT="0" distB="0" distL="114300" distR="114300" simplePos="0" relativeHeight="251678208" behindDoc="0" locked="0" layoutInCell="1" allowOverlap="1" wp14:anchorId="5B6EB965" wp14:editId="04BC7077">
                            <wp:simplePos x="0" y="0"/>
                            <wp:positionH relativeFrom="column">
                              <wp:posOffset>218341</wp:posOffset>
                            </wp:positionH>
                            <wp:positionV relativeFrom="paragraph">
                              <wp:posOffset>-66872</wp:posOffset>
                            </wp:positionV>
                            <wp:extent cx="304800" cy="247650"/>
                            <wp:effectExtent l="19050" t="19050" r="38100" b="19050"/>
                            <wp:wrapNone/>
                            <wp:docPr id="466" name="Flecha arriba 46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5FB2D49" id="Flecha arriba 466" o:spid="_x0000_s1026" type="#_x0000_t68" style="position:absolute;margin-left:17.2pt;margin-top:-5.25pt;width:24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" adj="10800" fillcolor="gray [1629]" strokecolor="#d8d8d8 [2732]" strokeweight="2pt"/>
                        </w:pict>
                      </mc:Fallback>
                    </mc:AlternateContent>
                  </w:r>
                </w:p>
              </w:tc>
            </w:tr>
          </w:tbl>
          <w:p w14:paraId="0D06475A" w14:textId="77777777" w:rsidR="00AD62D4" w:rsidRPr="00FA4323"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4EC0968"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E31C016" w14:textId="77777777" w:rsidR="00AD62D4" w:rsidRPr="00FA4323"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45A2D5A6"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2EB09FD"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DEAE9BA"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81574F7"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0A34ECE5" w14:textId="77777777" w:rsidR="00AD62D4" w:rsidRPr="00FA4323"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AD62D4" w:rsidRPr="00FA4323" w14:paraId="1D9F68B0" w14:textId="77777777" w:rsidTr="00FC6B42">
              <w:trPr>
                <w:trHeight w:val="196"/>
                <w:tblCellSpacing w:w="0" w:type="dxa"/>
              </w:trPr>
              <w:tc>
                <w:tcPr>
                  <w:tcW w:w="232" w:type="dxa"/>
                  <w:tcBorders>
                    <w:top w:val="nil"/>
                    <w:left w:val="nil"/>
                    <w:bottom w:val="nil"/>
                    <w:right w:val="nil"/>
                  </w:tcBorders>
                  <w:shd w:val="clear" w:color="auto" w:fill="auto"/>
                  <w:vAlign w:val="center"/>
                  <w:hideMark/>
                </w:tcPr>
                <w:p w14:paraId="2B70B368" w14:textId="77777777" w:rsidR="00AD62D4" w:rsidRPr="00FA4323" w:rsidRDefault="00AD62D4" w:rsidP="00AD62D4">
                  <w:pPr>
                    <w:spacing w:after="0" w:line="240" w:lineRule="auto"/>
                    <w:jc w:val="center"/>
                    <w:rPr>
                      <w:color w:val="000000"/>
                      <w:sz w:val="16"/>
                      <w:lang w:eastAsia="es-MX"/>
                    </w:rPr>
                  </w:pPr>
                </w:p>
              </w:tc>
            </w:tr>
          </w:tbl>
          <w:p w14:paraId="077FDB7E" w14:textId="77777777" w:rsidR="00AD62D4" w:rsidRPr="00FA4323" w:rsidRDefault="00AD62D4" w:rsidP="00AD62D4">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F14230D" w14:textId="77777777" w:rsidR="00AD62D4" w:rsidRPr="00FA4323" w:rsidRDefault="00AD62D4" w:rsidP="00AD62D4">
            <w:pPr>
              <w:spacing w:after="0" w:line="240" w:lineRule="auto"/>
              <w:jc w:val="center"/>
              <w:rPr>
                <w:sz w:val="16"/>
                <w:lang w:eastAsia="es-MX"/>
              </w:rPr>
            </w:pPr>
            <w:r w:rsidRPr="00FA4323">
              <w:rPr>
                <w:noProof/>
                <w:color w:val="000000"/>
                <w:sz w:val="16"/>
                <w:lang w:eastAsia="es-MX"/>
              </w:rPr>
              <mc:AlternateContent>
                <mc:Choice Requires="wps">
                  <w:drawing>
                    <wp:anchor distT="0" distB="0" distL="114300" distR="114300" simplePos="0" relativeHeight="251679232" behindDoc="0" locked="0" layoutInCell="1" allowOverlap="1" wp14:anchorId="2AA566AD" wp14:editId="4C333915">
                      <wp:simplePos x="0" y="0"/>
                      <wp:positionH relativeFrom="column">
                        <wp:posOffset>-31189</wp:posOffset>
                      </wp:positionH>
                      <wp:positionV relativeFrom="paragraph">
                        <wp:posOffset>58845</wp:posOffset>
                      </wp:positionV>
                      <wp:extent cx="304800" cy="247650"/>
                      <wp:effectExtent l="19050" t="19050" r="38100" b="19050"/>
                      <wp:wrapNone/>
                      <wp:docPr id="467" name="Flecha arriba 46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68FBE83" id="Flecha arriba 467" o:spid="_x0000_s1026" type="#_x0000_t68" style="position:absolute;margin-left:-2.45pt;margin-top:4.65pt;width:24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2917EFE" w14:textId="77777777" w:rsidR="00AD62D4" w:rsidRPr="00FA4323" w:rsidRDefault="00AD62D4" w:rsidP="00AD62D4">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32C1A4E0" w14:textId="77777777" w:rsidR="00AD62D4" w:rsidRPr="00FA4323" w:rsidRDefault="00AD62D4"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9DEED9B"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r>
      <w:tr w:rsidR="00AD62D4" w:rsidRPr="00FA4323" w14:paraId="71543D3D"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ABC55C1"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6329006"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CCC17E3"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CBD33E8"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17D4053"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3D195923"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07D7B45"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8EEC60E" w14:textId="77777777" w:rsidR="00AD62D4" w:rsidRPr="00FA4323"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3B30E592"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DE3EDC0"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C24C52E"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9AD34CC"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4CF7411"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25A470B1"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083F8D7" w14:textId="77777777" w:rsidR="00AD62D4" w:rsidRPr="00FA4323" w:rsidRDefault="00AD62D4" w:rsidP="00AD62D4">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51EE0EF8" w14:textId="77777777" w:rsidR="00AD62D4" w:rsidRPr="00FA4323" w:rsidRDefault="00AD62D4" w:rsidP="00AD62D4">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C12925"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r>
      <w:tr w:rsidR="00AD62D4" w:rsidRPr="00FA4323" w14:paraId="5BDFB99F"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7BE5455"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BB60E6D"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2546BBA" w14:textId="77777777" w:rsidR="00AD62D4" w:rsidRPr="00FA4323" w:rsidRDefault="00AD62D4" w:rsidP="00AD62D4">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BB5896D" w14:textId="48EACDAD" w:rsidR="00AD62D4" w:rsidRPr="00FA4323" w:rsidRDefault="00706B5B" w:rsidP="00AD62D4">
            <w:pPr>
              <w:spacing w:after="0" w:line="240" w:lineRule="auto"/>
              <w:jc w:val="center"/>
              <w:rPr>
                <w:i/>
                <w:iCs/>
                <w:color w:val="3A3838"/>
                <w:sz w:val="16"/>
                <w:lang w:eastAsia="es-MX"/>
              </w:rPr>
            </w:pPr>
            <w:r w:rsidRPr="00706B5B">
              <w:rPr>
                <w:i/>
                <w:iCs/>
                <w:color w:val="3A3838"/>
                <w:sz w:val="16"/>
                <w:lang w:eastAsia="es-MX"/>
              </w:rPr>
              <w:t>Alta participación en actividades culturales.</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E65DFAF" w14:textId="77777777" w:rsidR="00AD62D4" w:rsidRPr="00FA4323" w:rsidRDefault="00AD62D4" w:rsidP="00AD62D4">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543022E" w14:textId="111ABBE6" w:rsidR="00AD62D4" w:rsidRPr="00FA4323" w:rsidRDefault="00706B5B" w:rsidP="00AD62D4">
            <w:pPr>
              <w:spacing w:after="0" w:line="240" w:lineRule="auto"/>
              <w:jc w:val="center"/>
              <w:rPr>
                <w:i/>
                <w:iCs/>
                <w:color w:val="3A3838"/>
                <w:sz w:val="16"/>
                <w:lang w:eastAsia="es-MX"/>
              </w:rPr>
            </w:pPr>
            <w:r w:rsidRPr="00706B5B">
              <w:rPr>
                <w:i/>
                <w:iCs/>
                <w:color w:val="3A3838"/>
                <w:sz w:val="16"/>
                <w:lang w:eastAsia="es-MX"/>
              </w:rPr>
              <w:t>Establecimiento de espacios culturales.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6B79519"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r>
      <w:tr w:rsidR="00AD62D4" w:rsidRPr="00FA4323" w14:paraId="50363AA7" w14:textId="77777777" w:rsidTr="00FC6B42">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30E0E4ED"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BB1B9C"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2B1EFC66" w14:textId="77777777" w:rsidR="00AD62D4" w:rsidRPr="00FA4323" w:rsidRDefault="00AD62D4" w:rsidP="00AD62D4">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C5AEE4" w14:textId="77777777" w:rsidR="00AD62D4" w:rsidRPr="00FA4323" w:rsidRDefault="00AD62D4"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0D358DD" w14:textId="77777777" w:rsidR="00AD62D4" w:rsidRPr="00FA4323" w:rsidRDefault="00AD62D4"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704EFAD" w14:textId="77777777" w:rsidR="00AD62D4" w:rsidRPr="00FA4323" w:rsidRDefault="00AD62D4"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036B8E14"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15641D77" w14:textId="77777777" w:rsidTr="00FC6B42">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4B750B02" w14:textId="77777777" w:rsidR="00AD62D4" w:rsidRPr="00FA4323" w:rsidRDefault="00AD62D4" w:rsidP="00AD62D4">
            <w:pPr>
              <w:spacing w:after="0" w:line="240" w:lineRule="auto"/>
              <w:rPr>
                <w:sz w:val="16"/>
                <w:lang w:eastAsia="es-MX"/>
              </w:rPr>
            </w:pPr>
            <w:r w:rsidRPr="00FA4323">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4342C9B"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40A03131" w14:textId="77777777" w:rsidR="00AD62D4" w:rsidRPr="00FA4323" w:rsidRDefault="00AD62D4" w:rsidP="00AD62D4">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C8BFA71" w14:textId="77777777" w:rsidR="00AD62D4" w:rsidRPr="00FA4323" w:rsidRDefault="00AD62D4" w:rsidP="00AD62D4">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113B27F" w14:textId="77777777" w:rsidR="00AD62D4" w:rsidRPr="00FA4323" w:rsidRDefault="00AD62D4" w:rsidP="00AD62D4">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BB365C3" w14:textId="77777777" w:rsidR="00AD62D4" w:rsidRPr="00FA4323" w:rsidRDefault="00AD62D4" w:rsidP="00AD62D4">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5C53C973" w14:textId="77777777" w:rsidR="00AD62D4" w:rsidRPr="00FA4323" w:rsidRDefault="00AD62D4" w:rsidP="00AD62D4">
            <w:pPr>
              <w:spacing w:after="0" w:line="240" w:lineRule="auto"/>
              <w:rPr>
                <w:sz w:val="16"/>
                <w:lang w:eastAsia="es-MX"/>
              </w:rPr>
            </w:pPr>
            <w:r w:rsidRPr="00FA4323">
              <w:rPr>
                <w:sz w:val="16"/>
                <w:lang w:eastAsia="es-MX"/>
              </w:rPr>
              <w:t> </w:t>
            </w:r>
          </w:p>
        </w:tc>
      </w:tr>
      <w:tr w:rsidR="00AD62D4" w:rsidRPr="00FA4323" w14:paraId="2BAF9A51" w14:textId="77777777" w:rsidTr="00706B5B">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3CCB2C28"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5969D0C6"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7B1864"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C6393B6"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23268FBA" w14:textId="77777777" w:rsidR="00AD62D4" w:rsidRPr="00FA4323"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1964878C" w14:textId="77777777" w:rsidR="00AD62D4" w:rsidRPr="00FA4323" w:rsidRDefault="00AD62D4" w:rsidP="00AD62D4">
            <w:pPr>
              <w:spacing w:after="0" w:line="240" w:lineRule="auto"/>
              <w:rPr>
                <w:color w:val="000000"/>
                <w:sz w:val="16"/>
                <w:lang w:eastAsia="es-MX"/>
              </w:rPr>
            </w:pPr>
            <w:r w:rsidRPr="00FA4323">
              <w:rPr>
                <w:noProof/>
                <w:color w:val="000000"/>
                <w:sz w:val="16"/>
                <w:lang w:eastAsia="es-MX"/>
              </w:rPr>
              <mc:AlternateContent>
                <mc:Choice Requires="wps">
                  <w:drawing>
                    <wp:anchor distT="0" distB="0" distL="114300" distR="114300" simplePos="0" relativeHeight="251680256" behindDoc="0" locked="0" layoutInCell="1" allowOverlap="1" wp14:anchorId="68BB78EA" wp14:editId="6421A8C7">
                      <wp:simplePos x="0" y="0"/>
                      <wp:positionH relativeFrom="column">
                        <wp:posOffset>200586</wp:posOffset>
                      </wp:positionH>
                      <wp:positionV relativeFrom="paragraph">
                        <wp:posOffset>62840</wp:posOffset>
                      </wp:positionV>
                      <wp:extent cx="304800" cy="238125"/>
                      <wp:effectExtent l="19050" t="19050" r="38100" b="28575"/>
                      <wp:wrapNone/>
                      <wp:docPr id="470" name="Flecha arriba 470"/>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DD054D9" id="Flecha arriba 470" o:spid="_x0000_s1026" type="#_x0000_t68" style="position:absolute;margin-left:15.8pt;margin-top:4.95pt;width:24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0B0C972" w14:textId="77777777" w:rsidR="00AD62D4" w:rsidRPr="00FA4323" w:rsidRDefault="00AD62D4" w:rsidP="00AD62D4">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592CEE1C" w14:textId="77777777" w:rsidR="00AD62D4" w:rsidRPr="00FA4323" w:rsidRDefault="00AD62D4" w:rsidP="00AD62D4">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2BB77DE4"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96565E0"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202183F" w14:textId="77777777" w:rsidR="00AD62D4" w:rsidRPr="00FA4323" w:rsidRDefault="00AD62D4" w:rsidP="00AD62D4">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2568E282" w14:textId="77777777" w:rsidR="00AD62D4" w:rsidRPr="00FA4323" w:rsidRDefault="00AD62D4" w:rsidP="00AD62D4">
            <w:pPr>
              <w:spacing w:after="0" w:line="240" w:lineRule="auto"/>
              <w:rPr>
                <w:color w:val="000000"/>
                <w:sz w:val="16"/>
                <w:lang w:eastAsia="es-MX"/>
              </w:rPr>
            </w:pPr>
            <w:r w:rsidRPr="00FA4323">
              <w:rPr>
                <w:noProof/>
                <w:color w:val="000000"/>
                <w:sz w:val="16"/>
                <w:lang w:eastAsia="es-MX"/>
              </w:rPr>
              <mc:AlternateContent>
                <mc:Choice Requires="wps">
                  <w:drawing>
                    <wp:anchor distT="0" distB="0" distL="114300" distR="114300" simplePos="0" relativeHeight="251681280" behindDoc="0" locked="0" layoutInCell="1" allowOverlap="1" wp14:anchorId="44E95BAF" wp14:editId="7A54C570">
                      <wp:simplePos x="0" y="0"/>
                      <wp:positionH relativeFrom="column">
                        <wp:posOffset>250825</wp:posOffset>
                      </wp:positionH>
                      <wp:positionV relativeFrom="paragraph">
                        <wp:posOffset>48260</wp:posOffset>
                      </wp:positionV>
                      <wp:extent cx="304800" cy="247650"/>
                      <wp:effectExtent l="19050" t="19050" r="38100" b="19050"/>
                      <wp:wrapNone/>
                      <wp:docPr id="474" name="Flecha arriba 47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04C64FB" id="Flecha arriba 474" o:spid="_x0000_s1026" type="#_x0000_t68" style="position:absolute;margin-left:19.75pt;margin-top:3.8pt;width:24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43C662DB" w14:textId="77777777" w:rsidR="00AD62D4" w:rsidRPr="00FA4323" w:rsidRDefault="00AD62D4" w:rsidP="00AD62D4">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2CCB3CEF"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BED5A58"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14423918"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ABFDFAF"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7DF4F045"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8B29402"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35E4DDD4"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81EE456" w14:textId="77777777" w:rsidR="00AD62D4" w:rsidRPr="00FA4323"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442A744F" w14:textId="77777777" w:rsidR="00AD62D4" w:rsidRPr="00FA4323" w:rsidRDefault="00AD62D4"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BBCD5F7" w14:textId="77777777" w:rsidR="00AD62D4" w:rsidRPr="00FA4323" w:rsidRDefault="00AD62D4" w:rsidP="00AD62D4">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0669215A" w14:textId="77777777" w:rsidR="00AD62D4" w:rsidRPr="00FA4323" w:rsidRDefault="00AD62D4"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0A312B27"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B512627"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3315560" w14:textId="77777777" w:rsidR="00AD62D4" w:rsidRPr="00FA4323" w:rsidRDefault="00AD62D4" w:rsidP="00AD62D4">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66A507FC" w14:textId="77777777" w:rsidR="00AD62D4" w:rsidRPr="00FA4323" w:rsidRDefault="00AD62D4" w:rsidP="00AD62D4">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64302CA8" w14:textId="77777777" w:rsidR="00AD62D4" w:rsidRPr="00FA4323" w:rsidRDefault="00AD62D4" w:rsidP="00AD62D4">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272E0844"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2BFFED60"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3F0E5C1D"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B95108E"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30A8F253" w14:textId="56DB7C60" w:rsidR="00AD62D4" w:rsidRPr="00FA4323" w:rsidRDefault="00AD62D4" w:rsidP="00AD62D4">
            <w:pPr>
              <w:spacing w:after="0" w:line="240" w:lineRule="auto"/>
              <w:jc w:val="center"/>
              <w:rPr>
                <w:b/>
                <w:color w:val="3A3838"/>
                <w:sz w:val="16"/>
                <w:lang w:eastAsia="es-MX"/>
              </w:rPr>
            </w:pPr>
            <w:r w:rsidRPr="00FA4323">
              <w:rPr>
                <w:b/>
                <w:color w:val="3A3838"/>
                <w:sz w:val="16"/>
                <w:lang w:eastAsia="es-MX"/>
              </w:rPr>
              <w:t>OBJETIVO</w:t>
            </w:r>
          </w:p>
        </w:tc>
        <w:tc>
          <w:tcPr>
            <w:tcW w:w="238" w:type="pct"/>
            <w:tcBorders>
              <w:top w:val="nil"/>
              <w:left w:val="nil"/>
              <w:bottom w:val="nil"/>
              <w:right w:val="single" w:sz="4" w:space="0" w:color="7F7F7F" w:themeColor="text1" w:themeTint="80"/>
            </w:tcBorders>
            <w:shd w:val="clear" w:color="auto" w:fill="auto"/>
            <w:vAlign w:val="center"/>
            <w:hideMark/>
          </w:tcPr>
          <w:p w14:paraId="5C6532B7" w14:textId="77777777" w:rsidR="00AD62D4" w:rsidRPr="00FA4323" w:rsidRDefault="00AD62D4" w:rsidP="00AD62D4">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1578B25" w14:textId="5C370F97" w:rsidR="00AD62D4" w:rsidRPr="00FA4323" w:rsidRDefault="00706B5B" w:rsidP="00AD62D4">
            <w:pPr>
              <w:spacing w:after="0" w:line="240" w:lineRule="auto"/>
              <w:jc w:val="center"/>
              <w:rPr>
                <w:i/>
                <w:iCs/>
                <w:color w:val="3A3838"/>
                <w:sz w:val="16"/>
                <w:lang w:eastAsia="es-MX"/>
              </w:rPr>
            </w:pPr>
            <w:r w:rsidRPr="00706B5B">
              <w:rPr>
                <w:i/>
                <w:iCs/>
                <w:color w:val="3A3838"/>
                <w:sz w:val="16"/>
                <w:lang w:eastAsia="es-MX"/>
              </w:rPr>
              <w:t>Ampliar y potenciar el acceso a la cultura a lo largo del Estado, beneficiando a toda la población mediante el aprovechamiento de bienes culturales, tangibles e intangibles, con el fin de mejorar la calidad de vida de los sinaloenses.</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681DD2B"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4938F39E" w14:textId="77777777" w:rsidTr="00FC6B42">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4F0A5CB"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F152DBE"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A88B96D" w14:textId="77777777" w:rsidR="00AD62D4" w:rsidRPr="00FA4323"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A3E578C" w14:textId="77777777" w:rsidR="00AD62D4" w:rsidRPr="00FA4323"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4B1849B"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708C09A2" w14:textId="77777777" w:rsidTr="00FC6B42">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28E6CEEA"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99CAAAB"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A4C3CC9" w14:textId="77777777" w:rsidR="00AD62D4" w:rsidRPr="00FA4323"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9C4BC9D" w14:textId="77777777" w:rsidR="00AD62D4" w:rsidRPr="00FA4323"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84CBD2"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7F43F7B0" w14:textId="77777777" w:rsidTr="00FC6B42">
        <w:trPr>
          <w:trHeight w:val="580"/>
        </w:trPr>
        <w:tc>
          <w:tcPr>
            <w:tcW w:w="238" w:type="pct"/>
            <w:tcBorders>
              <w:top w:val="nil"/>
              <w:left w:val="single" w:sz="4" w:space="0" w:color="BFBFBF" w:themeColor="background1" w:themeShade="BF"/>
              <w:bottom w:val="nil"/>
              <w:right w:val="nil"/>
            </w:tcBorders>
            <w:shd w:val="clear" w:color="auto" w:fill="auto"/>
            <w:vAlign w:val="center"/>
            <w:hideMark/>
          </w:tcPr>
          <w:p w14:paraId="475A7D98"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7590FFDD"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6B4C4B5" w14:textId="77777777" w:rsidR="00AD62D4" w:rsidRPr="00FA4323" w:rsidRDefault="00AD62D4" w:rsidP="00AD62D4">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FEB44AB" w14:textId="77777777" w:rsidR="00AD62D4" w:rsidRPr="00FA4323" w:rsidRDefault="00AD62D4" w:rsidP="00AD62D4">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FB64A0F"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1B607794" w14:textId="77777777" w:rsidTr="00706B5B">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6D821DC3"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3BCA160" w14:textId="77777777" w:rsidR="00AD62D4" w:rsidRPr="00FA4323" w:rsidRDefault="00AD62D4" w:rsidP="00AD62D4">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6687AA20"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D968E0C"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3D46F4D"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7BEAA13" w14:textId="77777777" w:rsidR="00AD62D4" w:rsidRPr="00FA4323"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41F754C6"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88F7138" w14:textId="77777777" w:rsidR="00AD62D4" w:rsidRPr="00FA4323" w:rsidRDefault="00AD62D4" w:rsidP="00AD62D4">
                  <w:pPr>
                    <w:spacing w:after="0" w:line="240" w:lineRule="auto"/>
                    <w:jc w:val="center"/>
                    <w:rPr>
                      <w:color w:val="000000"/>
                      <w:sz w:val="16"/>
                      <w:lang w:eastAsia="es-MX"/>
                    </w:rPr>
                  </w:pPr>
                </w:p>
              </w:tc>
            </w:tr>
          </w:tbl>
          <w:p w14:paraId="487C0B31" w14:textId="77777777" w:rsidR="00AD62D4" w:rsidRPr="00FA4323"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9C639C8"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4A38579" w14:textId="77777777" w:rsidR="00AD62D4" w:rsidRPr="00FA4323"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3044484D"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696878A" w14:textId="77777777" w:rsidR="00AD62D4" w:rsidRPr="00FA4323" w:rsidRDefault="00AD62D4" w:rsidP="00AD62D4">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39C34F6B"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7DAA39C" w14:textId="77777777" w:rsidR="00AD62D4" w:rsidRPr="00FA4323" w:rsidRDefault="00AD62D4" w:rsidP="00AD62D4">
                  <w:pPr>
                    <w:spacing w:after="0" w:line="240" w:lineRule="auto"/>
                    <w:jc w:val="center"/>
                    <w:rPr>
                      <w:color w:val="000000"/>
                      <w:sz w:val="16"/>
                      <w:lang w:eastAsia="es-MX"/>
                    </w:rPr>
                  </w:pPr>
                </w:p>
              </w:tc>
            </w:tr>
          </w:tbl>
          <w:p w14:paraId="14CA9B1C" w14:textId="77777777" w:rsidR="00AD62D4" w:rsidRPr="00FA4323" w:rsidRDefault="00AD62D4" w:rsidP="00AD62D4">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AD2F7A"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E033EE6"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D90E6C1" w14:textId="77777777" w:rsidR="00AD62D4" w:rsidRPr="00FA4323" w:rsidRDefault="00AD62D4" w:rsidP="00AD62D4">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1AF154DB" w14:textId="77777777" w:rsidR="00AD62D4" w:rsidRPr="00FA4323" w:rsidRDefault="00AD62D4" w:rsidP="00AD62D4">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3AA39224"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375107C3" w14:textId="77777777" w:rsidR="00AD62D4" w:rsidRPr="00FA4323" w:rsidRDefault="00AD62D4" w:rsidP="00AD62D4">
                  <w:pPr>
                    <w:spacing w:after="0" w:line="240" w:lineRule="auto"/>
                    <w:rPr>
                      <w:color w:val="000000"/>
                      <w:sz w:val="16"/>
                      <w:lang w:eastAsia="es-MX"/>
                    </w:rPr>
                  </w:pPr>
                  <w:r w:rsidRPr="00FA4323">
                    <w:rPr>
                      <w:noProof/>
                      <w:color w:val="000000"/>
                      <w:sz w:val="16"/>
                      <w:lang w:eastAsia="es-MX"/>
                    </w:rPr>
                    <mc:AlternateContent>
                      <mc:Choice Requires="wps">
                        <w:drawing>
                          <wp:anchor distT="0" distB="0" distL="114300" distR="114300" simplePos="0" relativeHeight="251684352" behindDoc="0" locked="0" layoutInCell="1" allowOverlap="1" wp14:anchorId="0BC7A25C" wp14:editId="70748EF9">
                            <wp:simplePos x="0" y="0"/>
                            <wp:positionH relativeFrom="column">
                              <wp:posOffset>91440</wp:posOffset>
                            </wp:positionH>
                            <wp:positionV relativeFrom="paragraph">
                              <wp:posOffset>-85725</wp:posOffset>
                            </wp:positionV>
                            <wp:extent cx="304800" cy="247650"/>
                            <wp:effectExtent l="19050" t="19050" r="38100" b="19050"/>
                            <wp:wrapNone/>
                            <wp:docPr id="475" name="Flecha arriba 47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8EB3E45" id="Flecha arriba 475" o:spid="_x0000_s1026" type="#_x0000_t68" style="position:absolute;margin-left:7.2pt;margin-top:-6.75pt;width:24pt;height: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" adj="10800" fillcolor="gray [1629]" strokecolor="#d8d8d8 [2732]" strokeweight="2pt"/>
                        </w:pict>
                      </mc:Fallback>
                    </mc:AlternateContent>
                  </w:r>
                  <w:r w:rsidRPr="00FA4323">
                    <w:rPr>
                      <w:noProof/>
                      <w:color w:val="000000"/>
                      <w:sz w:val="16"/>
                      <w:lang w:eastAsia="es-MX"/>
                    </w:rPr>
                    <mc:AlternateContent>
                      <mc:Choice Requires="wps">
                        <w:drawing>
                          <wp:anchor distT="0" distB="0" distL="114300" distR="114300" simplePos="0" relativeHeight="251683328" behindDoc="0" locked="0" layoutInCell="1" allowOverlap="1" wp14:anchorId="6118D80A" wp14:editId="7C3AA262">
                            <wp:simplePos x="0" y="0"/>
                            <wp:positionH relativeFrom="column">
                              <wp:posOffset>-1391285</wp:posOffset>
                            </wp:positionH>
                            <wp:positionV relativeFrom="paragraph">
                              <wp:posOffset>-57785</wp:posOffset>
                            </wp:positionV>
                            <wp:extent cx="304800" cy="247650"/>
                            <wp:effectExtent l="19050" t="19050" r="38100" b="19050"/>
                            <wp:wrapNone/>
                            <wp:docPr id="476" name="Flecha arriba 47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DD71BB2" id="Flecha arriba 476" o:spid="_x0000_s1026" type="#_x0000_t68" style="position:absolute;margin-left:-109.55pt;margin-top:-4.55pt;width:24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" adj="10800" fillcolor="gray [1629]" strokecolor="#d8d8d8 [2732]" strokeweight="2pt"/>
                        </w:pict>
                      </mc:Fallback>
                    </mc:AlternateContent>
                  </w:r>
                </w:p>
              </w:tc>
            </w:tr>
          </w:tbl>
          <w:p w14:paraId="302A41CD" w14:textId="77777777" w:rsidR="00AD62D4" w:rsidRPr="00FA4323" w:rsidRDefault="00AD62D4" w:rsidP="00AD62D4">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02B1D54" w14:textId="77777777" w:rsidR="00AD62D4" w:rsidRPr="00FA4323" w:rsidRDefault="00AD62D4" w:rsidP="00AD62D4">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711100C5"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577CEE" w14:textId="77777777" w:rsidR="00AD62D4" w:rsidRPr="00FA4323" w:rsidRDefault="00AD62D4" w:rsidP="00AD62D4">
            <w:pPr>
              <w:spacing w:after="0" w:line="240" w:lineRule="auto"/>
              <w:rPr>
                <w:i/>
                <w:iCs/>
                <w:color w:val="3A3838"/>
                <w:sz w:val="16"/>
                <w:lang w:eastAsia="es-MX"/>
              </w:rPr>
            </w:pPr>
            <w:r w:rsidRPr="00FA4323">
              <w:rPr>
                <w:i/>
                <w:iCs/>
                <w:color w:val="3A3838"/>
                <w:sz w:val="16"/>
                <w:lang w:eastAsia="es-MX"/>
              </w:rPr>
              <w:t> </w:t>
            </w:r>
          </w:p>
        </w:tc>
      </w:tr>
      <w:tr w:rsidR="00AD62D4" w:rsidRPr="00FA4323" w14:paraId="5A80D93E"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ED81652"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tcBorders>
              <w:top w:val="nil"/>
              <w:left w:val="nil"/>
              <w:bottom w:val="nil"/>
              <w:right w:val="nil"/>
            </w:tcBorders>
            <w:shd w:val="clear" w:color="auto" w:fill="auto"/>
            <w:noWrap/>
            <w:vAlign w:val="bottom"/>
            <w:hideMark/>
          </w:tcPr>
          <w:p w14:paraId="22DD326A"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AE3D232"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0378CB"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D3DD929"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78C0FCCB"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EAEDE2D"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58E2383" w14:textId="77777777" w:rsidR="00AD62D4" w:rsidRPr="00FA4323"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8F53727"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2518F7C"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DFA6A5A"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ACEE486"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E21BCD3" w14:textId="77777777" w:rsidR="00AD62D4" w:rsidRPr="00FA4323" w:rsidRDefault="00AD62D4" w:rsidP="00AD62D4">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F55C3D1"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846089B" w14:textId="77777777" w:rsidR="00AD62D4" w:rsidRPr="00FA4323" w:rsidRDefault="00AD62D4" w:rsidP="00AD62D4">
            <w:pPr>
              <w:spacing w:after="0" w:line="240" w:lineRule="auto"/>
              <w:rPr>
                <w:sz w:val="16"/>
                <w:lang w:eastAsia="es-MX"/>
              </w:rPr>
            </w:pPr>
          </w:p>
        </w:tc>
        <w:tc>
          <w:tcPr>
            <w:tcW w:w="241" w:type="pct"/>
            <w:tcBorders>
              <w:top w:val="nil"/>
              <w:left w:val="nil"/>
              <w:bottom w:val="nil"/>
              <w:right w:val="nil"/>
            </w:tcBorders>
            <w:shd w:val="clear" w:color="auto" w:fill="auto"/>
            <w:hideMark/>
          </w:tcPr>
          <w:p w14:paraId="31C520CA"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7287B03C"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4F3A365C"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C1B0BA6"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549A96E7" w14:textId="25E68DEF" w:rsidR="00AD62D4" w:rsidRPr="00FA4323" w:rsidRDefault="00AD62D4" w:rsidP="00AD62D4">
            <w:pPr>
              <w:spacing w:after="0" w:line="240" w:lineRule="auto"/>
              <w:jc w:val="center"/>
              <w:rPr>
                <w:b/>
                <w:sz w:val="16"/>
                <w:lang w:eastAsia="es-MX"/>
              </w:rPr>
            </w:pPr>
            <w:r w:rsidRPr="00FA4323">
              <w:rPr>
                <w:b/>
                <w:sz w:val="16"/>
                <w:lang w:eastAsia="es-MX"/>
              </w:rPr>
              <w:t>MEDIOS</w:t>
            </w:r>
          </w:p>
        </w:tc>
        <w:tc>
          <w:tcPr>
            <w:tcW w:w="238" w:type="pct"/>
            <w:tcBorders>
              <w:top w:val="nil"/>
              <w:left w:val="nil"/>
              <w:bottom w:val="nil"/>
              <w:right w:val="nil"/>
            </w:tcBorders>
            <w:shd w:val="clear" w:color="auto" w:fill="auto"/>
            <w:vAlign w:val="center"/>
            <w:hideMark/>
          </w:tcPr>
          <w:p w14:paraId="499BED37" w14:textId="77777777" w:rsidR="00AD62D4" w:rsidRPr="00FA4323" w:rsidRDefault="00AD62D4" w:rsidP="00AD62D4">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DE833E3" w14:textId="77777777" w:rsidR="00AD62D4" w:rsidRPr="00FA4323"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1B94A8" w14:textId="22BC77ED" w:rsidR="00AD62D4" w:rsidRPr="00FA4323" w:rsidRDefault="00706B5B" w:rsidP="00AD62D4">
            <w:pPr>
              <w:spacing w:after="0" w:line="240" w:lineRule="auto"/>
              <w:jc w:val="center"/>
              <w:rPr>
                <w:i/>
                <w:iCs/>
                <w:sz w:val="16"/>
                <w:lang w:eastAsia="es-MX"/>
              </w:rPr>
            </w:pPr>
            <w:r w:rsidRPr="00706B5B">
              <w:rPr>
                <w:i/>
                <w:iCs/>
                <w:sz w:val="16"/>
                <w:lang w:eastAsia="es-MX"/>
              </w:rPr>
              <w:t>Manejo de presupuesto para los programas y actividades.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D22E159" w14:textId="77777777" w:rsidR="00AD62D4" w:rsidRPr="00FA4323"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E2BF7E3" w14:textId="667C7753" w:rsidR="00AD62D4" w:rsidRPr="00FA4323" w:rsidRDefault="00706B5B" w:rsidP="00AD62D4">
            <w:pPr>
              <w:spacing w:after="0" w:line="240" w:lineRule="auto"/>
              <w:jc w:val="center"/>
              <w:rPr>
                <w:i/>
                <w:iCs/>
                <w:sz w:val="16"/>
                <w:lang w:eastAsia="es-MX"/>
              </w:rPr>
            </w:pPr>
            <w:r w:rsidRPr="00706B5B">
              <w:rPr>
                <w:i/>
                <w:iCs/>
                <w:sz w:val="16"/>
                <w:lang w:eastAsia="es-MX"/>
              </w:rPr>
              <w:t>Mayor interés de la población sinaloense a eventos culturales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07D1902B" w14:textId="77777777" w:rsidR="00AD62D4" w:rsidRPr="00FA4323"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9466CA" w14:textId="3C5A848C" w:rsidR="00AD62D4" w:rsidRPr="00FA4323" w:rsidRDefault="00706B5B" w:rsidP="00AD62D4">
            <w:pPr>
              <w:spacing w:after="0" w:line="240" w:lineRule="auto"/>
              <w:jc w:val="center"/>
              <w:rPr>
                <w:i/>
                <w:iCs/>
                <w:sz w:val="16"/>
                <w:lang w:eastAsia="es-MX"/>
              </w:rPr>
            </w:pPr>
            <w:r w:rsidRPr="00706B5B">
              <w:rPr>
                <w:i/>
                <w:iCs/>
                <w:sz w:val="16"/>
                <w:lang w:eastAsia="es-MX"/>
              </w:rPr>
              <w:t>Promoción de la educación artística en escuelas.</w:t>
            </w:r>
          </w:p>
        </w:tc>
        <w:tc>
          <w:tcPr>
            <w:tcW w:w="241" w:type="pct"/>
            <w:tcBorders>
              <w:top w:val="nil"/>
              <w:left w:val="single" w:sz="4" w:space="0" w:color="7F7F7F" w:themeColor="text1" w:themeTint="80"/>
              <w:bottom w:val="nil"/>
              <w:right w:val="nil"/>
            </w:tcBorders>
            <w:shd w:val="clear" w:color="auto" w:fill="auto"/>
            <w:noWrap/>
            <w:vAlign w:val="bottom"/>
            <w:hideMark/>
          </w:tcPr>
          <w:p w14:paraId="11380A75" w14:textId="77777777" w:rsidR="00AD62D4" w:rsidRPr="00FA4323"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2DF5F163"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761595E1"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74447A2"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17CCE04"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BF86A30"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540E7B25"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A970DC3"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1FF7CB15" w14:textId="77777777" w:rsidR="00AD62D4" w:rsidRPr="00FA4323"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036A4EC"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B619F5E" w14:textId="77777777" w:rsidR="00AD62D4" w:rsidRPr="00FA4323"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B2BA460" w14:textId="77777777" w:rsidR="00AD62D4" w:rsidRPr="00FA4323"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544DED30"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C911D15"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4023027A" w14:textId="77777777" w:rsidTr="00706B5B">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3523BE1E"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7415599"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07D9A1C"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D8E019B"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E0848D"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F4A0EFB" w14:textId="77777777" w:rsidR="00AD62D4" w:rsidRPr="00FA4323"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2D9364"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A7C45DC" w14:textId="77777777" w:rsidR="00AD62D4" w:rsidRPr="00FA4323"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C90DD4A" w14:textId="77777777" w:rsidR="00AD62D4" w:rsidRPr="00FA4323"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C864DF5"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17695D0A" w14:textId="77777777" w:rsidR="00AD62D4" w:rsidRPr="00FA4323" w:rsidRDefault="00AD62D4" w:rsidP="00AD62D4">
            <w:pPr>
              <w:spacing w:after="0" w:line="240" w:lineRule="auto"/>
              <w:rPr>
                <w:color w:val="404040"/>
                <w:sz w:val="16"/>
                <w:lang w:eastAsia="es-MX"/>
              </w:rPr>
            </w:pPr>
            <w:r w:rsidRPr="00FA4323">
              <w:rPr>
                <w:color w:val="404040"/>
                <w:sz w:val="16"/>
                <w:lang w:eastAsia="es-MX"/>
              </w:rPr>
              <w:t> </w:t>
            </w:r>
          </w:p>
        </w:tc>
      </w:tr>
      <w:tr w:rsidR="00AD62D4" w:rsidRPr="00FA4323" w14:paraId="222162D9"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A22E4DB"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7B25390"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F3CA962"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753AE7EB"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FE021F9"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4843430" w14:textId="77777777" w:rsidR="00AD62D4" w:rsidRPr="00FA4323"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57A0889C"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5ED2CA1C" w14:textId="77777777" w:rsidR="00AD62D4" w:rsidRPr="00FA4323" w:rsidRDefault="00AD62D4" w:rsidP="00AD62D4">
                  <w:pPr>
                    <w:spacing w:after="0" w:line="240" w:lineRule="auto"/>
                    <w:jc w:val="center"/>
                    <w:rPr>
                      <w:sz w:val="16"/>
                      <w:lang w:eastAsia="es-MX"/>
                    </w:rPr>
                  </w:pPr>
                </w:p>
              </w:tc>
            </w:tr>
          </w:tbl>
          <w:p w14:paraId="44A5ACDA"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2E4FB6B"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58DF1A4" w14:textId="77777777" w:rsidR="00AD62D4" w:rsidRPr="00FA4323"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717BFC23"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3C84C992" w14:textId="77777777" w:rsidR="00AD62D4" w:rsidRPr="00FA4323"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1F4BCC3A"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4D35AD72" w14:textId="77777777" w:rsidR="00AD62D4" w:rsidRPr="00FA4323" w:rsidRDefault="00AD62D4"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86400" behindDoc="0" locked="0" layoutInCell="1" allowOverlap="1" wp14:anchorId="4C3FE3BB" wp14:editId="3ABE6026">
                            <wp:simplePos x="0" y="0"/>
                            <wp:positionH relativeFrom="column">
                              <wp:posOffset>105940</wp:posOffset>
                            </wp:positionH>
                            <wp:positionV relativeFrom="paragraph">
                              <wp:posOffset>-57569</wp:posOffset>
                            </wp:positionV>
                            <wp:extent cx="304800" cy="247650"/>
                            <wp:effectExtent l="19050" t="19050" r="38100" b="19050"/>
                            <wp:wrapNone/>
                            <wp:docPr id="477" name="Flecha arriba 47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54ABA5C" id="Flecha arriba 477" o:spid="_x0000_s1026" type="#_x0000_t68" style="position:absolute;margin-left:8.35pt;margin-top:-4.55pt;width:24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" adj="10800" fillcolor="gray [1629]" strokecolor="#d8d8d8 [2732]" strokeweight="2pt"/>
                        </w:pict>
                      </mc:Fallback>
                    </mc:AlternateContent>
                  </w:r>
                </w:p>
              </w:tc>
            </w:tr>
          </w:tbl>
          <w:p w14:paraId="39E6906E"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D3FB11D"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6F7A879D"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AB18952"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17EDEF39" w14:textId="77777777" w:rsidR="00AD62D4" w:rsidRPr="00FA4323"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61B276A9" w14:textId="77777777" w:rsidTr="00FC6B42">
              <w:trPr>
                <w:trHeight w:val="196"/>
                <w:tblCellSpacing w:w="0" w:type="dxa"/>
              </w:trPr>
              <w:tc>
                <w:tcPr>
                  <w:tcW w:w="818" w:type="dxa"/>
                  <w:tcBorders>
                    <w:top w:val="nil"/>
                    <w:left w:val="nil"/>
                    <w:bottom w:val="nil"/>
                    <w:right w:val="nil"/>
                  </w:tcBorders>
                  <w:shd w:val="clear" w:color="auto" w:fill="auto"/>
                  <w:noWrap/>
                  <w:vAlign w:val="bottom"/>
                  <w:hideMark/>
                </w:tcPr>
                <w:p w14:paraId="1DFF2EC8" w14:textId="77777777" w:rsidR="00AD62D4" w:rsidRPr="00FA4323" w:rsidRDefault="00AD62D4" w:rsidP="00AD62D4">
                  <w:pPr>
                    <w:spacing w:after="0" w:line="240" w:lineRule="auto"/>
                    <w:jc w:val="center"/>
                    <w:rPr>
                      <w:sz w:val="16"/>
                      <w:lang w:eastAsia="es-MX"/>
                    </w:rPr>
                  </w:pPr>
                </w:p>
              </w:tc>
            </w:tr>
          </w:tbl>
          <w:p w14:paraId="167F2097"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612099D" w14:textId="77777777" w:rsidR="00AD62D4" w:rsidRPr="00FA4323"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1D078DD3"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5D89D8F" w14:textId="77777777" w:rsidR="00AD62D4" w:rsidRPr="00FA4323" w:rsidRDefault="00AD62D4" w:rsidP="00AD62D4">
            <w:pPr>
              <w:spacing w:after="0" w:line="240" w:lineRule="auto"/>
              <w:rPr>
                <w:color w:val="404040"/>
                <w:sz w:val="16"/>
                <w:lang w:eastAsia="es-MX"/>
              </w:rPr>
            </w:pPr>
            <w:r w:rsidRPr="00FA4323">
              <w:rPr>
                <w:color w:val="404040"/>
                <w:sz w:val="16"/>
                <w:lang w:eastAsia="es-MX"/>
              </w:rPr>
              <w:t> </w:t>
            </w:r>
          </w:p>
        </w:tc>
      </w:tr>
      <w:tr w:rsidR="00AD62D4" w:rsidRPr="00FA4323" w14:paraId="3486B78E"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5D9E7E2"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3A1CD20"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472090"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0B90949"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5A5E83F"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8CB919A" w14:textId="77777777" w:rsidR="00AD62D4" w:rsidRPr="00FA4323" w:rsidRDefault="00AD62D4"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85376" behindDoc="0" locked="0" layoutInCell="1" allowOverlap="1" wp14:anchorId="731F5618" wp14:editId="429DCC96">
                      <wp:simplePos x="0" y="0"/>
                      <wp:positionH relativeFrom="column">
                        <wp:posOffset>109220</wp:posOffset>
                      </wp:positionH>
                      <wp:positionV relativeFrom="paragraph">
                        <wp:posOffset>-227965</wp:posOffset>
                      </wp:positionV>
                      <wp:extent cx="304800" cy="247650"/>
                      <wp:effectExtent l="19050" t="19050" r="38100" b="19050"/>
                      <wp:wrapNone/>
                      <wp:docPr id="478" name="Flecha arriba 47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5A43240" id="Flecha arriba 478" o:spid="_x0000_s1026" type="#_x0000_t68" style="position:absolute;margin-left:8.6pt;margin-top:-17.95pt;width:24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49D9D2E"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0DA3DE8E" w14:textId="77777777" w:rsidR="00AD62D4" w:rsidRPr="00FA4323"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629DB631"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7635003"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801779B"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0B563A19"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5FF7AD2"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517846F" w14:textId="77777777" w:rsidR="00AD62D4" w:rsidRPr="00FA4323" w:rsidRDefault="00AD62D4"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87424" behindDoc="0" locked="0" layoutInCell="1" allowOverlap="1" wp14:anchorId="15EE7859" wp14:editId="347B5A7C">
                      <wp:simplePos x="0" y="0"/>
                      <wp:positionH relativeFrom="column">
                        <wp:posOffset>88900</wp:posOffset>
                      </wp:positionH>
                      <wp:positionV relativeFrom="paragraph">
                        <wp:posOffset>-219710</wp:posOffset>
                      </wp:positionV>
                      <wp:extent cx="304800" cy="238125"/>
                      <wp:effectExtent l="19050" t="19050" r="38100" b="28575"/>
                      <wp:wrapNone/>
                      <wp:docPr id="479" name="Flecha arriba 479"/>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EDEB8E8" id="Flecha arriba 479" o:spid="_x0000_s1026" type="#_x0000_t68" style="position:absolute;margin-left:7pt;margin-top:-17.3pt;width:24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62406E5D" w14:textId="77777777" w:rsidR="00AD62D4" w:rsidRPr="00FA4323"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5CD6D008"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7F7B27A" w14:textId="77777777" w:rsidR="00AD62D4" w:rsidRPr="00FA4323" w:rsidRDefault="00AD62D4" w:rsidP="00AD62D4">
            <w:pPr>
              <w:spacing w:after="0" w:line="240" w:lineRule="auto"/>
              <w:rPr>
                <w:color w:val="404040"/>
                <w:sz w:val="16"/>
                <w:lang w:eastAsia="es-MX"/>
              </w:rPr>
            </w:pPr>
            <w:r w:rsidRPr="00FA4323">
              <w:rPr>
                <w:color w:val="404040"/>
                <w:sz w:val="16"/>
                <w:lang w:eastAsia="es-MX"/>
              </w:rPr>
              <w:t> </w:t>
            </w:r>
          </w:p>
        </w:tc>
      </w:tr>
      <w:tr w:rsidR="00AD62D4" w:rsidRPr="00FA4323" w14:paraId="306F7159"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F3C9622"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2585E22"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32018A4"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15E20B3" w14:textId="77777777" w:rsidR="00AD62D4" w:rsidRPr="00FA4323"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31933B0" w14:textId="57A5CE1B" w:rsidR="00AD62D4" w:rsidRPr="00FA4323" w:rsidRDefault="00706B5B" w:rsidP="00AD62D4">
            <w:pPr>
              <w:spacing w:after="0" w:line="240" w:lineRule="auto"/>
              <w:jc w:val="center"/>
              <w:rPr>
                <w:i/>
                <w:iCs/>
                <w:sz w:val="16"/>
                <w:lang w:eastAsia="es-MX"/>
              </w:rPr>
            </w:pPr>
            <w:r w:rsidRPr="00706B5B">
              <w:rPr>
                <w:i/>
                <w:iCs/>
                <w:sz w:val="16"/>
                <w:lang w:eastAsia="es-MX"/>
              </w:rPr>
              <w:t>Difundir eventos culturales que sean accesibles para todo</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8E0DDC6" w14:textId="77777777" w:rsidR="00AD62D4" w:rsidRPr="00FA4323"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5A8D1EA" w14:textId="56D300DF" w:rsidR="00AD62D4" w:rsidRPr="00FA4323" w:rsidRDefault="00706B5B" w:rsidP="00AD62D4">
            <w:pPr>
              <w:spacing w:after="0" w:line="240" w:lineRule="auto"/>
              <w:jc w:val="center"/>
              <w:rPr>
                <w:i/>
                <w:iCs/>
                <w:sz w:val="16"/>
                <w:lang w:eastAsia="es-MX"/>
              </w:rPr>
            </w:pPr>
            <w:r w:rsidRPr="00706B5B">
              <w:rPr>
                <w:i/>
                <w:iCs/>
                <w:sz w:val="16"/>
                <w:lang w:eastAsia="es-MX"/>
              </w:rPr>
              <w:t>Asistencia a los eventos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889E7CE" w14:textId="77777777" w:rsidR="00AD62D4" w:rsidRPr="00FA4323"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8EB5F5" w14:textId="47C4DE00" w:rsidR="00AD62D4" w:rsidRPr="00FA4323" w:rsidRDefault="00706B5B" w:rsidP="00AD62D4">
            <w:pPr>
              <w:spacing w:after="0" w:line="240" w:lineRule="auto"/>
              <w:jc w:val="center"/>
              <w:rPr>
                <w:i/>
                <w:iCs/>
                <w:sz w:val="16"/>
                <w:lang w:eastAsia="es-MX"/>
              </w:rPr>
            </w:pPr>
            <w:r w:rsidRPr="00706B5B">
              <w:rPr>
                <w:i/>
                <w:iCs/>
                <w:sz w:val="16"/>
                <w:lang w:eastAsia="es-MX"/>
              </w:rPr>
              <w:t>Capacitar en temas culturales.</w:t>
            </w:r>
          </w:p>
        </w:tc>
        <w:tc>
          <w:tcPr>
            <w:tcW w:w="241" w:type="pct"/>
            <w:tcBorders>
              <w:top w:val="nil"/>
              <w:left w:val="single" w:sz="4" w:space="0" w:color="7F7F7F" w:themeColor="text1" w:themeTint="80"/>
              <w:bottom w:val="nil"/>
              <w:right w:val="nil"/>
            </w:tcBorders>
            <w:shd w:val="clear" w:color="auto" w:fill="auto"/>
            <w:vAlign w:val="center"/>
            <w:hideMark/>
          </w:tcPr>
          <w:p w14:paraId="46E7560A" w14:textId="77777777" w:rsidR="00AD62D4" w:rsidRPr="00FA4323"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3DC95E6"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035E633C"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E5C202D"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F4B24B4"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0CBFCBC"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CAB8F24"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9F1F8E"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F8A95B9" w14:textId="77777777" w:rsidR="00AD62D4" w:rsidRPr="00FA4323"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29EE641"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4F3EB76" w14:textId="77777777" w:rsidR="00AD62D4" w:rsidRPr="00FA4323"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C9CC8EA" w14:textId="77777777" w:rsidR="00AD62D4" w:rsidRPr="00FA4323"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65D48894"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5889239"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6DED69EB"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711B60F"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D823F4E"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8C375B7"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D87DA47"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FCDA5BE"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F5C3C99" w14:textId="77777777" w:rsidR="00AD62D4" w:rsidRPr="00FA4323" w:rsidRDefault="00AD62D4" w:rsidP="00AD62D4">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08D7381" w14:textId="77777777" w:rsidR="00AD62D4" w:rsidRPr="00FA4323" w:rsidRDefault="00AD62D4" w:rsidP="00AD62D4">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D94DF00" w14:textId="77777777" w:rsidR="00AD62D4" w:rsidRPr="00FA4323" w:rsidRDefault="00AD62D4" w:rsidP="00AD62D4">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3BD340" w14:textId="77777777" w:rsidR="00AD62D4" w:rsidRPr="00FA4323" w:rsidRDefault="00AD62D4" w:rsidP="00AD62D4">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79240654"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613BAAD"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48FC0466" w14:textId="77777777" w:rsidTr="00706B5B">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48054BF0"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E3F21DD"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02CF70"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1DCBF59" w14:textId="77777777" w:rsidR="00AD62D4" w:rsidRPr="00FA4323" w:rsidRDefault="00AD62D4" w:rsidP="00AD62D4">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CA593FE" w14:textId="77777777" w:rsidR="00AD62D4" w:rsidRPr="00FA4323" w:rsidRDefault="00AD62D4"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772B6F3B" w14:textId="77777777" w:rsidR="00AD62D4" w:rsidRPr="00FA4323" w:rsidRDefault="00AD62D4"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88448" behindDoc="0" locked="0" layoutInCell="1" allowOverlap="1" wp14:anchorId="20E7E712" wp14:editId="7B4B283A">
                      <wp:simplePos x="0" y="0"/>
                      <wp:positionH relativeFrom="column">
                        <wp:posOffset>103505</wp:posOffset>
                      </wp:positionH>
                      <wp:positionV relativeFrom="paragraph">
                        <wp:posOffset>43815</wp:posOffset>
                      </wp:positionV>
                      <wp:extent cx="304800" cy="257175"/>
                      <wp:effectExtent l="19050" t="19050" r="38100" b="28575"/>
                      <wp:wrapNone/>
                      <wp:docPr id="482" name="Flecha arriba 482"/>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C8727CA" id="Flecha arriba 482" o:spid="_x0000_s1026" type="#_x0000_t68" style="position:absolute;margin-left:8.15pt;margin-top:3.45pt;width:24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" adj="10800" fillcolor="gray [1629]" strokecolor="#d8d8d8 [2732]" strokeweight="2pt"/>
                  </w:pict>
                </mc:Fallback>
              </mc:AlternateContent>
            </w:r>
            <w:r w:rsidRPr="00FA4323">
              <w:rPr>
                <w:noProof/>
                <w:sz w:val="16"/>
                <w:lang w:eastAsia="es-MX"/>
              </w:rPr>
              <mc:AlternateContent>
                <mc:Choice Requires="wps">
                  <w:drawing>
                    <wp:anchor distT="0" distB="0" distL="114300" distR="114300" simplePos="0" relativeHeight="251682304" behindDoc="0" locked="0" layoutInCell="1" allowOverlap="1" wp14:anchorId="1F740097" wp14:editId="21275027">
                      <wp:simplePos x="0" y="0"/>
                      <wp:positionH relativeFrom="column">
                        <wp:posOffset>95885</wp:posOffset>
                      </wp:positionH>
                      <wp:positionV relativeFrom="paragraph">
                        <wp:posOffset>-1556385</wp:posOffset>
                      </wp:positionV>
                      <wp:extent cx="304800" cy="247650"/>
                      <wp:effectExtent l="19050" t="19050" r="38100" b="19050"/>
                      <wp:wrapNone/>
                      <wp:docPr id="483" name="Flecha arriba 48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037A2AC" id="Flecha arriba 483" o:spid="_x0000_s1026" type="#_x0000_t68" style="position:absolute;margin-left:7.55pt;margin-top:-122.55pt;width:24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857234B"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21F1CDA3" w14:textId="77777777" w:rsidR="00AD62D4" w:rsidRPr="00FA4323" w:rsidRDefault="00AD62D4" w:rsidP="00AD62D4">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46AB470" w14:textId="77777777" w:rsidR="00AD62D4" w:rsidRPr="00FA4323" w:rsidRDefault="00AD62D4" w:rsidP="00AD62D4">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1C991ECE" w14:textId="77777777" w:rsidR="00AD62D4" w:rsidRPr="00FA4323" w:rsidRDefault="00AD62D4"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89472" behindDoc="0" locked="0" layoutInCell="1" allowOverlap="1" wp14:anchorId="0DFEF596" wp14:editId="0D532977">
                      <wp:simplePos x="0" y="0"/>
                      <wp:positionH relativeFrom="column">
                        <wp:posOffset>99695</wp:posOffset>
                      </wp:positionH>
                      <wp:positionV relativeFrom="paragraph">
                        <wp:posOffset>47625</wp:posOffset>
                      </wp:positionV>
                      <wp:extent cx="304800" cy="257175"/>
                      <wp:effectExtent l="19050" t="19050" r="38100" b="28575"/>
                      <wp:wrapNone/>
                      <wp:docPr id="487" name="Flecha arriba 487"/>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7B522BE" id="Flecha arriba 487" o:spid="_x0000_s1026" type="#_x0000_t68" style="position:absolute;margin-left:7.85pt;margin-top:3.75pt;width:24pt;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93F90D0"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6A35C72"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41E55EF" w14:textId="77777777" w:rsidR="00AD62D4" w:rsidRPr="00FA4323" w:rsidRDefault="00AD62D4" w:rsidP="00AD62D4">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AD38778" w14:textId="77777777" w:rsidR="00AD62D4" w:rsidRPr="00FA4323" w:rsidRDefault="00AD62D4" w:rsidP="00AD62D4">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AD62D4" w:rsidRPr="00FA4323" w14:paraId="0A788D7A" w14:textId="77777777" w:rsidTr="00FC6B42">
              <w:trPr>
                <w:trHeight w:val="196"/>
                <w:tblCellSpacing w:w="0" w:type="dxa"/>
              </w:trPr>
              <w:tc>
                <w:tcPr>
                  <w:tcW w:w="818" w:type="dxa"/>
                  <w:tcBorders>
                    <w:top w:val="nil"/>
                    <w:left w:val="nil"/>
                    <w:bottom w:val="nil"/>
                    <w:right w:val="nil"/>
                  </w:tcBorders>
                  <w:shd w:val="clear" w:color="auto" w:fill="auto"/>
                  <w:vAlign w:val="center"/>
                  <w:hideMark/>
                </w:tcPr>
                <w:p w14:paraId="1000D1AD" w14:textId="77777777" w:rsidR="00AD62D4" w:rsidRPr="00FA4323" w:rsidRDefault="00AD62D4" w:rsidP="00AD62D4">
                  <w:pPr>
                    <w:spacing w:after="0" w:line="240" w:lineRule="auto"/>
                    <w:jc w:val="center"/>
                    <w:rPr>
                      <w:sz w:val="16"/>
                      <w:lang w:eastAsia="es-MX"/>
                    </w:rPr>
                  </w:pPr>
                  <w:r w:rsidRPr="00FA4323">
                    <w:rPr>
                      <w:noProof/>
                      <w:sz w:val="16"/>
                      <w:lang w:eastAsia="es-MX"/>
                    </w:rPr>
                    <mc:AlternateContent>
                      <mc:Choice Requires="wps">
                        <w:drawing>
                          <wp:anchor distT="0" distB="0" distL="114300" distR="114300" simplePos="0" relativeHeight="251690496" behindDoc="0" locked="0" layoutInCell="1" allowOverlap="1" wp14:anchorId="324976AE" wp14:editId="4A6A7F64">
                            <wp:simplePos x="0" y="0"/>
                            <wp:positionH relativeFrom="column">
                              <wp:posOffset>101976</wp:posOffset>
                            </wp:positionH>
                            <wp:positionV relativeFrom="paragraph">
                              <wp:posOffset>-47224</wp:posOffset>
                            </wp:positionV>
                            <wp:extent cx="304800" cy="247650"/>
                            <wp:effectExtent l="19050" t="19050" r="38100" b="19050"/>
                            <wp:wrapNone/>
                            <wp:docPr id="496" name="Flecha arriba 49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A78B9E6" id="Flecha arriba 496" o:spid="_x0000_s1026" type="#_x0000_t68" style="position:absolute;margin-left:8.05pt;margin-top:-3.7pt;width:24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" adj="10800" fillcolor="gray [1629]" strokecolor="#d8d8d8 [2732]" strokeweight="2pt"/>
                        </w:pict>
                      </mc:Fallback>
                    </mc:AlternateContent>
                  </w:r>
                </w:p>
              </w:tc>
            </w:tr>
          </w:tbl>
          <w:p w14:paraId="4DD83A91" w14:textId="77777777" w:rsidR="00AD62D4" w:rsidRPr="00FA4323" w:rsidRDefault="00AD62D4" w:rsidP="00AD62D4">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B4B9DD2" w14:textId="77777777" w:rsidR="00AD62D4" w:rsidRPr="00FA4323"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1EF276A1"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6BDC359"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4BE80D20" w14:textId="77777777" w:rsidTr="00706B5B">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07419972"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AA85C77"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F027F5"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9BD0B" w14:textId="77777777" w:rsidR="00AD62D4" w:rsidRPr="00FA4323" w:rsidRDefault="00AD62D4" w:rsidP="00AD62D4">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9161D13" w14:textId="77777777" w:rsidR="00AD62D4" w:rsidRPr="00FA4323" w:rsidRDefault="00AD62D4"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0661FB9"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8DBAA10"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4E1807F2" w14:textId="77777777" w:rsidR="00AD62D4" w:rsidRPr="00FA4323" w:rsidRDefault="00AD62D4" w:rsidP="00AD62D4">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0AF5B8DE" w14:textId="77777777" w:rsidR="00AD62D4" w:rsidRPr="00FA4323" w:rsidRDefault="00AD62D4" w:rsidP="00AD62D4">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FC1C9FC"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86E77E8"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0FAAAF6"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0B7D9B9A" w14:textId="77777777" w:rsidR="00AD62D4" w:rsidRPr="00FA4323" w:rsidRDefault="00AD62D4" w:rsidP="00AD62D4">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CC71C90" w14:textId="77777777" w:rsidR="00AD62D4" w:rsidRPr="00FA4323" w:rsidRDefault="00AD62D4" w:rsidP="00AD62D4">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D9FB44E" w14:textId="77777777" w:rsidR="00AD62D4" w:rsidRPr="00FA4323" w:rsidRDefault="00AD62D4" w:rsidP="00AD62D4">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62D4CEB4"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90ABC57"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4FA45198"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04C7552"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03D8576"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35BBF6" w14:textId="77777777" w:rsidR="00AD62D4" w:rsidRPr="00FA4323" w:rsidRDefault="00AD62D4" w:rsidP="00AD62D4">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F7899C4" w14:textId="77777777" w:rsidR="00AD62D4" w:rsidRPr="00FA4323" w:rsidRDefault="00AD62D4" w:rsidP="00AD62D4">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AFE665" w14:textId="690CA4AE" w:rsidR="00AD62D4" w:rsidRPr="00FA4323" w:rsidRDefault="00706B5B" w:rsidP="00AD62D4">
            <w:pPr>
              <w:spacing w:after="0" w:line="240" w:lineRule="auto"/>
              <w:jc w:val="center"/>
              <w:rPr>
                <w:i/>
                <w:iCs/>
                <w:sz w:val="16"/>
                <w:lang w:eastAsia="es-MX"/>
              </w:rPr>
            </w:pPr>
            <w:r w:rsidRPr="00706B5B">
              <w:rPr>
                <w:i/>
                <w:iCs/>
                <w:sz w:val="16"/>
                <w:lang w:eastAsia="es-MX"/>
              </w:rPr>
              <w:t>Crear eventos accesibles / gratuitos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72683A4" w14:textId="77777777" w:rsidR="00AD62D4" w:rsidRPr="00FA4323" w:rsidRDefault="00AD62D4" w:rsidP="00AD62D4">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B94E0F9" w14:textId="48FDA637" w:rsidR="00AD62D4" w:rsidRPr="00FA4323" w:rsidRDefault="00706B5B" w:rsidP="00AD62D4">
            <w:pPr>
              <w:spacing w:after="0" w:line="240" w:lineRule="auto"/>
              <w:jc w:val="center"/>
              <w:rPr>
                <w:i/>
                <w:iCs/>
                <w:sz w:val="16"/>
                <w:lang w:eastAsia="es-MX"/>
              </w:rPr>
            </w:pPr>
            <w:r w:rsidRPr="00706B5B">
              <w:rPr>
                <w:i/>
                <w:iCs/>
                <w:sz w:val="16"/>
                <w:lang w:eastAsia="es-MX"/>
              </w:rPr>
              <w:t>Buscar infraestructura suficiente para la realización de eventos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987ABB7" w14:textId="77777777" w:rsidR="00AD62D4" w:rsidRPr="00FA4323" w:rsidRDefault="00AD62D4" w:rsidP="00AD62D4">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4D35DAD" w14:textId="51CB78E7" w:rsidR="00AD62D4" w:rsidRPr="00FA4323" w:rsidRDefault="00706B5B" w:rsidP="00AD62D4">
            <w:pPr>
              <w:spacing w:after="0" w:line="240" w:lineRule="auto"/>
              <w:jc w:val="center"/>
              <w:rPr>
                <w:i/>
                <w:iCs/>
                <w:sz w:val="16"/>
                <w:lang w:eastAsia="es-MX"/>
              </w:rPr>
            </w:pPr>
            <w:r w:rsidRPr="00706B5B">
              <w:rPr>
                <w:i/>
                <w:iCs/>
                <w:sz w:val="16"/>
                <w:lang w:eastAsia="es-MX"/>
              </w:rPr>
              <w:t>Seguimiento de programas educativos relacionados con el arte y cultura: Escuela de Arte, Escuela de Música y danza etc.</w:t>
            </w:r>
          </w:p>
        </w:tc>
        <w:tc>
          <w:tcPr>
            <w:tcW w:w="241" w:type="pct"/>
            <w:tcBorders>
              <w:top w:val="nil"/>
              <w:left w:val="single" w:sz="4" w:space="0" w:color="7F7F7F" w:themeColor="text1" w:themeTint="80"/>
              <w:bottom w:val="nil"/>
              <w:right w:val="nil"/>
            </w:tcBorders>
            <w:shd w:val="clear" w:color="auto" w:fill="auto"/>
            <w:vAlign w:val="center"/>
            <w:hideMark/>
          </w:tcPr>
          <w:p w14:paraId="6BBD99A6" w14:textId="77777777" w:rsidR="00AD62D4" w:rsidRPr="00FA4323" w:rsidRDefault="00AD62D4" w:rsidP="00AD62D4">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3BC7368"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692702C0"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DDB14E0"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8BCBB5B"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B6C4DC7" w14:textId="77777777" w:rsidR="00AD62D4" w:rsidRPr="00FA4323" w:rsidRDefault="00AD62D4"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4F09C38"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DA5CA69" w14:textId="77777777" w:rsidR="00AD62D4" w:rsidRPr="00FA4323"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0C531595" w14:textId="77777777" w:rsidR="00AD62D4" w:rsidRPr="00FA4323" w:rsidRDefault="00AD62D4"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A6FBD48" w14:textId="77777777" w:rsidR="00AD62D4" w:rsidRPr="00FA4323"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BBD7049"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D898766" w14:textId="77777777" w:rsidR="00AD62D4" w:rsidRPr="00FA4323" w:rsidRDefault="00AD62D4"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701C1697"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009B8416"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3F5BEAAC" w14:textId="77777777" w:rsidTr="00706B5B">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8A179E3"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5CDBB41" w14:textId="77777777" w:rsidR="00AD62D4" w:rsidRPr="00FA4323" w:rsidRDefault="00AD62D4" w:rsidP="00AD62D4">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0957286" w14:textId="77777777" w:rsidR="00AD62D4" w:rsidRPr="00FA4323" w:rsidRDefault="00AD62D4" w:rsidP="00AD62D4">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0574437"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EE0BB08" w14:textId="77777777" w:rsidR="00AD62D4" w:rsidRPr="00FA4323"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E7425EE" w14:textId="77777777" w:rsidR="00AD62D4" w:rsidRPr="00FA4323" w:rsidRDefault="00AD62D4" w:rsidP="00AD62D4">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8DFF767" w14:textId="77777777" w:rsidR="00AD62D4" w:rsidRPr="00FA4323" w:rsidRDefault="00AD62D4" w:rsidP="00AD62D4">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322D907" w14:textId="77777777" w:rsidR="00AD62D4" w:rsidRPr="00FA4323" w:rsidRDefault="00AD62D4" w:rsidP="00AD62D4">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AEC9445" w14:textId="77777777" w:rsidR="00AD62D4" w:rsidRPr="00FA4323" w:rsidRDefault="00AD62D4" w:rsidP="00AD62D4">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100F3C9" w14:textId="77777777" w:rsidR="00AD62D4" w:rsidRPr="00FA4323" w:rsidRDefault="00AD62D4" w:rsidP="00AD62D4">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C951BE5"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r w:rsidR="00AD62D4" w:rsidRPr="00FA4323" w14:paraId="17635B05" w14:textId="77777777" w:rsidTr="00706B5B">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44469117"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6238F991" w14:textId="77777777" w:rsidR="00AD62D4" w:rsidRPr="00FA4323" w:rsidRDefault="00AD62D4" w:rsidP="00AD62D4">
            <w:pPr>
              <w:spacing w:after="0" w:line="240" w:lineRule="auto"/>
              <w:rPr>
                <w:color w:val="3A3838"/>
                <w:sz w:val="16"/>
                <w:lang w:eastAsia="es-MX"/>
              </w:rPr>
            </w:pPr>
            <w:r w:rsidRPr="00FA4323">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3ECB2431"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12383097"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0ACBA98"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D7F135D"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F16AED4"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43DBEE7"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0FD16D20"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705429DB"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7D6B077"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323CB373"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DBD2408"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C1C3E45"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28D9E1B"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2DF73EC3"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12F873A" w14:textId="77777777" w:rsidR="00AD62D4" w:rsidRPr="00FA4323" w:rsidRDefault="00AD62D4" w:rsidP="00AD62D4">
            <w:pPr>
              <w:spacing w:after="0" w:line="240" w:lineRule="auto"/>
              <w:rPr>
                <w:color w:val="000000"/>
                <w:sz w:val="16"/>
                <w:lang w:eastAsia="es-MX"/>
              </w:rPr>
            </w:pPr>
            <w:r w:rsidRPr="00FA4323">
              <w:rPr>
                <w:color w:val="000000"/>
                <w:sz w:val="16"/>
                <w:lang w:eastAsia="es-MX"/>
              </w:rPr>
              <w:t> </w:t>
            </w:r>
          </w:p>
        </w:tc>
      </w:tr>
    </w:tbl>
    <w:p w14:paraId="0BF2F555" w14:textId="665A2584" w:rsidR="008C244C" w:rsidRPr="00FA4323" w:rsidRDefault="008C244C" w:rsidP="00AD62D4"/>
    <w:p w14:paraId="5949BE2C" w14:textId="05EA1F0C" w:rsidR="00706B5B" w:rsidRDefault="00706B5B">
      <w:pPr>
        <w:spacing w:line="276" w:lineRule="auto"/>
        <w:jc w:val="left"/>
      </w:pPr>
      <w: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27"/>
        <w:gridCol w:w="961"/>
        <w:gridCol w:w="431"/>
        <w:gridCol w:w="816"/>
        <w:gridCol w:w="401"/>
        <w:gridCol w:w="67"/>
        <w:gridCol w:w="332"/>
        <w:gridCol w:w="401"/>
        <w:gridCol w:w="401"/>
        <w:gridCol w:w="364"/>
        <w:gridCol w:w="706"/>
        <w:gridCol w:w="763"/>
        <w:gridCol w:w="508"/>
        <w:gridCol w:w="1250"/>
      </w:tblGrid>
      <w:tr w:rsidR="007C6D37" w:rsidRPr="00FA4323" w14:paraId="7A982355" w14:textId="77777777" w:rsidTr="00706B5B">
        <w:trPr>
          <w:trHeight w:val="419"/>
          <w:tblHeader/>
        </w:trPr>
        <w:tc>
          <w:tcPr>
            <w:tcW w:w="5000" w:type="pct"/>
            <w:gridSpan w:val="14"/>
            <w:shd w:val="clear" w:color="auto" w:fill="404040" w:themeFill="text1" w:themeFillTint="BF"/>
            <w:vAlign w:val="center"/>
            <w:hideMark/>
          </w:tcPr>
          <w:p w14:paraId="4475E9D3" w14:textId="5528BAA4" w:rsidR="007C6D37" w:rsidRPr="00FA4323" w:rsidRDefault="007C6D37" w:rsidP="007C6D37">
            <w:pPr>
              <w:spacing w:after="0" w:line="240" w:lineRule="auto"/>
              <w:jc w:val="center"/>
              <w:rPr>
                <w:b/>
                <w:color w:val="FFFFFF" w:themeColor="background1"/>
                <w:sz w:val="16"/>
                <w:lang w:eastAsia="es-MX"/>
              </w:rPr>
            </w:pPr>
            <w:r w:rsidRPr="00FA4323">
              <w:rPr>
                <w:b/>
                <w:color w:val="FFFFFF" w:themeColor="background1"/>
                <w:sz w:val="16"/>
              </w:rPr>
              <w:lastRenderedPageBreak/>
              <w:br w:type="page"/>
            </w:r>
            <w:bookmarkStart w:id="86" w:name="RANGE!A1:S29"/>
            <w:r w:rsidRPr="00FA4323">
              <w:rPr>
                <w:b/>
                <w:color w:val="FFFFFF" w:themeColor="background1"/>
                <w:lang w:eastAsia="es-MX"/>
              </w:rPr>
              <w:t xml:space="preserve">Anexo </w:t>
            </w:r>
            <w:r w:rsidR="00D43121" w:rsidRPr="00FA4323">
              <w:rPr>
                <w:b/>
                <w:color w:val="FFFFFF" w:themeColor="background1"/>
                <w:lang w:eastAsia="es-MX"/>
              </w:rPr>
              <w:t>5D</w:t>
            </w:r>
            <w:r w:rsidRPr="00FA4323">
              <w:rPr>
                <w:b/>
                <w:color w:val="FFFFFF" w:themeColor="background1"/>
                <w:lang w:eastAsia="es-MX"/>
              </w:rPr>
              <w:t xml:space="preserve">. </w:t>
            </w:r>
            <w:bookmarkEnd w:id="86"/>
            <w:r w:rsidR="00D43121" w:rsidRPr="00FA4323">
              <w:rPr>
                <w:b/>
                <w:color w:val="FFFFFF" w:themeColor="background1"/>
                <w:lang w:eastAsia="es-MX"/>
              </w:rPr>
              <w:t>Poblaciones</w:t>
            </w:r>
          </w:p>
        </w:tc>
      </w:tr>
      <w:tr w:rsidR="007C6D37" w:rsidRPr="00FA4323" w14:paraId="4AD84C01" w14:textId="77777777" w:rsidTr="00706B5B">
        <w:trPr>
          <w:trHeight w:val="344"/>
        </w:trPr>
        <w:tc>
          <w:tcPr>
            <w:tcW w:w="1362" w:type="pct"/>
            <w:gridSpan w:val="2"/>
            <w:shd w:val="clear" w:color="auto" w:fill="D9D9D9" w:themeFill="background1" w:themeFillShade="D9"/>
            <w:noWrap/>
            <w:vAlign w:val="center"/>
            <w:hideMark/>
          </w:tcPr>
          <w:p w14:paraId="545162CA" w14:textId="77777777" w:rsidR="007C6D37" w:rsidRPr="00FA4323" w:rsidRDefault="007C6D37" w:rsidP="007C6D37">
            <w:pPr>
              <w:spacing w:after="0" w:line="240" w:lineRule="auto"/>
              <w:jc w:val="center"/>
              <w:rPr>
                <w:b/>
                <w:color w:val="000000"/>
                <w:sz w:val="16"/>
                <w:lang w:eastAsia="es-MX"/>
              </w:rPr>
            </w:pPr>
            <w:r w:rsidRPr="00FA4323">
              <w:rPr>
                <w:b/>
                <w:color w:val="000000"/>
                <w:sz w:val="16"/>
                <w:lang w:eastAsia="es-MX"/>
              </w:rPr>
              <w:t>Clave y nombre del Pp:</w:t>
            </w:r>
          </w:p>
        </w:tc>
        <w:tc>
          <w:tcPr>
            <w:tcW w:w="3638" w:type="pct"/>
            <w:gridSpan w:val="12"/>
            <w:shd w:val="clear" w:color="auto" w:fill="auto"/>
            <w:noWrap/>
            <w:vAlign w:val="center"/>
            <w:hideMark/>
          </w:tcPr>
          <w:p w14:paraId="5147CEE0" w14:textId="1A4C808A" w:rsidR="007C6D37" w:rsidRPr="00FA4323" w:rsidRDefault="00706B5B" w:rsidP="007C6D37">
            <w:pPr>
              <w:spacing w:after="0" w:line="240" w:lineRule="auto"/>
              <w:jc w:val="center"/>
              <w:rPr>
                <w:color w:val="000000"/>
                <w:sz w:val="16"/>
                <w:lang w:eastAsia="es-MX"/>
              </w:rPr>
            </w:pPr>
            <w:r w:rsidRPr="00706B5B">
              <w:rPr>
                <w:color w:val="000000"/>
                <w:sz w:val="16"/>
                <w:lang w:eastAsia="es-MX"/>
              </w:rPr>
              <w:t>E059 Cultura y Bellas Artes</w:t>
            </w:r>
          </w:p>
        </w:tc>
      </w:tr>
      <w:tr w:rsidR="007C6D37" w:rsidRPr="00FA4323" w14:paraId="7B5C5B86" w14:textId="77777777" w:rsidTr="00706B5B">
        <w:trPr>
          <w:trHeight w:val="359"/>
        </w:trPr>
        <w:tc>
          <w:tcPr>
            <w:tcW w:w="1362" w:type="pct"/>
            <w:gridSpan w:val="2"/>
            <w:shd w:val="clear" w:color="auto" w:fill="D9D9D9" w:themeFill="background1" w:themeFillShade="D9"/>
            <w:noWrap/>
            <w:vAlign w:val="center"/>
            <w:hideMark/>
          </w:tcPr>
          <w:p w14:paraId="66E89A07" w14:textId="641A3794" w:rsidR="007C6D37" w:rsidRPr="00FA4323" w:rsidRDefault="007C6D37" w:rsidP="007C6D37">
            <w:pPr>
              <w:spacing w:after="0" w:line="240" w:lineRule="auto"/>
              <w:jc w:val="center"/>
              <w:rPr>
                <w:b/>
                <w:color w:val="000000"/>
                <w:sz w:val="16"/>
                <w:lang w:eastAsia="es-MX"/>
              </w:rPr>
            </w:pPr>
            <w:r w:rsidRPr="00FA4323">
              <w:rPr>
                <w:b/>
                <w:color w:val="000000"/>
                <w:sz w:val="16"/>
                <w:lang w:eastAsia="es-MX"/>
              </w:rPr>
              <w:t>Tipo de Evaluación:</w:t>
            </w:r>
          </w:p>
        </w:tc>
        <w:tc>
          <w:tcPr>
            <w:tcW w:w="1410" w:type="pct"/>
            <w:gridSpan w:val="6"/>
            <w:shd w:val="clear" w:color="auto" w:fill="auto"/>
            <w:noWrap/>
            <w:vAlign w:val="center"/>
          </w:tcPr>
          <w:p w14:paraId="0469EC51" w14:textId="21E1CAEE" w:rsidR="007C6D37" w:rsidRPr="00FA4323" w:rsidRDefault="00706B5B" w:rsidP="007C6D37">
            <w:pPr>
              <w:spacing w:after="0" w:line="240" w:lineRule="auto"/>
              <w:jc w:val="center"/>
              <w:rPr>
                <w:color w:val="000000"/>
                <w:sz w:val="16"/>
                <w:lang w:eastAsia="es-MX"/>
              </w:rPr>
            </w:pPr>
            <w:r>
              <w:rPr>
                <w:color w:val="000000"/>
                <w:sz w:val="16"/>
                <w:lang w:eastAsia="es-MX"/>
              </w:rPr>
              <w:t>Específica</w:t>
            </w:r>
          </w:p>
        </w:tc>
        <w:tc>
          <w:tcPr>
            <w:tcW w:w="1516" w:type="pct"/>
            <w:gridSpan w:val="5"/>
            <w:shd w:val="clear" w:color="auto" w:fill="D9D9D9" w:themeFill="background1" w:themeFillShade="D9"/>
            <w:vAlign w:val="center"/>
            <w:hideMark/>
          </w:tcPr>
          <w:p w14:paraId="6E9B96DF" w14:textId="77777777" w:rsidR="007C6D37" w:rsidRPr="00FA4323" w:rsidRDefault="007C6D37" w:rsidP="007C6D37">
            <w:pPr>
              <w:spacing w:after="0" w:line="240" w:lineRule="auto"/>
              <w:jc w:val="center"/>
              <w:rPr>
                <w:b/>
                <w:color w:val="000000"/>
                <w:sz w:val="16"/>
                <w:lang w:eastAsia="es-MX"/>
              </w:rPr>
            </w:pPr>
            <w:r w:rsidRPr="00FA4323">
              <w:rPr>
                <w:b/>
                <w:color w:val="000000"/>
                <w:sz w:val="16"/>
                <w:lang w:eastAsia="es-MX"/>
              </w:rPr>
              <w:t>Año de la Evaluación:</w:t>
            </w:r>
          </w:p>
        </w:tc>
        <w:tc>
          <w:tcPr>
            <w:tcW w:w="712" w:type="pct"/>
            <w:shd w:val="clear" w:color="auto" w:fill="auto"/>
            <w:noWrap/>
            <w:vAlign w:val="center"/>
            <w:hideMark/>
          </w:tcPr>
          <w:p w14:paraId="61F7D2BC" w14:textId="46A78421" w:rsidR="007C6D37" w:rsidRPr="00FA4323" w:rsidRDefault="00706B5B" w:rsidP="007C6D37">
            <w:pPr>
              <w:spacing w:after="0" w:line="240" w:lineRule="auto"/>
              <w:jc w:val="center"/>
              <w:rPr>
                <w:color w:val="000000"/>
                <w:sz w:val="16"/>
                <w:lang w:eastAsia="es-MX"/>
              </w:rPr>
            </w:pPr>
            <w:r>
              <w:rPr>
                <w:color w:val="000000"/>
                <w:sz w:val="16"/>
                <w:lang w:eastAsia="es-MX"/>
              </w:rPr>
              <w:t>2022</w:t>
            </w:r>
          </w:p>
        </w:tc>
      </w:tr>
      <w:tr w:rsidR="007C6D37" w:rsidRPr="00FA4323" w14:paraId="0914B0F3" w14:textId="77777777" w:rsidTr="00FC6B42">
        <w:trPr>
          <w:trHeight w:val="329"/>
        </w:trPr>
        <w:tc>
          <w:tcPr>
            <w:tcW w:w="5000" w:type="pct"/>
            <w:gridSpan w:val="14"/>
            <w:shd w:val="clear" w:color="auto" w:fill="7F7F7F" w:themeFill="text1" w:themeFillTint="80"/>
            <w:noWrap/>
            <w:vAlign w:val="center"/>
            <w:hideMark/>
          </w:tcPr>
          <w:p w14:paraId="568A0CAA" w14:textId="77777777" w:rsidR="007C6D37" w:rsidRPr="00FA4323" w:rsidRDefault="007C6D37" w:rsidP="007C6D37">
            <w:pPr>
              <w:spacing w:after="0" w:line="240" w:lineRule="auto"/>
              <w:jc w:val="center"/>
              <w:rPr>
                <w:b/>
                <w:color w:val="FFFFFF" w:themeColor="background1"/>
                <w:sz w:val="16"/>
                <w:lang w:eastAsia="es-MX"/>
              </w:rPr>
            </w:pPr>
            <w:r w:rsidRPr="00FA4323">
              <w:rPr>
                <w:b/>
                <w:color w:val="FFFFFF" w:themeColor="background1"/>
                <w:sz w:val="16"/>
                <w:lang w:eastAsia="es-MX"/>
              </w:rPr>
              <w:t>Poblaciones Potencial, Objetivo y Atendida</w:t>
            </w:r>
          </w:p>
        </w:tc>
      </w:tr>
      <w:tr w:rsidR="007C6D37" w:rsidRPr="00FA4323" w14:paraId="6BD03E31" w14:textId="77777777" w:rsidTr="00706B5B">
        <w:trPr>
          <w:trHeight w:val="326"/>
        </w:trPr>
        <w:tc>
          <w:tcPr>
            <w:tcW w:w="1362" w:type="pct"/>
            <w:gridSpan w:val="2"/>
            <w:shd w:val="clear" w:color="auto" w:fill="D9D9D9" w:themeFill="background1" w:themeFillShade="D9"/>
            <w:vAlign w:val="center"/>
            <w:hideMark/>
          </w:tcPr>
          <w:p w14:paraId="79D50FEC" w14:textId="77777777" w:rsidR="007C6D37" w:rsidRPr="00FA4323" w:rsidRDefault="007C6D37" w:rsidP="007C6D37">
            <w:pPr>
              <w:spacing w:after="0" w:line="240" w:lineRule="auto"/>
              <w:jc w:val="center"/>
              <w:rPr>
                <w:b/>
                <w:sz w:val="16"/>
                <w:lang w:eastAsia="es-MX"/>
              </w:rPr>
            </w:pPr>
            <w:r w:rsidRPr="00FA4323">
              <w:rPr>
                <w:b/>
                <w:sz w:val="16"/>
                <w:lang w:eastAsia="es-MX"/>
              </w:rPr>
              <w:t>Población</w:t>
            </w:r>
          </w:p>
        </w:tc>
        <w:tc>
          <w:tcPr>
            <w:tcW w:w="248" w:type="pct"/>
            <w:shd w:val="clear" w:color="auto" w:fill="D9D9D9" w:themeFill="background1" w:themeFillShade="D9"/>
            <w:vAlign w:val="center"/>
            <w:hideMark/>
          </w:tcPr>
          <w:p w14:paraId="7DD0D308" w14:textId="2659E302" w:rsidR="007C6D37" w:rsidRPr="00FA4323" w:rsidRDefault="007C6D37" w:rsidP="007C6D37">
            <w:pPr>
              <w:spacing w:after="0" w:line="240" w:lineRule="auto"/>
              <w:jc w:val="center"/>
              <w:rPr>
                <w:b/>
                <w:sz w:val="16"/>
                <w:lang w:eastAsia="es-MX"/>
              </w:rPr>
            </w:pPr>
          </w:p>
        </w:tc>
        <w:tc>
          <w:tcPr>
            <w:tcW w:w="3390" w:type="pct"/>
            <w:gridSpan w:val="11"/>
            <w:shd w:val="clear" w:color="auto" w:fill="D9D9D9" w:themeFill="background1" w:themeFillShade="D9"/>
            <w:vAlign w:val="center"/>
            <w:hideMark/>
          </w:tcPr>
          <w:p w14:paraId="4F3CD550" w14:textId="77777777" w:rsidR="007C6D37" w:rsidRPr="00FA4323" w:rsidRDefault="007C6D37" w:rsidP="007C6D37">
            <w:pPr>
              <w:spacing w:after="0" w:line="240" w:lineRule="auto"/>
              <w:jc w:val="center"/>
              <w:rPr>
                <w:b/>
                <w:sz w:val="16"/>
                <w:lang w:eastAsia="es-MX"/>
              </w:rPr>
            </w:pPr>
            <w:r w:rsidRPr="00FA4323">
              <w:rPr>
                <w:b/>
                <w:sz w:val="16"/>
                <w:lang w:eastAsia="es-MX"/>
              </w:rPr>
              <w:t>Definición</w:t>
            </w:r>
          </w:p>
        </w:tc>
      </w:tr>
      <w:tr w:rsidR="00706B5B" w:rsidRPr="00FA4323" w14:paraId="0D836211" w14:textId="77777777" w:rsidTr="00706B5B">
        <w:trPr>
          <w:trHeight w:val="359"/>
        </w:trPr>
        <w:tc>
          <w:tcPr>
            <w:tcW w:w="1362" w:type="pct"/>
            <w:gridSpan w:val="2"/>
            <w:shd w:val="clear" w:color="auto" w:fill="auto"/>
            <w:vAlign w:val="center"/>
            <w:hideMark/>
          </w:tcPr>
          <w:p w14:paraId="2EEEDFBA" w14:textId="77777777" w:rsidR="00706B5B" w:rsidRPr="00FA4323" w:rsidRDefault="00706B5B" w:rsidP="00706B5B">
            <w:pPr>
              <w:spacing w:after="0" w:line="240" w:lineRule="auto"/>
              <w:jc w:val="center"/>
              <w:rPr>
                <w:b/>
                <w:sz w:val="16"/>
                <w:lang w:eastAsia="es-MX"/>
              </w:rPr>
            </w:pPr>
            <w:r w:rsidRPr="00FA4323">
              <w:rPr>
                <w:b/>
                <w:sz w:val="16"/>
                <w:lang w:eastAsia="es-MX"/>
              </w:rPr>
              <w:t>Potencial (PP)</w:t>
            </w:r>
          </w:p>
        </w:tc>
        <w:tc>
          <w:tcPr>
            <w:tcW w:w="248" w:type="pct"/>
            <w:shd w:val="clear" w:color="auto" w:fill="auto"/>
            <w:vAlign w:val="center"/>
            <w:hideMark/>
          </w:tcPr>
          <w:p w14:paraId="1D09BB37" w14:textId="61668B0E" w:rsidR="00706B5B" w:rsidRPr="00FA4323" w:rsidRDefault="00706B5B" w:rsidP="00706B5B">
            <w:pPr>
              <w:spacing w:after="0" w:line="240" w:lineRule="auto"/>
              <w:jc w:val="center"/>
              <w:rPr>
                <w:sz w:val="16"/>
                <w:lang w:eastAsia="es-MX"/>
              </w:rPr>
            </w:pPr>
          </w:p>
        </w:tc>
        <w:tc>
          <w:tcPr>
            <w:tcW w:w="3390" w:type="pct"/>
            <w:gridSpan w:val="11"/>
            <w:shd w:val="clear" w:color="auto" w:fill="auto"/>
            <w:vAlign w:val="center"/>
            <w:hideMark/>
          </w:tcPr>
          <w:p w14:paraId="195FDBE3" w14:textId="6455BC8B" w:rsidR="00706B5B" w:rsidRPr="00FA4323" w:rsidRDefault="00706B5B" w:rsidP="00706B5B">
            <w:pPr>
              <w:spacing w:after="0" w:line="240" w:lineRule="auto"/>
              <w:jc w:val="center"/>
              <w:rPr>
                <w:sz w:val="16"/>
                <w:lang w:eastAsia="es-MX"/>
              </w:rPr>
            </w:pPr>
            <w:r>
              <w:rPr>
                <w:sz w:val="16"/>
                <w:lang w:eastAsia="es-MX"/>
              </w:rPr>
              <w:t>Toda la población sinaloense</w:t>
            </w:r>
          </w:p>
        </w:tc>
      </w:tr>
      <w:tr w:rsidR="00706B5B" w:rsidRPr="00FA4323" w14:paraId="481CBC2E" w14:textId="77777777" w:rsidTr="00706B5B">
        <w:trPr>
          <w:trHeight w:val="359"/>
        </w:trPr>
        <w:tc>
          <w:tcPr>
            <w:tcW w:w="1362" w:type="pct"/>
            <w:gridSpan w:val="2"/>
            <w:shd w:val="clear" w:color="auto" w:fill="auto"/>
            <w:vAlign w:val="center"/>
            <w:hideMark/>
          </w:tcPr>
          <w:p w14:paraId="0455EE69" w14:textId="77777777" w:rsidR="00706B5B" w:rsidRPr="00FA4323" w:rsidRDefault="00706B5B" w:rsidP="00706B5B">
            <w:pPr>
              <w:spacing w:after="0" w:line="240" w:lineRule="auto"/>
              <w:jc w:val="center"/>
              <w:rPr>
                <w:b/>
                <w:sz w:val="16"/>
                <w:lang w:eastAsia="es-MX"/>
              </w:rPr>
            </w:pPr>
            <w:r w:rsidRPr="00FA4323">
              <w:rPr>
                <w:b/>
                <w:sz w:val="16"/>
                <w:lang w:eastAsia="es-MX"/>
              </w:rPr>
              <w:t>Objetivo (PO)</w:t>
            </w:r>
          </w:p>
        </w:tc>
        <w:tc>
          <w:tcPr>
            <w:tcW w:w="248" w:type="pct"/>
            <w:shd w:val="clear" w:color="auto" w:fill="auto"/>
            <w:vAlign w:val="center"/>
            <w:hideMark/>
          </w:tcPr>
          <w:p w14:paraId="6FA7E984" w14:textId="0FF925BB" w:rsidR="00706B5B" w:rsidRPr="00FA4323" w:rsidRDefault="00706B5B" w:rsidP="00706B5B">
            <w:pPr>
              <w:spacing w:after="0" w:line="240" w:lineRule="auto"/>
              <w:jc w:val="center"/>
              <w:rPr>
                <w:sz w:val="16"/>
                <w:lang w:eastAsia="es-MX"/>
              </w:rPr>
            </w:pPr>
          </w:p>
        </w:tc>
        <w:tc>
          <w:tcPr>
            <w:tcW w:w="3390" w:type="pct"/>
            <w:gridSpan w:val="11"/>
            <w:shd w:val="clear" w:color="auto" w:fill="auto"/>
            <w:vAlign w:val="center"/>
            <w:hideMark/>
          </w:tcPr>
          <w:p w14:paraId="17B64FB6" w14:textId="482EFB29" w:rsidR="00706B5B" w:rsidRPr="00FA4323" w:rsidRDefault="00706B5B" w:rsidP="00706B5B">
            <w:pPr>
              <w:spacing w:after="0" w:line="240" w:lineRule="auto"/>
              <w:jc w:val="center"/>
              <w:rPr>
                <w:sz w:val="16"/>
                <w:lang w:eastAsia="es-MX"/>
              </w:rPr>
            </w:pPr>
            <w:r>
              <w:rPr>
                <w:sz w:val="16"/>
                <w:lang w:eastAsia="es-MX"/>
              </w:rPr>
              <w:t>Toda la población sinaloense</w:t>
            </w:r>
          </w:p>
        </w:tc>
      </w:tr>
      <w:tr w:rsidR="00706B5B" w:rsidRPr="00FA4323" w14:paraId="0ADD5B8C" w14:textId="77777777" w:rsidTr="00706B5B">
        <w:trPr>
          <w:trHeight w:val="359"/>
        </w:trPr>
        <w:tc>
          <w:tcPr>
            <w:tcW w:w="1362" w:type="pct"/>
            <w:gridSpan w:val="2"/>
            <w:shd w:val="clear" w:color="auto" w:fill="auto"/>
            <w:vAlign w:val="center"/>
            <w:hideMark/>
          </w:tcPr>
          <w:p w14:paraId="116BF9FE" w14:textId="77777777" w:rsidR="00706B5B" w:rsidRPr="00FA4323" w:rsidRDefault="00706B5B" w:rsidP="00706B5B">
            <w:pPr>
              <w:spacing w:after="0" w:line="240" w:lineRule="auto"/>
              <w:jc w:val="center"/>
              <w:rPr>
                <w:b/>
                <w:sz w:val="16"/>
                <w:lang w:eastAsia="es-MX"/>
              </w:rPr>
            </w:pPr>
            <w:r w:rsidRPr="00FA4323">
              <w:rPr>
                <w:b/>
                <w:sz w:val="16"/>
                <w:lang w:eastAsia="es-MX"/>
              </w:rPr>
              <w:t>Atendida (PA)</w:t>
            </w:r>
          </w:p>
        </w:tc>
        <w:tc>
          <w:tcPr>
            <w:tcW w:w="248" w:type="pct"/>
            <w:shd w:val="clear" w:color="auto" w:fill="auto"/>
            <w:vAlign w:val="center"/>
            <w:hideMark/>
          </w:tcPr>
          <w:p w14:paraId="76625179" w14:textId="1BF07CF0" w:rsidR="00706B5B" w:rsidRPr="00FA4323" w:rsidRDefault="00706B5B" w:rsidP="00706B5B">
            <w:pPr>
              <w:spacing w:after="0" w:line="240" w:lineRule="auto"/>
              <w:jc w:val="center"/>
              <w:rPr>
                <w:sz w:val="16"/>
                <w:lang w:eastAsia="es-MX"/>
              </w:rPr>
            </w:pPr>
          </w:p>
        </w:tc>
        <w:tc>
          <w:tcPr>
            <w:tcW w:w="3390" w:type="pct"/>
            <w:gridSpan w:val="11"/>
            <w:shd w:val="clear" w:color="auto" w:fill="auto"/>
            <w:vAlign w:val="center"/>
            <w:hideMark/>
          </w:tcPr>
          <w:p w14:paraId="34DC84BF" w14:textId="4D66257E" w:rsidR="00706B5B" w:rsidRPr="00FA4323" w:rsidRDefault="00706B5B" w:rsidP="00706B5B">
            <w:pPr>
              <w:spacing w:after="0" w:line="240" w:lineRule="auto"/>
              <w:jc w:val="center"/>
              <w:rPr>
                <w:sz w:val="16"/>
                <w:lang w:eastAsia="es-MX"/>
              </w:rPr>
            </w:pPr>
            <w:r>
              <w:rPr>
                <w:sz w:val="16"/>
                <w:lang w:eastAsia="es-MX"/>
              </w:rPr>
              <w:t>La población asistente o acreedora de un bien y/o servicio cultural.</w:t>
            </w:r>
          </w:p>
        </w:tc>
      </w:tr>
      <w:tr w:rsidR="007C6D37" w:rsidRPr="00FA4323" w14:paraId="03991199" w14:textId="77777777" w:rsidTr="00FC6B42">
        <w:trPr>
          <w:trHeight w:val="314"/>
        </w:trPr>
        <w:tc>
          <w:tcPr>
            <w:tcW w:w="5000" w:type="pct"/>
            <w:gridSpan w:val="14"/>
            <w:shd w:val="clear" w:color="auto" w:fill="7F7F7F" w:themeFill="text1" w:themeFillTint="80"/>
            <w:noWrap/>
            <w:vAlign w:val="center"/>
            <w:hideMark/>
          </w:tcPr>
          <w:p w14:paraId="07B69C5B" w14:textId="77777777" w:rsidR="007C6D37" w:rsidRPr="00FA4323" w:rsidRDefault="007C6D37" w:rsidP="007C6D37">
            <w:pPr>
              <w:spacing w:after="0" w:line="240" w:lineRule="auto"/>
              <w:jc w:val="center"/>
              <w:rPr>
                <w:b/>
                <w:color w:val="FFFFFF" w:themeColor="background1"/>
                <w:sz w:val="16"/>
                <w:lang w:eastAsia="es-MX"/>
              </w:rPr>
            </w:pPr>
            <w:r w:rsidRPr="00FA4323">
              <w:rPr>
                <w:b/>
                <w:color w:val="FFFFFF" w:themeColor="background1"/>
                <w:sz w:val="16"/>
                <w:lang w:eastAsia="es-MX"/>
              </w:rPr>
              <w:t>Evolución de la cobertura</w:t>
            </w:r>
          </w:p>
        </w:tc>
      </w:tr>
      <w:tr w:rsidR="007C6D37" w:rsidRPr="00FA4323" w14:paraId="02146F31" w14:textId="77777777" w:rsidTr="00706B5B">
        <w:trPr>
          <w:trHeight w:val="584"/>
        </w:trPr>
        <w:tc>
          <w:tcPr>
            <w:tcW w:w="813" w:type="pct"/>
            <w:shd w:val="clear" w:color="auto" w:fill="D9D9D9" w:themeFill="background1" w:themeFillShade="D9"/>
            <w:vAlign w:val="center"/>
            <w:hideMark/>
          </w:tcPr>
          <w:p w14:paraId="2244D973" w14:textId="77777777" w:rsidR="007C6D37" w:rsidRPr="00FA4323" w:rsidRDefault="007C6D37" w:rsidP="007C6D37">
            <w:pPr>
              <w:spacing w:after="0" w:line="240" w:lineRule="auto"/>
              <w:jc w:val="center"/>
              <w:rPr>
                <w:b/>
                <w:sz w:val="16"/>
                <w:lang w:eastAsia="es-MX"/>
              </w:rPr>
            </w:pPr>
            <w:r w:rsidRPr="00FA4323">
              <w:rPr>
                <w:b/>
                <w:sz w:val="16"/>
                <w:lang w:eastAsia="es-MX"/>
              </w:rPr>
              <w:t>Población</w:t>
            </w:r>
          </w:p>
        </w:tc>
        <w:tc>
          <w:tcPr>
            <w:tcW w:w="797" w:type="pct"/>
            <w:gridSpan w:val="2"/>
            <w:shd w:val="clear" w:color="auto" w:fill="D9D9D9" w:themeFill="background1" w:themeFillShade="D9"/>
            <w:vAlign w:val="center"/>
            <w:hideMark/>
          </w:tcPr>
          <w:p w14:paraId="4656D377" w14:textId="77777777" w:rsidR="007C6D37" w:rsidRPr="00FA4323" w:rsidRDefault="007C6D37" w:rsidP="007C6D37">
            <w:pPr>
              <w:spacing w:after="0" w:line="240" w:lineRule="auto"/>
              <w:jc w:val="center"/>
              <w:rPr>
                <w:b/>
                <w:sz w:val="16"/>
                <w:lang w:eastAsia="es-MX"/>
              </w:rPr>
            </w:pPr>
            <w:r w:rsidRPr="00FA4323">
              <w:rPr>
                <w:b/>
                <w:sz w:val="16"/>
                <w:lang w:eastAsia="es-MX"/>
              </w:rPr>
              <w:t>Unidad de medida</w:t>
            </w:r>
          </w:p>
        </w:tc>
        <w:tc>
          <w:tcPr>
            <w:tcW w:w="739" w:type="pct"/>
            <w:gridSpan w:val="3"/>
            <w:shd w:val="clear" w:color="auto" w:fill="D9D9D9" w:themeFill="background1" w:themeFillShade="D9"/>
            <w:vAlign w:val="center"/>
            <w:hideMark/>
          </w:tcPr>
          <w:p w14:paraId="0BFB4909" w14:textId="67CC0007" w:rsidR="007C6D37" w:rsidRPr="00FA4323" w:rsidRDefault="006B4166" w:rsidP="007C6D37">
            <w:pPr>
              <w:spacing w:after="0" w:line="240" w:lineRule="auto"/>
              <w:jc w:val="center"/>
              <w:rPr>
                <w:b/>
                <w:sz w:val="16"/>
                <w:lang w:eastAsia="es-MX"/>
              </w:rPr>
            </w:pPr>
            <w:r w:rsidRPr="00FA4323">
              <w:rPr>
                <w:b/>
                <w:sz w:val="16"/>
                <w:lang w:eastAsia="es-MX"/>
              </w:rPr>
              <w:t>2022</w:t>
            </w:r>
          </w:p>
        </w:tc>
        <w:tc>
          <w:tcPr>
            <w:tcW w:w="864" w:type="pct"/>
            <w:gridSpan w:val="4"/>
            <w:shd w:val="clear" w:color="auto" w:fill="D9D9D9" w:themeFill="background1" w:themeFillShade="D9"/>
            <w:vAlign w:val="center"/>
            <w:hideMark/>
          </w:tcPr>
          <w:p w14:paraId="422D98B7" w14:textId="6F18A17D" w:rsidR="007C6D37" w:rsidRPr="00FA4323" w:rsidRDefault="006B4166" w:rsidP="007C6D37">
            <w:pPr>
              <w:spacing w:after="0" w:line="240" w:lineRule="auto"/>
              <w:jc w:val="center"/>
              <w:rPr>
                <w:b/>
                <w:sz w:val="16"/>
                <w:lang w:eastAsia="es-MX"/>
              </w:rPr>
            </w:pPr>
            <w:r w:rsidRPr="00FA4323">
              <w:rPr>
                <w:b/>
                <w:sz w:val="16"/>
                <w:lang w:eastAsia="es-MX"/>
              </w:rPr>
              <w:t>2021</w:t>
            </w:r>
          </w:p>
        </w:tc>
        <w:tc>
          <w:tcPr>
            <w:tcW w:w="807" w:type="pct"/>
            <w:gridSpan w:val="2"/>
            <w:shd w:val="clear" w:color="auto" w:fill="D9D9D9" w:themeFill="background1" w:themeFillShade="D9"/>
            <w:vAlign w:val="center"/>
            <w:hideMark/>
          </w:tcPr>
          <w:p w14:paraId="6A487207" w14:textId="67992A6E" w:rsidR="007C6D37" w:rsidRPr="00FA4323" w:rsidRDefault="006B4166" w:rsidP="007C6D37">
            <w:pPr>
              <w:spacing w:after="0" w:line="240" w:lineRule="auto"/>
              <w:jc w:val="center"/>
              <w:rPr>
                <w:b/>
                <w:sz w:val="16"/>
                <w:lang w:eastAsia="es-MX"/>
              </w:rPr>
            </w:pPr>
            <w:r w:rsidRPr="00FA4323">
              <w:rPr>
                <w:b/>
                <w:sz w:val="16"/>
                <w:lang w:eastAsia="es-MX"/>
              </w:rPr>
              <w:t>2020</w:t>
            </w:r>
          </w:p>
        </w:tc>
        <w:tc>
          <w:tcPr>
            <w:tcW w:w="980" w:type="pct"/>
            <w:gridSpan w:val="2"/>
            <w:shd w:val="clear" w:color="auto" w:fill="D9D9D9" w:themeFill="background1" w:themeFillShade="D9"/>
            <w:vAlign w:val="center"/>
            <w:hideMark/>
          </w:tcPr>
          <w:p w14:paraId="784B76AB" w14:textId="1217D37B" w:rsidR="007C6D37" w:rsidRPr="00FA4323" w:rsidRDefault="006B4166" w:rsidP="007C6D37">
            <w:pPr>
              <w:spacing w:after="0" w:line="240" w:lineRule="auto"/>
              <w:jc w:val="center"/>
              <w:rPr>
                <w:b/>
                <w:sz w:val="16"/>
                <w:lang w:eastAsia="es-MX"/>
              </w:rPr>
            </w:pPr>
            <w:r w:rsidRPr="00FA4323">
              <w:rPr>
                <w:b/>
                <w:sz w:val="16"/>
                <w:lang w:eastAsia="es-MX"/>
              </w:rPr>
              <w:t>2019</w:t>
            </w:r>
          </w:p>
        </w:tc>
      </w:tr>
      <w:tr w:rsidR="00706B5B" w:rsidRPr="00FA4323" w14:paraId="074B5BAB" w14:textId="77777777" w:rsidTr="00706B5B">
        <w:trPr>
          <w:trHeight w:val="254"/>
        </w:trPr>
        <w:tc>
          <w:tcPr>
            <w:tcW w:w="813" w:type="pct"/>
            <w:shd w:val="clear" w:color="auto" w:fill="auto"/>
            <w:vAlign w:val="center"/>
            <w:hideMark/>
          </w:tcPr>
          <w:p w14:paraId="64FA6205" w14:textId="77777777" w:rsidR="00706B5B" w:rsidRPr="00FA4323" w:rsidRDefault="00706B5B" w:rsidP="00706B5B">
            <w:pPr>
              <w:spacing w:after="0" w:line="240" w:lineRule="auto"/>
              <w:jc w:val="center"/>
              <w:rPr>
                <w:b/>
                <w:sz w:val="16"/>
                <w:lang w:eastAsia="es-MX"/>
              </w:rPr>
            </w:pPr>
            <w:r w:rsidRPr="00FA4323">
              <w:rPr>
                <w:b/>
                <w:sz w:val="16"/>
                <w:lang w:eastAsia="es-MX"/>
              </w:rPr>
              <w:t>Potencial (P)</w:t>
            </w:r>
          </w:p>
        </w:tc>
        <w:tc>
          <w:tcPr>
            <w:tcW w:w="797" w:type="pct"/>
            <w:gridSpan w:val="2"/>
            <w:shd w:val="clear" w:color="auto" w:fill="auto"/>
            <w:vAlign w:val="center"/>
            <w:hideMark/>
          </w:tcPr>
          <w:p w14:paraId="748F54FF" w14:textId="098D1731" w:rsidR="00706B5B" w:rsidRPr="00FA4323" w:rsidRDefault="00706B5B" w:rsidP="00706B5B">
            <w:pPr>
              <w:spacing w:after="0" w:line="240" w:lineRule="auto"/>
              <w:jc w:val="center"/>
              <w:rPr>
                <w:sz w:val="16"/>
                <w:lang w:eastAsia="es-MX"/>
              </w:rPr>
            </w:pPr>
            <w:r>
              <w:rPr>
                <w:sz w:val="16"/>
                <w:lang w:eastAsia="es-MX"/>
              </w:rPr>
              <w:t>Estado</w:t>
            </w:r>
          </w:p>
        </w:tc>
        <w:tc>
          <w:tcPr>
            <w:tcW w:w="739" w:type="pct"/>
            <w:gridSpan w:val="3"/>
            <w:shd w:val="clear" w:color="auto" w:fill="auto"/>
            <w:vAlign w:val="center"/>
            <w:hideMark/>
          </w:tcPr>
          <w:p w14:paraId="39BCC328" w14:textId="04BF6BD3" w:rsidR="00706B5B" w:rsidRPr="00FA4323" w:rsidRDefault="00706B5B" w:rsidP="00706B5B">
            <w:pPr>
              <w:spacing w:after="0" w:line="240" w:lineRule="auto"/>
              <w:jc w:val="center"/>
              <w:rPr>
                <w:sz w:val="16"/>
                <w:lang w:eastAsia="es-MX"/>
              </w:rPr>
            </w:pPr>
            <w:r>
              <w:rPr>
                <w:sz w:val="16"/>
                <w:lang w:eastAsia="es-MX"/>
              </w:rPr>
              <w:t>3,026,943</w:t>
            </w:r>
          </w:p>
        </w:tc>
        <w:tc>
          <w:tcPr>
            <w:tcW w:w="864" w:type="pct"/>
            <w:gridSpan w:val="4"/>
            <w:shd w:val="clear" w:color="auto" w:fill="auto"/>
            <w:vAlign w:val="center"/>
            <w:hideMark/>
          </w:tcPr>
          <w:p w14:paraId="1997AD93" w14:textId="3E9839E5" w:rsidR="00706B5B" w:rsidRPr="00FA4323" w:rsidRDefault="00706B5B" w:rsidP="00706B5B">
            <w:pPr>
              <w:spacing w:after="0" w:line="240" w:lineRule="auto"/>
              <w:jc w:val="center"/>
              <w:rPr>
                <w:sz w:val="16"/>
                <w:lang w:eastAsia="es-MX"/>
              </w:rPr>
            </w:pPr>
            <w:r>
              <w:rPr>
                <w:sz w:val="16"/>
                <w:lang w:eastAsia="es-MX"/>
              </w:rPr>
              <w:t>3,026,943</w:t>
            </w:r>
          </w:p>
        </w:tc>
        <w:tc>
          <w:tcPr>
            <w:tcW w:w="807" w:type="pct"/>
            <w:gridSpan w:val="2"/>
            <w:shd w:val="clear" w:color="auto" w:fill="auto"/>
            <w:vAlign w:val="center"/>
            <w:hideMark/>
          </w:tcPr>
          <w:p w14:paraId="6AEAA449" w14:textId="70F1E187" w:rsidR="00706B5B" w:rsidRPr="00FA4323" w:rsidRDefault="00706B5B" w:rsidP="00706B5B">
            <w:pPr>
              <w:spacing w:after="0" w:line="240" w:lineRule="auto"/>
              <w:jc w:val="center"/>
              <w:rPr>
                <w:sz w:val="16"/>
                <w:lang w:eastAsia="es-MX"/>
              </w:rPr>
            </w:pPr>
            <w:r>
              <w:rPr>
                <w:sz w:val="16"/>
                <w:lang w:eastAsia="es-MX"/>
              </w:rPr>
              <w:t>3,026,943</w:t>
            </w:r>
          </w:p>
        </w:tc>
        <w:tc>
          <w:tcPr>
            <w:tcW w:w="980" w:type="pct"/>
            <w:gridSpan w:val="2"/>
            <w:shd w:val="clear" w:color="auto" w:fill="auto"/>
            <w:vAlign w:val="center"/>
            <w:hideMark/>
          </w:tcPr>
          <w:p w14:paraId="46AD7416" w14:textId="0A65E1FF" w:rsidR="00706B5B" w:rsidRPr="00FA4323" w:rsidRDefault="00706B5B" w:rsidP="00706B5B">
            <w:pPr>
              <w:spacing w:after="0" w:line="240" w:lineRule="auto"/>
              <w:jc w:val="center"/>
              <w:rPr>
                <w:sz w:val="16"/>
                <w:lang w:eastAsia="es-MX"/>
              </w:rPr>
            </w:pPr>
            <w:r>
              <w:rPr>
                <w:sz w:val="16"/>
                <w:lang w:eastAsia="es-MX"/>
              </w:rPr>
              <w:t>3,074,233</w:t>
            </w:r>
          </w:p>
        </w:tc>
      </w:tr>
      <w:tr w:rsidR="00706B5B" w:rsidRPr="00FA4323" w14:paraId="059991F3" w14:textId="77777777" w:rsidTr="00706B5B">
        <w:trPr>
          <w:trHeight w:val="254"/>
        </w:trPr>
        <w:tc>
          <w:tcPr>
            <w:tcW w:w="813" w:type="pct"/>
            <w:shd w:val="clear" w:color="auto" w:fill="auto"/>
            <w:vAlign w:val="center"/>
            <w:hideMark/>
          </w:tcPr>
          <w:p w14:paraId="71086345" w14:textId="77777777" w:rsidR="00706B5B" w:rsidRPr="00FA4323" w:rsidRDefault="00706B5B" w:rsidP="00706B5B">
            <w:pPr>
              <w:spacing w:after="0" w:line="240" w:lineRule="auto"/>
              <w:jc w:val="center"/>
              <w:rPr>
                <w:b/>
                <w:sz w:val="16"/>
                <w:lang w:eastAsia="es-MX"/>
              </w:rPr>
            </w:pPr>
            <w:r w:rsidRPr="00FA4323">
              <w:rPr>
                <w:b/>
                <w:sz w:val="16"/>
                <w:lang w:eastAsia="es-MX"/>
              </w:rPr>
              <w:t>Objetivo (O)</w:t>
            </w:r>
          </w:p>
        </w:tc>
        <w:tc>
          <w:tcPr>
            <w:tcW w:w="797" w:type="pct"/>
            <w:gridSpan w:val="2"/>
            <w:shd w:val="clear" w:color="auto" w:fill="auto"/>
            <w:vAlign w:val="center"/>
            <w:hideMark/>
          </w:tcPr>
          <w:p w14:paraId="69D53816" w14:textId="019BA11F" w:rsidR="00706B5B" w:rsidRPr="00FA4323" w:rsidRDefault="00706B5B" w:rsidP="00706B5B">
            <w:pPr>
              <w:spacing w:after="0" w:line="240" w:lineRule="auto"/>
              <w:jc w:val="center"/>
              <w:rPr>
                <w:sz w:val="16"/>
                <w:lang w:eastAsia="es-MX"/>
              </w:rPr>
            </w:pPr>
            <w:r>
              <w:rPr>
                <w:sz w:val="16"/>
                <w:lang w:eastAsia="es-MX"/>
              </w:rPr>
              <w:t>Estado</w:t>
            </w:r>
          </w:p>
        </w:tc>
        <w:tc>
          <w:tcPr>
            <w:tcW w:w="739" w:type="pct"/>
            <w:gridSpan w:val="3"/>
            <w:shd w:val="clear" w:color="auto" w:fill="auto"/>
            <w:vAlign w:val="center"/>
            <w:hideMark/>
          </w:tcPr>
          <w:p w14:paraId="33D5A518" w14:textId="6F24D13C" w:rsidR="00706B5B" w:rsidRPr="00FA4323" w:rsidRDefault="00706B5B" w:rsidP="00706B5B">
            <w:pPr>
              <w:spacing w:after="0" w:line="240" w:lineRule="auto"/>
              <w:jc w:val="center"/>
              <w:rPr>
                <w:sz w:val="16"/>
                <w:lang w:eastAsia="es-MX"/>
              </w:rPr>
            </w:pPr>
            <w:r>
              <w:rPr>
                <w:sz w:val="16"/>
                <w:lang w:eastAsia="es-MX"/>
              </w:rPr>
              <w:t>No se encuentra evidencia</w:t>
            </w:r>
          </w:p>
        </w:tc>
        <w:tc>
          <w:tcPr>
            <w:tcW w:w="864" w:type="pct"/>
            <w:gridSpan w:val="4"/>
            <w:shd w:val="clear" w:color="auto" w:fill="auto"/>
            <w:vAlign w:val="center"/>
            <w:hideMark/>
          </w:tcPr>
          <w:p w14:paraId="262B6249" w14:textId="4D0D1464" w:rsidR="00706B5B" w:rsidRPr="00FA4323" w:rsidRDefault="00706B5B" w:rsidP="00706B5B">
            <w:pPr>
              <w:spacing w:after="0" w:line="240" w:lineRule="auto"/>
              <w:jc w:val="center"/>
              <w:rPr>
                <w:sz w:val="16"/>
                <w:lang w:eastAsia="es-MX"/>
              </w:rPr>
            </w:pPr>
            <w:r>
              <w:rPr>
                <w:sz w:val="16"/>
                <w:lang w:eastAsia="es-MX"/>
              </w:rPr>
              <w:t>3,026,943</w:t>
            </w:r>
          </w:p>
        </w:tc>
        <w:tc>
          <w:tcPr>
            <w:tcW w:w="807" w:type="pct"/>
            <w:gridSpan w:val="2"/>
            <w:shd w:val="clear" w:color="auto" w:fill="auto"/>
            <w:vAlign w:val="center"/>
            <w:hideMark/>
          </w:tcPr>
          <w:p w14:paraId="696658D1" w14:textId="09D4226A" w:rsidR="00706B5B" w:rsidRPr="00FA4323" w:rsidRDefault="00706B5B" w:rsidP="00706B5B">
            <w:pPr>
              <w:spacing w:after="0" w:line="240" w:lineRule="auto"/>
              <w:jc w:val="center"/>
              <w:rPr>
                <w:sz w:val="16"/>
                <w:lang w:eastAsia="es-MX"/>
              </w:rPr>
            </w:pPr>
            <w:r>
              <w:rPr>
                <w:sz w:val="16"/>
                <w:lang w:eastAsia="es-MX"/>
              </w:rPr>
              <w:t>3,026,943</w:t>
            </w:r>
          </w:p>
        </w:tc>
        <w:tc>
          <w:tcPr>
            <w:tcW w:w="980" w:type="pct"/>
            <w:gridSpan w:val="2"/>
            <w:shd w:val="clear" w:color="auto" w:fill="auto"/>
            <w:vAlign w:val="center"/>
            <w:hideMark/>
          </w:tcPr>
          <w:p w14:paraId="166A4303" w14:textId="2A38E712" w:rsidR="00706B5B" w:rsidRPr="00FA4323" w:rsidRDefault="00706B5B" w:rsidP="00706B5B">
            <w:pPr>
              <w:spacing w:after="0" w:line="240" w:lineRule="auto"/>
              <w:jc w:val="center"/>
              <w:rPr>
                <w:sz w:val="16"/>
                <w:lang w:eastAsia="es-MX"/>
              </w:rPr>
            </w:pPr>
            <w:r>
              <w:rPr>
                <w:sz w:val="16"/>
                <w:lang w:eastAsia="es-MX"/>
              </w:rPr>
              <w:t>3,074,233</w:t>
            </w:r>
          </w:p>
        </w:tc>
      </w:tr>
      <w:tr w:rsidR="00706B5B" w:rsidRPr="00FA4323" w14:paraId="760FCBC0" w14:textId="77777777" w:rsidTr="00706B5B">
        <w:trPr>
          <w:trHeight w:val="254"/>
        </w:trPr>
        <w:tc>
          <w:tcPr>
            <w:tcW w:w="813" w:type="pct"/>
            <w:shd w:val="clear" w:color="auto" w:fill="auto"/>
            <w:vAlign w:val="center"/>
            <w:hideMark/>
          </w:tcPr>
          <w:p w14:paraId="6F80D22B" w14:textId="77777777" w:rsidR="00706B5B" w:rsidRPr="00FA4323" w:rsidRDefault="00706B5B" w:rsidP="00706B5B">
            <w:pPr>
              <w:spacing w:after="0" w:line="240" w:lineRule="auto"/>
              <w:jc w:val="center"/>
              <w:rPr>
                <w:b/>
                <w:sz w:val="16"/>
                <w:lang w:eastAsia="es-MX"/>
              </w:rPr>
            </w:pPr>
            <w:r w:rsidRPr="00FA4323">
              <w:rPr>
                <w:b/>
                <w:sz w:val="16"/>
                <w:lang w:eastAsia="es-MX"/>
              </w:rPr>
              <w:t>Atendida (A)</w:t>
            </w:r>
          </w:p>
        </w:tc>
        <w:tc>
          <w:tcPr>
            <w:tcW w:w="797" w:type="pct"/>
            <w:gridSpan w:val="2"/>
            <w:shd w:val="clear" w:color="auto" w:fill="auto"/>
            <w:vAlign w:val="center"/>
            <w:hideMark/>
          </w:tcPr>
          <w:p w14:paraId="3C0BB2FC" w14:textId="6405579B" w:rsidR="00706B5B" w:rsidRPr="00FA4323" w:rsidRDefault="00706B5B" w:rsidP="00706B5B">
            <w:pPr>
              <w:spacing w:after="0" w:line="240" w:lineRule="auto"/>
              <w:jc w:val="center"/>
              <w:rPr>
                <w:sz w:val="16"/>
                <w:lang w:eastAsia="es-MX"/>
              </w:rPr>
            </w:pPr>
            <w:r>
              <w:rPr>
                <w:sz w:val="16"/>
                <w:lang w:eastAsia="es-MX"/>
              </w:rPr>
              <w:t>Estado</w:t>
            </w:r>
          </w:p>
        </w:tc>
        <w:tc>
          <w:tcPr>
            <w:tcW w:w="739" w:type="pct"/>
            <w:gridSpan w:val="3"/>
            <w:shd w:val="clear" w:color="auto" w:fill="auto"/>
            <w:vAlign w:val="center"/>
            <w:hideMark/>
          </w:tcPr>
          <w:p w14:paraId="27DE2EA9" w14:textId="3124E2FD" w:rsidR="00706B5B" w:rsidRPr="00FA4323" w:rsidRDefault="00706B5B" w:rsidP="00706B5B">
            <w:pPr>
              <w:spacing w:after="0" w:line="240" w:lineRule="auto"/>
              <w:jc w:val="center"/>
              <w:rPr>
                <w:sz w:val="16"/>
                <w:lang w:eastAsia="es-MX"/>
              </w:rPr>
            </w:pPr>
            <w:r>
              <w:rPr>
                <w:sz w:val="16"/>
                <w:lang w:eastAsia="es-MX"/>
              </w:rPr>
              <w:t>No se encuentra evidencia</w:t>
            </w:r>
          </w:p>
        </w:tc>
        <w:tc>
          <w:tcPr>
            <w:tcW w:w="864" w:type="pct"/>
            <w:gridSpan w:val="4"/>
            <w:shd w:val="clear" w:color="auto" w:fill="auto"/>
            <w:vAlign w:val="center"/>
            <w:hideMark/>
          </w:tcPr>
          <w:p w14:paraId="11B0DD51" w14:textId="39018365" w:rsidR="00706B5B" w:rsidRPr="00FA4323" w:rsidRDefault="00706B5B" w:rsidP="00706B5B">
            <w:pPr>
              <w:spacing w:after="0" w:line="240" w:lineRule="auto"/>
              <w:jc w:val="center"/>
              <w:rPr>
                <w:sz w:val="16"/>
                <w:lang w:eastAsia="es-MX"/>
              </w:rPr>
            </w:pPr>
            <w:r w:rsidRPr="00247010">
              <w:rPr>
                <w:sz w:val="16"/>
                <w:lang w:eastAsia="es-MX"/>
              </w:rPr>
              <w:t>1</w:t>
            </w:r>
            <w:r>
              <w:rPr>
                <w:sz w:val="16"/>
                <w:lang w:eastAsia="es-MX"/>
              </w:rPr>
              <w:t>,</w:t>
            </w:r>
            <w:r w:rsidRPr="00247010">
              <w:rPr>
                <w:sz w:val="16"/>
                <w:lang w:eastAsia="es-MX"/>
              </w:rPr>
              <w:t>484</w:t>
            </w:r>
            <w:r>
              <w:rPr>
                <w:sz w:val="16"/>
                <w:lang w:eastAsia="es-MX"/>
              </w:rPr>
              <w:t>,</w:t>
            </w:r>
            <w:r w:rsidRPr="00247010">
              <w:rPr>
                <w:sz w:val="16"/>
                <w:lang w:eastAsia="es-MX"/>
              </w:rPr>
              <w:t>088</w:t>
            </w:r>
          </w:p>
        </w:tc>
        <w:tc>
          <w:tcPr>
            <w:tcW w:w="807" w:type="pct"/>
            <w:gridSpan w:val="2"/>
            <w:shd w:val="clear" w:color="auto" w:fill="auto"/>
            <w:vAlign w:val="center"/>
            <w:hideMark/>
          </w:tcPr>
          <w:p w14:paraId="492730AF" w14:textId="0A1A8286" w:rsidR="00706B5B" w:rsidRPr="00FA4323" w:rsidRDefault="00706B5B" w:rsidP="00706B5B">
            <w:pPr>
              <w:spacing w:after="0" w:line="240" w:lineRule="auto"/>
              <w:jc w:val="center"/>
              <w:rPr>
                <w:sz w:val="16"/>
                <w:lang w:eastAsia="es-MX"/>
              </w:rPr>
            </w:pPr>
            <w:r w:rsidRPr="00247010">
              <w:rPr>
                <w:sz w:val="16"/>
                <w:lang w:eastAsia="es-MX"/>
              </w:rPr>
              <w:t>1</w:t>
            </w:r>
            <w:r>
              <w:rPr>
                <w:sz w:val="16"/>
                <w:lang w:eastAsia="es-MX"/>
              </w:rPr>
              <w:t>,</w:t>
            </w:r>
            <w:r w:rsidRPr="00247010">
              <w:rPr>
                <w:sz w:val="16"/>
                <w:lang w:eastAsia="es-MX"/>
              </w:rPr>
              <w:t>643</w:t>
            </w:r>
            <w:r>
              <w:rPr>
                <w:sz w:val="16"/>
                <w:lang w:eastAsia="es-MX"/>
              </w:rPr>
              <w:t>,</w:t>
            </w:r>
            <w:r w:rsidRPr="00247010">
              <w:rPr>
                <w:sz w:val="16"/>
                <w:lang w:eastAsia="es-MX"/>
              </w:rPr>
              <w:t>853</w:t>
            </w:r>
          </w:p>
        </w:tc>
        <w:tc>
          <w:tcPr>
            <w:tcW w:w="980" w:type="pct"/>
            <w:gridSpan w:val="2"/>
            <w:shd w:val="clear" w:color="auto" w:fill="auto"/>
            <w:vAlign w:val="center"/>
            <w:hideMark/>
          </w:tcPr>
          <w:p w14:paraId="7F83959E" w14:textId="360E1770" w:rsidR="00706B5B" w:rsidRPr="00FA4323" w:rsidRDefault="00706B5B" w:rsidP="00706B5B">
            <w:pPr>
              <w:spacing w:after="0" w:line="240" w:lineRule="auto"/>
              <w:jc w:val="center"/>
              <w:rPr>
                <w:sz w:val="16"/>
                <w:lang w:eastAsia="es-MX"/>
              </w:rPr>
            </w:pPr>
            <w:r w:rsidRPr="00247010">
              <w:rPr>
                <w:sz w:val="16"/>
                <w:lang w:eastAsia="es-MX"/>
              </w:rPr>
              <w:t>2</w:t>
            </w:r>
            <w:r>
              <w:rPr>
                <w:sz w:val="16"/>
                <w:lang w:eastAsia="es-MX"/>
              </w:rPr>
              <w:t>,</w:t>
            </w:r>
            <w:r w:rsidRPr="00247010">
              <w:rPr>
                <w:sz w:val="16"/>
                <w:lang w:eastAsia="es-MX"/>
              </w:rPr>
              <w:t>104</w:t>
            </w:r>
            <w:r>
              <w:rPr>
                <w:sz w:val="16"/>
                <w:lang w:eastAsia="es-MX"/>
              </w:rPr>
              <w:t>,</w:t>
            </w:r>
            <w:r w:rsidRPr="00247010">
              <w:rPr>
                <w:sz w:val="16"/>
                <w:lang w:eastAsia="es-MX"/>
              </w:rPr>
              <w:t>288</w:t>
            </w:r>
          </w:p>
        </w:tc>
      </w:tr>
      <w:tr w:rsidR="00706B5B" w:rsidRPr="00FA4323" w14:paraId="6E6B67E9" w14:textId="77777777" w:rsidTr="00706B5B">
        <w:trPr>
          <w:trHeight w:val="254"/>
        </w:trPr>
        <w:tc>
          <w:tcPr>
            <w:tcW w:w="813" w:type="pct"/>
            <w:shd w:val="clear" w:color="auto" w:fill="auto"/>
            <w:vAlign w:val="center"/>
            <w:hideMark/>
          </w:tcPr>
          <w:p w14:paraId="5708809B" w14:textId="77777777" w:rsidR="00706B5B" w:rsidRPr="00FA4323" w:rsidRDefault="00706B5B" w:rsidP="00706B5B">
            <w:pPr>
              <w:spacing w:after="0" w:line="240" w:lineRule="auto"/>
              <w:jc w:val="center"/>
              <w:rPr>
                <w:b/>
                <w:sz w:val="16"/>
                <w:lang w:eastAsia="es-MX"/>
              </w:rPr>
            </w:pPr>
            <w:r w:rsidRPr="00FA4323">
              <w:rPr>
                <w:b/>
                <w:sz w:val="16"/>
                <w:lang w:eastAsia="es-MX"/>
              </w:rPr>
              <w:t>(A/O) x 100</w:t>
            </w:r>
          </w:p>
        </w:tc>
        <w:tc>
          <w:tcPr>
            <w:tcW w:w="797" w:type="pct"/>
            <w:gridSpan w:val="2"/>
            <w:shd w:val="clear" w:color="auto" w:fill="auto"/>
            <w:vAlign w:val="center"/>
            <w:hideMark/>
          </w:tcPr>
          <w:p w14:paraId="7C3A9DE3" w14:textId="58613F3A" w:rsidR="00706B5B" w:rsidRPr="00FA4323" w:rsidRDefault="00706B5B" w:rsidP="00706B5B">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6FC7F6A9" w14:textId="25C37FF8" w:rsidR="00706B5B" w:rsidRPr="00FA4323" w:rsidRDefault="00706B5B" w:rsidP="00706B5B">
            <w:pPr>
              <w:spacing w:after="0" w:line="240" w:lineRule="auto"/>
              <w:jc w:val="center"/>
              <w:rPr>
                <w:b/>
                <w:sz w:val="16"/>
                <w:lang w:eastAsia="es-MX"/>
              </w:rPr>
            </w:pPr>
          </w:p>
        </w:tc>
        <w:tc>
          <w:tcPr>
            <w:tcW w:w="864" w:type="pct"/>
            <w:gridSpan w:val="4"/>
            <w:shd w:val="clear" w:color="auto" w:fill="auto"/>
            <w:vAlign w:val="center"/>
            <w:hideMark/>
          </w:tcPr>
          <w:p w14:paraId="654EB27E" w14:textId="228B8D78" w:rsidR="00706B5B" w:rsidRPr="00FA4323" w:rsidRDefault="00706B5B" w:rsidP="00706B5B">
            <w:pPr>
              <w:spacing w:after="0" w:line="240" w:lineRule="auto"/>
              <w:jc w:val="center"/>
              <w:rPr>
                <w:b/>
                <w:sz w:val="16"/>
                <w:lang w:eastAsia="es-MX"/>
              </w:rPr>
            </w:pPr>
            <w:r>
              <w:rPr>
                <w:b/>
                <w:sz w:val="16"/>
                <w:lang w:eastAsia="es-MX"/>
              </w:rPr>
              <w:t>49%</w:t>
            </w:r>
          </w:p>
        </w:tc>
        <w:tc>
          <w:tcPr>
            <w:tcW w:w="807" w:type="pct"/>
            <w:gridSpan w:val="2"/>
            <w:shd w:val="clear" w:color="auto" w:fill="auto"/>
            <w:vAlign w:val="center"/>
            <w:hideMark/>
          </w:tcPr>
          <w:p w14:paraId="17228AC8" w14:textId="5D2488D9" w:rsidR="00706B5B" w:rsidRPr="00FA4323" w:rsidRDefault="00706B5B" w:rsidP="00706B5B">
            <w:pPr>
              <w:spacing w:after="0" w:line="240" w:lineRule="auto"/>
              <w:jc w:val="center"/>
              <w:rPr>
                <w:b/>
                <w:sz w:val="16"/>
                <w:lang w:eastAsia="es-MX"/>
              </w:rPr>
            </w:pPr>
            <w:r>
              <w:rPr>
                <w:b/>
                <w:sz w:val="16"/>
                <w:lang w:eastAsia="es-MX"/>
              </w:rPr>
              <w:t>54.3%</w:t>
            </w:r>
          </w:p>
        </w:tc>
        <w:tc>
          <w:tcPr>
            <w:tcW w:w="980" w:type="pct"/>
            <w:gridSpan w:val="2"/>
            <w:shd w:val="clear" w:color="auto" w:fill="auto"/>
            <w:vAlign w:val="center"/>
            <w:hideMark/>
          </w:tcPr>
          <w:p w14:paraId="2332C990" w14:textId="49CBF939" w:rsidR="00706B5B" w:rsidRPr="00FA4323" w:rsidRDefault="00706B5B" w:rsidP="00706B5B">
            <w:pPr>
              <w:spacing w:after="0" w:line="240" w:lineRule="auto"/>
              <w:jc w:val="center"/>
              <w:rPr>
                <w:b/>
                <w:sz w:val="16"/>
                <w:lang w:eastAsia="es-MX"/>
              </w:rPr>
            </w:pPr>
            <w:r>
              <w:rPr>
                <w:b/>
                <w:sz w:val="16"/>
                <w:lang w:eastAsia="es-MX"/>
              </w:rPr>
              <w:t>68.44%</w:t>
            </w:r>
          </w:p>
        </w:tc>
      </w:tr>
      <w:tr w:rsidR="007C6D37" w:rsidRPr="00FA4323" w14:paraId="3922EC44" w14:textId="77777777" w:rsidTr="00FC6B42">
        <w:trPr>
          <w:trHeight w:val="344"/>
        </w:trPr>
        <w:tc>
          <w:tcPr>
            <w:tcW w:w="5000" w:type="pct"/>
            <w:gridSpan w:val="14"/>
            <w:shd w:val="clear" w:color="auto" w:fill="7F7F7F" w:themeFill="text1" w:themeFillTint="80"/>
            <w:noWrap/>
            <w:vAlign w:val="center"/>
            <w:hideMark/>
          </w:tcPr>
          <w:p w14:paraId="15E624EA" w14:textId="77777777" w:rsidR="007C6D37" w:rsidRPr="00FA4323" w:rsidRDefault="007C6D37" w:rsidP="007C6D37">
            <w:pPr>
              <w:spacing w:after="0" w:line="240" w:lineRule="auto"/>
              <w:jc w:val="center"/>
              <w:rPr>
                <w:b/>
                <w:color w:val="FFFFFF" w:themeColor="background1"/>
                <w:sz w:val="16"/>
                <w:lang w:eastAsia="es-MX"/>
              </w:rPr>
            </w:pPr>
            <w:r w:rsidRPr="00FA4323">
              <w:rPr>
                <w:b/>
                <w:color w:val="FFFFFF" w:themeColor="background1"/>
                <w:sz w:val="16"/>
                <w:lang w:eastAsia="es-MX"/>
              </w:rPr>
              <w:t>Análisis de la estrategia de cobertura</w:t>
            </w:r>
          </w:p>
        </w:tc>
      </w:tr>
      <w:tr w:rsidR="007C6D37" w:rsidRPr="00FA4323" w14:paraId="0E3F095A" w14:textId="77777777" w:rsidTr="00D43121">
        <w:trPr>
          <w:trHeight w:val="446"/>
        </w:trPr>
        <w:tc>
          <w:tcPr>
            <w:tcW w:w="3617" w:type="pct"/>
            <w:gridSpan w:val="11"/>
            <w:shd w:val="clear" w:color="auto" w:fill="D9D9D9" w:themeFill="background1" w:themeFillShade="D9"/>
            <w:vAlign w:val="center"/>
            <w:hideMark/>
          </w:tcPr>
          <w:p w14:paraId="0BCEBC95" w14:textId="77777777" w:rsidR="007C6D37" w:rsidRPr="00FA4323" w:rsidRDefault="007C6D37" w:rsidP="007C6D37">
            <w:pPr>
              <w:spacing w:after="0" w:line="240" w:lineRule="auto"/>
              <w:jc w:val="center"/>
              <w:rPr>
                <w:b/>
                <w:sz w:val="16"/>
                <w:lang w:eastAsia="es-MX"/>
              </w:rPr>
            </w:pPr>
            <w:r w:rsidRPr="00FA4323">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525455F" w14:textId="5FA65A0E" w:rsidR="007C6D37" w:rsidRPr="00FA4323" w:rsidRDefault="007C6D37" w:rsidP="007C6D37">
            <w:pPr>
              <w:spacing w:after="0" w:line="240" w:lineRule="auto"/>
              <w:jc w:val="center"/>
              <w:rPr>
                <w:b/>
                <w:sz w:val="16"/>
                <w:lang w:eastAsia="es-MX"/>
              </w:rPr>
            </w:pPr>
            <w:r w:rsidRPr="00FA4323">
              <w:rPr>
                <w:b/>
                <w:sz w:val="16"/>
                <w:lang w:eastAsia="es-MX"/>
              </w:rPr>
              <w:t>Valoración</w:t>
            </w:r>
          </w:p>
        </w:tc>
        <w:tc>
          <w:tcPr>
            <w:tcW w:w="712" w:type="pct"/>
            <w:shd w:val="clear" w:color="auto" w:fill="D9D9D9" w:themeFill="background1" w:themeFillShade="D9"/>
            <w:vAlign w:val="center"/>
            <w:hideMark/>
          </w:tcPr>
          <w:p w14:paraId="51E30B8D" w14:textId="77777777" w:rsidR="007C6D37" w:rsidRPr="00FA4323" w:rsidRDefault="007C6D37" w:rsidP="007C6D37">
            <w:pPr>
              <w:spacing w:after="0" w:line="240" w:lineRule="auto"/>
              <w:jc w:val="center"/>
              <w:rPr>
                <w:b/>
                <w:sz w:val="16"/>
                <w:lang w:eastAsia="es-MX"/>
              </w:rPr>
            </w:pPr>
            <w:r w:rsidRPr="00FA4323">
              <w:rPr>
                <w:b/>
                <w:sz w:val="16"/>
                <w:lang w:eastAsia="es-MX"/>
              </w:rPr>
              <w:t>Propuesta</w:t>
            </w:r>
          </w:p>
        </w:tc>
      </w:tr>
      <w:tr w:rsidR="00706B5B" w:rsidRPr="00FA4323" w14:paraId="223FF8A7" w14:textId="77777777" w:rsidTr="00706B5B">
        <w:trPr>
          <w:trHeight w:val="454"/>
        </w:trPr>
        <w:tc>
          <w:tcPr>
            <w:tcW w:w="2076" w:type="pct"/>
            <w:gridSpan w:val="4"/>
            <w:shd w:val="clear" w:color="auto" w:fill="auto"/>
            <w:vAlign w:val="center"/>
            <w:hideMark/>
          </w:tcPr>
          <w:p w14:paraId="23566F1B" w14:textId="77777777" w:rsidR="00706B5B" w:rsidRPr="00FA4323" w:rsidRDefault="00706B5B" w:rsidP="00706B5B">
            <w:pPr>
              <w:spacing w:after="0" w:line="240" w:lineRule="auto"/>
              <w:jc w:val="left"/>
              <w:rPr>
                <w:sz w:val="16"/>
                <w:lang w:eastAsia="es-MX"/>
              </w:rPr>
            </w:pPr>
            <w:r w:rsidRPr="00FA4323">
              <w:rPr>
                <w:sz w:val="16"/>
                <w:lang w:eastAsia="es-MX"/>
              </w:rPr>
              <w:t>Método de cálculo documentado</w:t>
            </w:r>
          </w:p>
        </w:tc>
        <w:tc>
          <w:tcPr>
            <w:tcW w:w="231" w:type="pct"/>
            <w:shd w:val="clear" w:color="auto" w:fill="auto"/>
            <w:vAlign w:val="center"/>
          </w:tcPr>
          <w:p w14:paraId="45F11522" w14:textId="6D9E1E6E" w:rsidR="00706B5B" w:rsidRPr="00FA4323" w:rsidRDefault="00706B5B" w:rsidP="00706B5B">
            <w:pPr>
              <w:spacing w:after="0" w:line="240" w:lineRule="auto"/>
              <w:jc w:val="center"/>
              <w:rPr>
                <w:sz w:val="16"/>
                <w:lang w:eastAsia="es-MX"/>
              </w:rPr>
            </w:pPr>
          </w:p>
        </w:tc>
        <w:tc>
          <w:tcPr>
            <w:tcW w:w="234" w:type="pct"/>
            <w:gridSpan w:val="2"/>
            <w:shd w:val="clear" w:color="auto" w:fill="auto"/>
            <w:vAlign w:val="center"/>
            <w:hideMark/>
          </w:tcPr>
          <w:p w14:paraId="4CC48747" w14:textId="77777777" w:rsidR="00706B5B" w:rsidRPr="00FA4323" w:rsidRDefault="00706B5B" w:rsidP="00706B5B">
            <w:pPr>
              <w:spacing w:after="0" w:line="240" w:lineRule="auto"/>
              <w:jc w:val="center"/>
              <w:rPr>
                <w:sz w:val="16"/>
                <w:lang w:eastAsia="es-MX"/>
              </w:rPr>
            </w:pPr>
            <w:r w:rsidRPr="00FA4323">
              <w:rPr>
                <w:sz w:val="16"/>
                <w:lang w:eastAsia="es-MX"/>
              </w:rPr>
              <w:t>Si</w:t>
            </w:r>
          </w:p>
        </w:tc>
        <w:tc>
          <w:tcPr>
            <w:tcW w:w="231" w:type="pct"/>
            <w:shd w:val="clear" w:color="auto" w:fill="auto"/>
            <w:vAlign w:val="center"/>
            <w:hideMark/>
          </w:tcPr>
          <w:p w14:paraId="2A868509" w14:textId="727BD604" w:rsidR="00706B5B" w:rsidRPr="00FA4323" w:rsidRDefault="00706B5B" w:rsidP="00706B5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05AA86BC" w14:textId="77777777" w:rsidR="00706B5B" w:rsidRPr="00FA4323" w:rsidRDefault="00706B5B" w:rsidP="00706B5B">
            <w:pPr>
              <w:spacing w:after="0" w:line="240" w:lineRule="auto"/>
              <w:jc w:val="center"/>
              <w:rPr>
                <w:sz w:val="16"/>
                <w:lang w:eastAsia="es-MX"/>
              </w:rPr>
            </w:pPr>
            <w:r w:rsidRPr="00FA4323">
              <w:rPr>
                <w:sz w:val="16"/>
                <w:lang w:eastAsia="es-MX"/>
              </w:rPr>
              <w:t>No</w:t>
            </w:r>
          </w:p>
        </w:tc>
        <w:tc>
          <w:tcPr>
            <w:tcW w:w="210" w:type="pct"/>
            <w:shd w:val="clear" w:color="auto" w:fill="auto"/>
            <w:vAlign w:val="center"/>
            <w:hideMark/>
          </w:tcPr>
          <w:p w14:paraId="79FF9350" w14:textId="349FFA89" w:rsidR="00706B5B" w:rsidRPr="00FA4323" w:rsidRDefault="00706B5B" w:rsidP="00706B5B">
            <w:pPr>
              <w:spacing w:after="0" w:line="240" w:lineRule="auto"/>
              <w:jc w:val="center"/>
              <w:rPr>
                <w:sz w:val="16"/>
                <w:lang w:eastAsia="es-MX"/>
              </w:rPr>
            </w:pPr>
          </w:p>
        </w:tc>
        <w:tc>
          <w:tcPr>
            <w:tcW w:w="404" w:type="pct"/>
            <w:shd w:val="clear" w:color="auto" w:fill="auto"/>
            <w:vAlign w:val="center"/>
            <w:hideMark/>
          </w:tcPr>
          <w:p w14:paraId="5CC36D08" w14:textId="77777777" w:rsidR="00706B5B" w:rsidRPr="00FA4323" w:rsidRDefault="00706B5B" w:rsidP="00706B5B">
            <w:pPr>
              <w:spacing w:after="0" w:line="240" w:lineRule="auto"/>
              <w:jc w:val="center"/>
              <w:rPr>
                <w:sz w:val="16"/>
                <w:lang w:eastAsia="es-MX"/>
              </w:rPr>
            </w:pPr>
            <w:r w:rsidRPr="00FA4323">
              <w:rPr>
                <w:sz w:val="16"/>
                <w:lang w:eastAsia="es-MX"/>
              </w:rPr>
              <w:t>Parcial</w:t>
            </w:r>
          </w:p>
        </w:tc>
        <w:tc>
          <w:tcPr>
            <w:tcW w:w="671" w:type="pct"/>
            <w:gridSpan w:val="2"/>
            <w:shd w:val="clear" w:color="auto" w:fill="auto"/>
            <w:vAlign w:val="center"/>
            <w:hideMark/>
          </w:tcPr>
          <w:p w14:paraId="503AA73E" w14:textId="08EED84E" w:rsidR="00706B5B" w:rsidRPr="00FA4323" w:rsidRDefault="00706B5B" w:rsidP="00706B5B">
            <w:pPr>
              <w:spacing w:after="0" w:line="240" w:lineRule="auto"/>
              <w:jc w:val="center"/>
              <w:rPr>
                <w:sz w:val="16"/>
                <w:lang w:eastAsia="es-MX"/>
              </w:rPr>
            </w:pPr>
            <w:r>
              <w:rPr>
                <w:sz w:val="16"/>
                <w:lang w:eastAsia="es-MX"/>
              </w:rPr>
              <w:t>No hay evidencia de algún documento donde se establezca un método de cálculo.</w:t>
            </w:r>
          </w:p>
        </w:tc>
        <w:tc>
          <w:tcPr>
            <w:tcW w:w="712" w:type="pct"/>
            <w:shd w:val="clear" w:color="auto" w:fill="auto"/>
            <w:vAlign w:val="center"/>
            <w:hideMark/>
          </w:tcPr>
          <w:p w14:paraId="752EDF78" w14:textId="4DECD465" w:rsidR="00706B5B" w:rsidRPr="00FA4323" w:rsidRDefault="00706B5B" w:rsidP="00706B5B">
            <w:pPr>
              <w:spacing w:after="0" w:line="240" w:lineRule="auto"/>
              <w:jc w:val="center"/>
              <w:rPr>
                <w:sz w:val="16"/>
                <w:lang w:eastAsia="es-MX"/>
              </w:rPr>
            </w:pPr>
            <w:r>
              <w:rPr>
                <w:sz w:val="16"/>
                <w:lang w:eastAsia="es-MX"/>
              </w:rPr>
              <w:t>Establecer un método de cálculo y documentarlo.</w:t>
            </w:r>
          </w:p>
        </w:tc>
      </w:tr>
      <w:tr w:rsidR="00706B5B" w:rsidRPr="00FA4323" w14:paraId="6B14404A" w14:textId="77777777" w:rsidTr="00706B5B">
        <w:trPr>
          <w:trHeight w:val="454"/>
        </w:trPr>
        <w:tc>
          <w:tcPr>
            <w:tcW w:w="2076" w:type="pct"/>
            <w:gridSpan w:val="4"/>
            <w:shd w:val="clear" w:color="auto" w:fill="auto"/>
            <w:vAlign w:val="center"/>
            <w:hideMark/>
          </w:tcPr>
          <w:p w14:paraId="0B32F477" w14:textId="77777777" w:rsidR="00706B5B" w:rsidRPr="00FA4323" w:rsidRDefault="00706B5B" w:rsidP="00706B5B">
            <w:pPr>
              <w:spacing w:after="0" w:line="240" w:lineRule="auto"/>
              <w:jc w:val="left"/>
              <w:rPr>
                <w:sz w:val="16"/>
                <w:lang w:eastAsia="es-MX"/>
              </w:rPr>
            </w:pPr>
            <w:r w:rsidRPr="00FA4323">
              <w:rPr>
                <w:sz w:val="16"/>
                <w:lang w:eastAsia="es-MX"/>
              </w:rPr>
              <w:t>Consistencia con el diseño del programa</w:t>
            </w:r>
          </w:p>
        </w:tc>
        <w:tc>
          <w:tcPr>
            <w:tcW w:w="231" w:type="pct"/>
            <w:shd w:val="clear" w:color="auto" w:fill="auto"/>
            <w:vAlign w:val="center"/>
            <w:hideMark/>
          </w:tcPr>
          <w:p w14:paraId="3CD92BE2" w14:textId="459BD233" w:rsidR="00706B5B" w:rsidRPr="00FA4323" w:rsidRDefault="00706B5B" w:rsidP="00706B5B">
            <w:pPr>
              <w:spacing w:after="0" w:line="240" w:lineRule="auto"/>
              <w:jc w:val="center"/>
              <w:rPr>
                <w:sz w:val="16"/>
                <w:lang w:eastAsia="es-MX"/>
              </w:rPr>
            </w:pPr>
          </w:p>
        </w:tc>
        <w:tc>
          <w:tcPr>
            <w:tcW w:w="234" w:type="pct"/>
            <w:gridSpan w:val="2"/>
            <w:shd w:val="clear" w:color="auto" w:fill="auto"/>
            <w:vAlign w:val="center"/>
            <w:hideMark/>
          </w:tcPr>
          <w:p w14:paraId="72754ED8" w14:textId="77777777" w:rsidR="00706B5B" w:rsidRPr="00FA4323" w:rsidRDefault="00706B5B" w:rsidP="00706B5B">
            <w:pPr>
              <w:spacing w:after="0" w:line="240" w:lineRule="auto"/>
              <w:jc w:val="center"/>
              <w:rPr>
                <w:sz w:val="16"/>
                <w:lang w:eastAsia="es-MX"/>
              </w:rPr>
            </w:pPr>
            <w:r w:rsidRPr="00FA4323">
              <w:rPr>
                <w:sz w:val="16"/>
                <w:lang w:eastAsia="es-MX"/>
              </w:rPr>
              <w:t>Si</w:t>
            </w:r>
          </w:p>
        </w:tc>
        <w:tc>
          <w:tcPr>
            <w:tcW w:w="231" w:type="pct"/>
            <w:shd w:val="clear" w:color="auto" w:fill="auto"/>
            <w:vAlign w:val="center"/>
            <w:hideMark/>
          </w:tcPr>
          <w:p w14:paraId="195EBB31" w14:textId="05DBD914" w:rsidR="00706B5B" w:rsidRPr="00FA4323" w:rsidRDefault="00706B5B" w:rsidP="00706B5B">
            <w:pPr>
              <w:spacing w:after="0" w:line="240" w:lineRule="auto"/>
              <w:jc w:val="center"/>
              <w:rPr>
                <w:sz w:val="16"/>
                <w:lang w:eastAsia="es-MX"/>
              </w:rPr>
            </w:pPr>
          </w:p>
        </w:tc>
        <w:tc>
          <w:tcPr>
            <w:tcW w:w="231" w:type="pct"/>
            <w:shd w:val="clear" w:color="auto" w:fill="auto"/>
            <w:vAlign w:val="center"/>
            <w:hideMark/>
          </w:tcPr>
          <w:p w14:paraId="6240110E" w14:textId="77777777" w:rsidR="00706B5B" w:rsidRPr="00FA4323" w:rsidRDefault="00706B5B" w:rsidP="00706B5B">
            <w:pPr>
              <w:spacing w:after="0" w:line="240" w:lineRule="auto"/>
              <w:jc w:val="center"/>
              <w:rPr>
                <w:sz w:val="16"/>
                <w:lang w:eastAsia="es-MX"/>
              </w:rPr>
            </w:pPr>
            <w:r w:rsidRPr="00FA4323">
              <w:rPr>
                <w:sz w:val="16"/>
                <w:lang w:eastAsia="es-MX"/>
              </w:rPr>
              <w:t>No</w:t>
            </w:r>
          </w:p>
        </w:tc>
        <w:tc>
          <w:tcPr>
            <w:tcW w:w="210" w:type="pct"/>
            <w:shd w:val="clear" w:color="auto" w:fill="auto"/>
            <w:vAlign w:val="center"/>
            <w:hideMark/>
          </w:tcPr>
          <w:p w14:paraId="4EDB2026" w14:textId="66026396" w:rsidR="00706B5B" w:rsidRPr="00FA4323" w:rsidRDefault="00706B5B" w:rsidP="00706B5B">
            <w:pPr>
              <w:spacing w:after="0" w:line="240" w:lineRule="auto"/>
              <w:jc w:val="center"/>
              <w:rPr>
                <w:sz w:val="16"/>
                <w:lang w:eastAsia="es-MX"/>
              </w:rPr>
            </w:pPr>
            <w:r>
              <w:rPr>
                <w:sz w:val="16"/>
                <w:lang w:eastAsia="es-MX"/>
              </w:rPr>
              <w:t>X</w:t>
            </w:r>
          </w:p>
        </w:tc>
        <w:tc>
          <w:tcPr>
            <w:tcW w:w="404" w:type="pct"/>
            <w:shd w:val="clear" w:color="auto" w:fill="auto"/>
            <w:vAlign w:val="center"/>
            <w:hideMark/>
          </w:tcPr>
          <w:p w14:paraId="476D3862" w14:textId="77777777" w:rsidR="00706B5B" w:rsidRPr="00FA4323" w:rsidRDefault="00706B5B" w:rsidP="00706B5B">
            <w:pPr>
              <w:spacing w:after="0" w:line="240" w:lineRule="auto"/>
              <w:jc w:val="center"/>
              <w:rPr>
                <w:sz w:val="16"/>
                <w:lang w:eastAsia="es-MX"/>
              </w:rPr>
            </w:pPr>
            <w:r w:rsidRPr="00FA4323">
              <w:rPr>
                <w:sz w:val="16"/>
                <w:lang w:eastAsia="es-MX"/>
              </w:rPr>
              <w:t>Parcial</w:t>
            </w:r>
          </w:p>
        </w:tc>
        <w:tc>
          <w:tcPr>
            <w:tcW w:w="671" w:type="pct"/>
            <w:gridSpan w:val="2"/>
            <w:shd w:val="clear" w:color="auto" w:fill="auto"/>
            <w:vAlign w:val="center"/>
            <w:hideMark/>
          </w:tcPr>
          <w:p w14:paraId="4418D4A1" w14:textId="119CF90A" w:rsidR="00706B5B" w:rsidRPr="00FA4323" w:rsidRDefault="00706B5B" w:rsidP="00706B5B">
            <w:pPr>
              <w:spacing w:after="0" w:line="240" w:lineRule="auto"/>
              <w:jc w:val="center"/>
              <w:rPr>
                <w:sz w:val="16"/>
                <w:lang w:eastAsia="es-MX"/>
              </w:rPr>
            </w:pPr>
            <w:r>
              <w:rPr>
                <w:sz w:val="16"/>
                <w:lang w:eastAsia="es-MX"/>
              </w:rPr>
              <w:t>No existe un documento propio del diseño del programa.</w:t>
            </w:r>
          </w:p>
        </w:tc>
        <w:tc>
          <w:tcPr>
            <w:tcW w:w="712" w:type="pct"/>
            <w:shd w:val="clear" w:color="auto" w:fill="auto"/>
            <w:vAlign w:val="center"/>
            <w:hideMark/>
          </w:tcPr>
          <w:p w14:paraId="07A1F3D7" w14:textId="4E0AC003" w:rsidR="00706B5B" w:rsidRPr="00FA4323" w:rsidRDefault="00706B5B" w:rsidP="00706B5B">
            <w:pPr>
              <w:spacing w:after="0" w:line="240" w:lineRule="auto"/>
              <w:jc w:val="center"/>
              <w:rPr>
                <w:sz w:val="16"/>
                <w:lang w:eastAsia="es-MX"/>
              </w:rPr>
            </w:pPr>
            <w:r>
              <w:rPr>
                <w:sz w:val="16"/>
                <w:lang w:eastAsia="es-MX"/>
              </w:rPr>
              <w:t>Elaborar un documento propio para el diseño del Pp.</w:t>
            </w:r>
          </w:p>
        </w:tc>
      </w:tr>
      <w:tr w:rsidR="00706B5B" w:rsidRPr="00FA4323" w14:paraId="3DFF2588" w14:textId="77777777" w:rsidTr="00706B5B">
        <w:trPr>
          <w:trHeight w:val="454"/>
        </w:trPr>
        <w:tc>
          <w:tcPr>
            <w:tcW w:w="2076" w:type="pct"/>
            <w:gridSpan w:val="4"/>
            <w:shd w:val="clear" w:color="auto" w:fill="auto"/>
            <w:vAlign w:val="center"/>
            <w:hideMark/>
          </w:tcPr>
          <w:p w14:paraId="02F35823" w14:textId="77777777" w:rsidR="00706B5B" w:rsidRPr="00FA4323" w:rsidRDefault="00706B5B" w:rsidP="00706B5B">
            <w:pPr>
              <w:spacing w:after="0" w:line="240" w:lineRule="auto"/>
              <w:jc w:val="left"/>
              <w:rPr>
                <w:sz w:val="16"/>
                <w:lang w:eastAsia="es-MX"/>
              </w:rPr>
            </w:pPr>
            <w:r w:rsidRPr="00FA4323">
              <w:rPr>
                <w:sz w:val="16"/>
                <w:lang w:eastAsia="es-MX"/>
              </w:rPr>
              <w:t>El presupuesto requerido</w:t>
            </w:r>
          </w:p>
        </w:tc>
        <w:tc>
          <w:tcPr>
            <w:tcW w:w="231" w:type="pct"/>
            <w:shd w:val="clear" w:color="auto" w:fill="auto"/>
            <w:vAlign w:val="center"/>
            <w:hideMark/>
          </w:tcPr>
          <w:p w14:paraId="4C88F6EE" w14:textId="273C50BA" w:rsidR="00706B5B" w:rsidRPr="00FA4323" w:rsidRDefault="00706B5B" w:rsidP="00706B5B">
            <w:pPr>
              <w:spacing w:after="0" w:line="240" w:lineRule="auto"/>
              <w:jc w:val="center"/>
              <w:rPr>
                <w:sz w:val="16"/>
                <w:lang w:eastAsia="es-MX"/>
              </w:rPr>
            </w:pPr>
          </w:p>
        </w:tc>
        <w:tc>
          <w:tcPr>
            <w:tcW w:w="234" w:type="pct"/>
            <w:gridSpan w:val="2"/>
            <w:shd w:val="clear" w:color="auto" w:fill="auto"/>
            <w:vAlign w:val="center"/>
            <w:hideMark/>
          </w:tcPr>
          <w:p w14:paraId="3D75D57D" w14:textId="77777777" w:rsidR="00706B5B" w:rsidRPr="00FA4323" w:rsidRDefault="00706B5B" w:rsidP="00706B5B">
            <w:pPr>
              <w:spacing w:after="0" w:line="240" w:lineRule="auto"/>
              <w:jc w:val="center"/>
              <w:rPr>
                <w:sz w:val="16"/>
                <w:lang w:eastAsia="es-MX"/>
              </w:rPr>
            </w:pPr>
            <w:r w:rsidRPr="00FA4323">
              <w:rPr>
                <w:sz w:val="16"/>
                <w:lang w:eastAsia="es-MX"/>
              </w:rPr>
              <w:t>Si</w:t>
            </w:r>
          </w:p>
        </w:tc>
        <w:tc>
          <w:tcPr>
            <w:tcW w:w="231" w:type="pct"/>
            <w:shd w:val="clear" w:color="auto" w:fill="auto"/>
            <w:vAlign w:val="center"/>
            <w:hideMark/>
          </w:tcPr>
          <w:p w14:paraId="6C8C02C3" w14:textId="4FF1C42A" w:rsidR="00706B5B" w:rsidRPr="00FA4323" w:rsidRDefault="00706B5B" w:rsidP="00706B5B">
            <w:pPr>
              <w:spacing w:after="0" w:line="240" w:lineRule="auto"/>
              <w:jc w:val="center"/>
              <w:rPr>
                <w:sz w:val="16"/>
                <w:lang w:eastAsia="es-MX"/>
              </w:rPr>
            </w:pPr>
          </w:p>
        </w:tc>
        <w:tc>
          <w:tcPr>
            <w:tcW w:w="231" w:type="pct"/>
            <w:shd w:val="clear" w:color="auto" w:fill="auto"/>
            <w:vAlign w:val="center"/>
            <w:hideMark/>
          </w:tcPr>
          <w:p w14:paraId="5252D153" w14:textId="77777777" w:rsidR="00706B5B" w:rsidRPr="00FA4323" w:rsidRDefault="00706B5B" w:rsidP="00706B5B">
            <w:pPr>
              <w:spacing w:after="0" w:line="240" w:lineRule="auto"/>
              <w:jc w:val="center"/>
              <w:rPr>
                <w:sz w:val="16"/>
                <w:lang w:eastAsia="es-MX"/>
              </w:rPr>
            </w:pPr>
            <w:r w:rsidRPr="00FA4323">
              <w:rPr>
                <w:sz w:val="16"/>
                <w:lang w:eastAsia="es-MX"/>
              </w:rPr>
              <w:t>No</w:t>
            </w:r>
          </w:p>
        </w:tc>
        <w:tc>
          <w:tcPr>
            <w:tcW w:w="210" w:type="pct"/>
            <w:shd w:val="clear" w:color="auto" w:fill="auto"/>
            <w:vAlign w:val="center"/>
            <w:hideMark/>
          </w:tcPr>
          <w:p w14:paraId="4E3538F0" w14:textId="04B354A0" w:rsidR="00706B5B" w:rsidRPr="00FA4323" w:rsidRDefault="00706B5B" w:rsidP="00706B5B">
            <w:pPr>
              <w:spacing w:after="0" w:line="240" w:lineRule="auto"/>
              <w:jc w:val="center"/>
              <w:rPr>
                <w:sz w:val="16"/>
                <w:lang w:eastAsia="es-MX"/>
              </w:rPr>
            </w:pPr>
            <w:r>
              <w:rPr>
                <w:sz w:val="16"/>
                <w:lang w:eastAsia="es-MX"/>
              </w:rPr>
              <w:t>X</w:t>
            </w:r>
          </w:p>
        </w:tc>
        <w:tc>
          <w:tcPr>
            <w:tcW w:w="404" w:type="pct"/>
            <w:shd w:val="clear" w:color="auto" w:fill="auto"/>
            <w:vAlign w:val="center"/>
            <w:hideMark/>
          </w:tcPr>
          <w:p w14:paraId="6AD63C95" w14:textId="77777777" w:rsidR="00706B5B" w:rsidRPr="00FA4323" w:rsidRDefault="00706B5B" w:rsidP="00706B5B">
            <w:pPr>
              <w:spacing w:after="0" w:line="240" w:lineRule="auto"/>
              <w:jc w:val="center"/>
              <w:rPr>
                <w:sz w:val="16"/>
                <w:lang w:eastAsia="es-MX"/>
              </w:rPr>
            </w:pPr>
            <w:r w:rsidRPr="00FA4323">
              <w:rPr>
                <w:sz w:val="16"/>
                <w:lang w:eastAsia="es-MX"/>
              </w:rPr>
              <w:t>Parcial</w:t>
            </w:r>
          </w:p>
        </w:tc>
        <w:tc>
          <w:tcPr>
            <w:tcW w:w="671" w:type="pct"/>
            <w:gridSpan w:val="2"/>
            <w:shd w:val="clear" w:color="auto" w:fill="auto"/>
            <w:vAlign w:val="center"/>
            <w:hideMark/>
          </w:tcPr>
          <w:p w14:paraId="37DF0176" w14:textId="0D750298" w:rsidR="00706B5B" w:rsidRPr="00FA4323" w:rsidRDefault="00706B5B" w:rsidP="00706B5B">
            <w:pPr>
              <w:spacing w:after="0" w:line="240" w:lineRule="auto"/>
              <w:jc w:val="center"/>
              <w:rPr>
                <w:sz w:val="16"/>
                <w:lang w:eastAsia="es-MX"/>
              </w:rPr>
            </w:pPr>
            <w:r>
              <w:rPr>
                <w:sz w:val="16"/>
                <w:lang w:eastAsia="es-MX"/>
              </w:rPr>
              <w:t>Existen limitaciones de presupuestales.</w:t>
            </w:r>
          </w:p>
        </w:tc>
        <w:tc>
          <w:tcPr>
            <w:tcW w:w="712" w:type="pct"/>
            <w:shd w:val="clear" w:color="auto" w:fill="auto"/>
            <w:vAlign w:val="center"/>
            <w:hideMark/>
          </w:tcPr>
          <w:p w14:paraId="0147E3E9" w14:textId="5CF129FA" w:rsidR="00706B5B" w:rsidRPr="00FA4323" w:rsidRDefault="00706B5B" w:rsidP="00706B5B">
            <w:pPr>
              <w:spacing w:after="0" w:line="240" w:lineRule="auto"/>
              <w:jc w:val="center"/>
              <w:rPr>
                <w:sz w:val="16"/>
                <w:lang w:eastAsia="es-MX"/>
              </w:rPr>
            </w:pPr>
            <w:r>
              <w:rPr>
                <w:sz w:val="16"/>
                <w:lang w:eastAsia="es-MX"/>
              </w:rPr>
              <w:t>Cumplir con los objetivos y metas del Pp y reflejarlo en las obligaciones de transparencia.</w:t>
            </w:r>
          </w:p>
        </w:tc>
      </w:tr>
      <w:tr w:rsidR="00706B5B" w:rsidRPr="00FA4323" w14:paraId="182B7D86" w14:textId="77777777" w:rsidTr="00706B5B">
        <w:trPr>
          <w:trHeight w:val="454"/>
        </w:trPr>
        <w:tc>
          <w:tcPr>
            <w:tcW w:w="2076" w:type="pct"/>
            <w:gridSpan w:val="4"/>
            <w:shd w:val="clear" w:color="auto" w:fill="auto"/>
            <w:vAlign w:val="center"/>
            <w:hideMark/>
          </w:tcPr>
          <w:p w14:paraId="004F9B9E" w14:textId="77777777" w:rsidR="00706B5B" w:rsidRPr="00FA4323" w:rsidRDefault="00706B5B" w:rsidP="00706B5B">
            <w:pPr>
              <w:spacing w:after="0" w:line="240" w:lineRule="auto"/>
              <w:jc w:val="left"/>
              <w:rPr>
                <w:sz w:val="16"/>
                <w:lang w:eastAsia="es-MX"/>
              </w:rPr>
            </w:pPr>
            <w:r w:rsidRPr="00FA4323">
              <w:rPr>
                <w:sz w:val="16"/>
                <w:lang w:eastAsia="es-MX"/>
              </w:rPr>
              <w:t>Metas a corto plazo factibles</w:t>
            </w:r>
          </w:p>
        </w:tc>
        <w:tc>
          <w:tcPr>
            <w:tcW w:w="231" w:type="pct"/>
            <w:shd w:val="clear" w:color="auto" w:fill="auto"/>
            <w:vAlign w:val="center"/>
            <w:hideMark/>
          </w:tcPr>
          <w:p w14:paraId="0911A6BD" w14:textId="6EC23D83" w:rsidR="00706B5B" w:rsidRPr="00FA4323" w:rsidRDefault="00706B5B" w:rsidP="00706B5B">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53645D4" w14:textId="77777777" w:rsidR="00706B5B" w:rsidRPr="00FA4323" w:rsidRDefault="00706B5B" w:rsidP="00706B5B">
            <w:pPr>
              <w:spacing w:after="0" w:line="240" w:lineRule="auto"/>
              <w:jc w:val="center"/>
              <w:rPr>
                <w:sz w:val="16"/>
                <w:lang w:eastAsia="es-MX"/>
              </w:rPr>
            </w:pPr>
            <w:r w:rsidRPr="00FA4323">
              <w:rPr>
                <w:sz w:val="16"/>
                <w:lang w:eastAsia="es-MX"/>
              </w:rPr>
              <w:t>Si</w:t>
            </w:r>
          </w:p>
        </w:tc>
        <w:tc>
          <w:tcPr>
            <w:tcW w:w="231" w:type="pct"/>
            <w:shd w:val="clear" w:color="auto" w:fill="auto"/>
            <w:vAlign w:val="center"/>
            <w:hideMark/>
          </w:tcPr>
          <w:p w14:paraId="0E219B78" w14:textId="32843BC3" w:rsidR="00706B5B" w:rsidRPr="00FA4323" w:rsidRDefault="00706B5B" w:rsidP="00706B5B">
            <w:pPr>
              <w:spacing w:after="0" w:line="240" w:lineRule="auto"/>
              <w:jc w:val="center"/>
              <w:rPr>
                <w:sz w:val="16"/>
                <w:lang w:eastAsia="es-MX"/>
              </w:rPr>
            </w:pPr>
          </w:p>
        </w:tc>
        <w:tc>
          <w:tcPr>
            <w:tcW w:w="231" w:type="pct"/>
            <w:shd w:val="clear" w:color="auto" w:fill="auto"/>
            <w:vAlign w:val="center"/>
            <w:hideMark/>
          </w:tcPr>
          <w:p w14:paraId="3A55FD6D" w14:textId="77777777" w:rsidR="00706B5B" w:rsidRPr="00FA4323" w:rsidRDefault="00706B5B" w:rsidP="00706B5B">
            <w:pPr>
              <w:spacing w:after="0" w:line="240" w:lineRule="auto"/>
              <w:jc w:val="center"/>
              <w:rPr>
                <w:sz w:val="16"/>
                <w:lang w:eastAsia="es-MX"/>
              </w:rPr>
            </w:pPr>
            <w:r w:rsidRPr="00FA4323">
              <w:rPr>
                <w:sz w:val="16"/>
                <w:lang w:eastAsia="es-MX"/>
              </w:rPr>
              <w:t>No</w:t>
            </w:r>
          </w:p>
        </w:tc>
        <w:tc>
          <w:tcPr>
            <w:tcW w:w="210" w:type="pct"/>
            <w:shd w:val="clear" w:color="auto" w:fill="auto"/>
            <w:vAlign w:val="center"/>
            <w:hideMark/>
          </w:tcPr>
          <w:p w14:paraId="0FE7FF57" w14:textId="15F578B1" w:rsidR="00706B5B" w:rsidRPr="00FA4323" w:rsidRDefault="00706B5B" w:rsidP="00706B5B">
            <w:pPr>
              <w:spacing w:after="0" w:line="240" w:lineRule="auto"/>
              <w:jc w:val="center"/>
              <w:rPr>
                <w:sz w:val="16"/>
                <w:lang w:eastAsia="es-MX"/>
              </w:rPr>
            </w:pPr>
          </w:p>
        </w:tc>
        <w:tc>
          <w:tcPr>
            <w:tcW w:w="404" w:type="pct"/>
            <w:shd w:val="clear" w:color="auto" w:fill="auto"/>
            <w:vAlign w:val="center"/>
            <w:hideMark/>
          </w:tcPr>
          <w:p w14:paraId="523B5DAF" w14:textId="77777777" w:rsidR="00706B5B" w:rsidRPr="00FA4323" w:rsidRDefault="00706B5B" w:rsidP="00706B5B">
            <w:pPr>
              <w:spacing w:after="0" w:line="240" w:lineRule="auto"/>
              <w:jc w:val="center"/>
              <w:rPr>
                <w:sz w:val="16"/>
                <w:lang w:eastAsia="es-MX"/>
              </w:rPr>
            </w:pPr>
            <w:r w:rsidRPr="00FA4323">
              <w:rPr>
                <w:sz w:val="16"/>
                <w:lang w:eastAsia="es-MX"/>
              </w:rPr>
              <w:t>Parcial</w:t>
            </w:r>
          </w:p>
        </w:tc>
        <w:tc>
          <w:tcPr>
            <w:tcW w:w="671" w:type="pct"/>
            <w:gridSpan w:val="2"/>
            <w:shd w:val="clear" w:color="auto" w:fill="auto"/>
            <w:vAlign w:val="center"/>
            <w:hideMark/>
          </w:tcPr>
          <w:p w14:paraId="4A85DB70" w14:textId="2AE454D5" w:rsidR="00706B5B" w:rsidRPr="00FA4323" w:rsidRDefault="00706B5B" w:rsidP="00706B5B">
            <w:pPr>
              <w:spacing w:after="0" w:line="240" w:lineRule="auto"/>
              <w:jc w:val="center"/>
              <w:rPr>
                <w:sz w:val="16"/>
                <w:lang w:eastAsia="es-MX"/>
              </w:rPr>
            </w:pPr>
            <w:r>
              <w:rPr>
                <w:sz w:val="16"/>
                <w:lang w:eastAsia="es-MX"/>
              </w:rPr>
              <w:t>Existen metas a corto, mediano y largo plazo.</w:t>
            </w:r>
          </w:p>
        </w:tc>
        <w:tc>
          <w:tcPr>
            <w:tcW w:w="712" w:type="pct"/>
            <w:shd w:val="clear" w:color="auto" w:fill="auto"/>
            <w:vAlign w:val="center"/>
            <w:hideMark/>
          </w:tcPr>
          <w:p w14:paraId="0C4041DD" w14:textId="4A25319C" w:rsidR="00706B5B" w:rsidRPr="00FA4323" w:rsidRDefault="00706B5B" w:rsidP="00706B5B">
            <w:pPr>
              <w:spacing w:after="0" w:line="240" w:lineRule="auto"/>
              <w:jc w:val="center"/>
              <w:rPr>
                <w:sz w:val="16"/>
                <w:lang w:eastAsia="es-MX"/>
              </w:rPr>
            </w:pPr>
          </w:p>
        </w:tc>
      </w:tr>
      <w:tr w:rsidR="00706B5B" w:rsidRPr="00FA4323" w14:paraId="370FFB2E" w14:textId="77777777" w:rsidTr="00706B5B">
        <w:trPr>
          <w:trHeight w:val="454"/>
        </w:trPr>
        <w:tc>
          <w:tcPr>
            <w:tcW w:w="2076" w:type="pct"/>
            <w:gridSpan w:val="4"/>
            <w:shd w:val="clear" w:color="auto" w:fill="auto"/>
            <w:vAlign w:val="center"/>
            <w:hideMark/>
          </w:tcPr>
          <w:p w14:paraId="577B4709" w14:textId="77777777" w:rsidR="00706B5B" w:rsidRPr="00FA4323" w:rsidRDefault="00706B5B" w:rsidP="00706B5B">
            <w:pPr>
              <w:spacing w:after="0" w:line="240" w:lineRule="auto"/>
              <w:jc w:val="left"/>
              <w:rPr>
                <w:sz w:val="16"/>
                <w:lang w:eastAsia="es-MX"/>
              </w:rPr>
            </w:pPr>
            <w:r w:rsidRPr="00FA4323">
              <w:rPr>
                <w:sz w:val="16"/>
                <w:lang w:eastAsia="es-MX"/>
              </w:rPr>
              <w:t>Análisis de posibles riesgos o amenazas que vulneren el cumplimiento de las metas</w:t>
            </w:r>
          </w:p>
        </w:tc>
        <w:tc>
          <w:tcPr>
            <w:tcW w:w="231" w:type="pct"/>
            <w:shd w:val="clear" w:color="auto" w:fill="auto"/>
            <w:noWrap/>
            <w:vAlign w:val="center"/>
            <w:hideMark/>
          </w:tcPr>
          <w:p w14:paraId="2F60F771" w14:textId="0FED1BAB" w:rsidR="00706B5B" w:rsidRPr="00FA4323" w:rsidRDefault="00706B5B" w:rsidP="00706B5B">
            <w:pPr>
              <w:spacing w:after="0" w:line="240" w:lineRule="auto"/>
              <w:jc w:val="center"/>
              <w:rPr>
                <w:color w:val="000000"/>
                <w:sz w:val="16"/>
                <w:lang w:eastAsia="es-MX"/>
              </w:rPr>
            </w:pPr>
          </w:p>
        </w:tc>
        <w:tc>
          <w:tcPr>
            <w:tcW w:w="234" w:type="pct"/>
            <w:gridSpan w:val="2"/>
            <w:shd w:val="clear" w:color="auto" w:fill="auto"/>
            <w:vAlign w:val="center"/>
            <w:hideMark/>
          </w:tcPr>
          <w:p w14:paraId="3601755B" w14:textId="77777777" w:rsidR="00706B5B" w:rsidRPr="00FA4323" w:rsidRDefault="00706B5B" w:rsidP="00706B5B">
            <w:pPr>
              <w:spacing w:after="0" w:line="240" w:lineRule="auto"/>
              <w:jc w:val="center"/>
              <w:rPr>
                <w:sz w:val="16"/>
                <w:lang w:eastAsia="es-MX"/>
              </w:rPr>
            </w:pPr>
            <w:r w:rsidRPr="00FA4323">
              <w:rPr>
                <w:sz w:val="16"/>
                <w:lang w:eastAsia="es-MX"/>
              </w:rPr>
              <w:t>Si</w:t>
            </w:r>
          </w:p>
        </w:tc>
        <w:tc>
          <w:tcPr>
            <w:tcW w:w="231" w:type="pct"/>
            <w:shd w:val="clear" w:color="auto" w:fill="auto"/>
            <w:vAlign w:val="center"/>
            <w:hideMark/>
          </w:tcPr>
          <w:p w14:paraId="70FFEC96" w14:textId="2CBEBE0E" w:rsidR="00706B5B" w:rsidRPr="00FA4323" w:rsidRDefault="00706B5B" w:rsidP="00706B5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2524301A" w14:textId="77777777" w:rsidR="00706B5B" w:rsidRPr="00FA4323" w:rsidRDefault="00706B5B" w:rsidP="00706B5B">
            <w:pPr>
              <w:spacing w:after="0" w:line="240" w:lineRule="auto"/>
              <w:jc w:val="center"/>
              <w:rPr>
                <w:sz w:val="16"/>
                <w:lang w:eastAsia="es-MX"/>
              </w:rPr>
            </w:pPr>
            <w:r w:rsidRPr="00FA4323">
              <w:rPr>
                <w:sz w:val="16"/>
                <w:lang w:eastAsia="es-MX"/>
              </w:rPr>
              <w:t>No</w:t>
            </w:r>
          </w:p>
        </w:tc>
        <w:tc>
          <w:tcPr>
            <w:tcW w:w="210" w:type="pct"/>
            <w:shd w:val="clear" w:color="auto" w:fill="auto"/>
            <w:vAlign w:val="center"/>
            <w:hideMark/>
          </w:tcPr>
          <w:p w14:paraId="785627CA" w14:textId="5F356E51" w:rsidR="00706B5B" w:rsidRPr="00FA4323" w:rsidRDefault="00706B5B" w:rsidP="00706B5B">
            <w:pPr>
              <w:spacing w:after="0" w:line="240" w:lineRule="auto"/>
              <w:jc w:val="center"/>
              <w:rPr>
                <w:sz w:val="16"/>
                <w:lang w:eastAsia="es-MX"/>
              </w:rPr>
            </w:pPr>
          </w:p>
        </w:tc>
        <w:tc>
          <w:tcPr>
            <w:tcW w:w="404" w:type="pct"/>
            <w:shd w:val="clear" w:color="auto" w:fill="auto"/>
            <w:vAlign w:val="center"/>
            <w:hideMark/>
          </w:tcPr>
          <w:p w14:paraId="1C416220" w14:textId="77777777" w:rsidR="00706B5B" w:rsidRPr="00FA4323" w:rsidRDefault="00706B5B" w:rsidP="00706B5B">
            <w:pPr>
              <w:spacing w:after="0" w:line="240" w:lineRule="auto"/>
              <w:jc w:val="center"/>
              <w:rPr>
                <w:sz w:val="16"/>
                <w:lang w:eastAsia="es-MX"/>
              </w:rPr>
            </w:pPr>
            <w:r w:rsidRPr="00FA4323">
              <w:rPr>
                <w:sz w:val="16"/>
                <w:lang w:eastAsia="es-MX"/>
              </w:rPr>
              <w:t>Parcial</w:t>
            </w:r>
          </w:p>
        </w:tc>
        <w:tc>
          <w:tcPr>
            <w:tcW w:w="671" w:type="pct"/>
            <w:gridSpan w:val="2"/>
            <w:shd w:val="clear" w:color="auto" w:fill="auto"/>
            <w:vAlign w:val="center"/>
            <w:hideMark/>
          </w:tcPr>
          <w:p w14:paraId="135E3547" w14:textId="14973045" w:rsidR="00706B5B" w:rsidRPr="00FA4323" w:rsidRDefault="00706B5B" w:rsidP="00706B5B">
            <w:pPr>
              <w:spacing w:after="0" w:line="240" w:lineRule="auto"/>
              <w:jc w:val="center"/>
              <w:rPr>
                <w:sz w:val="16"/>
                <w:lang w:eastAsia="es-MX"/>
              </w:rPr>
            </w:pPr>
            <w:r>
              <w:rPr>
                <w:sz w:val="16"/>
                <w:lang w:eastAsia="es-MX"/>
              </w:rPr>
              <w:t>Al no existir este análisis surgen riesgos que puedan impedir el cumplimiento de las metas.</w:t>
            </w:r>
          </w:p>
        </w:tc>
        <w:tc>
          <w:tcPr>
            <w:tcW w:w="712" w:type="pct"/>
            <w:shd w:val="clear" w:color="auto" w:fill="auto"/>
            <w:vAlign w:val="center"/>
            <w:hideMark/>
          </w:tcPr>
          <w:p w14:paraId="202E9B7E" w14:textId="07238616" w:rsidR="00706B5B" w:rsidRPr="00FA4323" w:rsidRDefault="00706B5B" w:rsidP="00706B5B">
            <w:pPr>
              <w:spacing w:after="0" w:line="240" w:lineRule="auto"/>
              <w:jc w:val="center"/>
              <w:rPr>
                <w:sz w:val="16"/>
                <w:lang w:eastAsia="es-MX"/>
              </w:rPr>
            </w:pPr>
            <w:r>
              <w:rPr>
                <w:sz w:val="16"/>
                <w:lang w:eastAsia="es-MX"/>
              </w:rPr>
              <w:t>Implementar análisis de riesgos para evaluar y evitar amenazas que vulneren el cumplimiento de las metas.</w:t>
            </w:r>
          </w:p>
        </w:tc>
      </w:tr>
      <w:tr w:rsidR="00706B5B" w:rsidRPr="00FA4323" w14:paraId="7440B9F6" w14:textId="77777777" w:rsidTr="00706B5B">
        <w:trPr>
          <w:trHeight w:val="454"/>
        </w:trPr>
        <w:tc>
          <w:tcPr>
            <w:tcW w:w="2076" w:type="pct"/>
            <w:gridSpan w:val="4"/>
            <w:shd w:val="clear" w:color="auto" w:fill="auto"/>
            <w:vAlign w:val="center"/>
            <w:hideMark/>
          </w:tcPr>
          <w:p w14:paraId="7B23D558" w14:textId="77777777" w:rsidR="00706B5B" w:rsidRPr="00FA4323" w:rsidRDefault="00706B5B" w:rsidP="00706B5B">
            <w:pPr>
              <w:spacing w:after="0" w:line="240" w:lineRule="auto"/>
              <w:jc w:val="left"/>
              <w:rPr>
                <w:sz w:val="16"/>
                <w:lang w:eastAsia="es-MX"/>
              </w:rPr>
            </w:pPr>
            <w:r w:rsidRPr="00FA4323">
              <w:rPr>
                <w:sz w:val="16"/>
                <w:lang w:eastAsia="es-MX"/>
              </w:rPr>
              <w:t>Indicadores claros</w:t>
            </w:r>
          </w:p>
        </w:tc>
        <w:tc>
          <w:tcPr>
            <w:tcW w:w="231" w:type="pct"/>
            <w:shd w:val="clear" w:color="auto" w:fill="auto"/>
            <w:noWrap/>
            <w:vAlign w:val="center"/>
            <w:hideMark/>
          </w:tcPr>
          <w:p w14:paraId="28BC95AB" w14:textId="1ECE6B1E" w:rsidR="00706B5B" w:rsidRPr="00FA4323" w:rsidRDefault="00706B5B" w:rsidP="00706B5B">
            <w:pPr>
              <w:spacing w:after="0" w:line="240" w:lineRule="auto"/>
              <w:jc w:val="center"/>
              <w:rPr>
                <w:color w:val="000000"/>
                <w:sz w:val="16"/>
                <w:lang w:eastAsia="es-MX"/>
              </w:rPr>
            </w:pPr>
          </w:p>
        </w:tc>
        <w:tc>
          <w:tcPr>
            <w:tcW w:w="234" w:type="pct"/>
            <w:gridSpan w:val="2"/>
            <w:shd w:val="clear" w:color="auto" w:fill="auto"/>
            <w:vAlign w:val="center"/>
            <w:hideMark/>
          </w:tcPr>
          <w:p w14:paraId="65C68EF8" w14:textId="77777777" w:rsidR="00706B5B" w:rsidRPr="00FA4323" w:rsidRDefault="00706B5B" w:rsidP="00706B5B">
            <w:pPr>
              <w:spacing w:after="0" w:line="240" w:lineRule="auto"/>
              <w:jc w:val="center"/>
              <w:rPr>
                <w:sz w:val="16"/>
                <w:lang w:eastAsia="es-MX"/>
              </w:rPr>
            </w:pPr>
            <w:r w:rsidRPr="00FA4323">
              <w:rPr>
                <w:sz w:val="16"/>
                <w:lang w:eastAsia="es-MX"/>
              </w:rPr>
              <w:t>Si</w:t>
            </w:r>
          </w:p>
        </w:tc>
        <w:tc>
          <w:tcPr>
            <w:tcW w:w="231" w:type="pct"/>
            <w:shd w:val="clear" w:color="auto" w:fill="auto"/>
            <w:vAlign w:val="center"/>
            <w:hideMark/>
          </w:tcPr>
          <w:p w14:paraId="0D67B5BC" w14:textId="2C8DF57B" w:rsidR="00706B5B" w:rsidRPr="00FA4323" w:rsidRDefault="00706B5B" w:rsidP="00706B5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5EB3A784" w14:textId="77777777" w:rsidR="00706B5B" w:rsidRPr="00FA4323" w:rsidRDefault="00706B5B" w:rsidP="00706B5B">
            <w:pPr>
              <w:spacing w:after="0" w:line="240" w:lineRule="auto"/>
              <w:jc w:val="center"/>
              <w:rPr>
                <w:sz w:val="16"/>
                <w:lang w:eastAsia="es-MX"/>
              </w:rPr>
            </w:pPr>
            <w:r w:rsidRPr="00FA4323">
              <w:rPr>
                <w:sz w:val="16"/>
                <w:lang w:eastAsia="es-MX"/>
              </w:rPr>
              <w:t>No</w:t>
            </w:r>
          </w:p>
        </w:tc>
        <w:tc>
          <w:tcPr>
            <w:tcW w:w="210" w:type="pct"/>
            <w:shd w:val="clear" w:color="auto" w:fill="auto"/>
            <w:vAlign w:val="center"/>
            <w:hideMark/>
          </w:tcPr>
          <w:p w14:paraId="2D2E51F7" w14:textId="69AECC56" w:rsidR="00706B5B" w:rsidRPr="00FA4323" w:rsidRDefault="00706B5B" w:rsidP="00706B5B">
            <w:pPr>
              <w:spacing w:after="0" w:line="240" w:lineRule="auto"/>
              <w:jc w:val="center"/>
              <w:rPr>
                <w:sz w:val="16"/>
                <w:lang w:eastAsia="es-MX"/>
              </w:rPr>
            </w:pPr>
          </w:p>
        </w:tc>
        <w:tc>
          <w:tcPr>
            <w:tcW w:w="404" w:type="pct"/>
            <w:shd w:val="clear" w:color="auto" w:fill="auto"/>
            <w:vAlign w:val="center"/>
            <w:hideMark/>
          </w:tcPr>
          <w:p w14:paraId="650B307E" w14:textId="77777777" w:rsidR="00706B5B" w:rsidRPr="00FA4323" w:rsidRDefault="00706B5B" w:rsidP="00706B5B">
            <w:pPr>
              <w:spacing w:after="0" w:line="240" w:lineRule="auto"/>
              <w:jc w:val="center"/>
              <w:rPr>
                <w:sz w:val="16"/>
                <w:lang w:eastAsia="es-MX"/>
              </w:rPr>
            </w:pPr>
            <w:r w:rsidRPr="00FA4323">
              <w:rPr>
                <w:sz w:val="16"/>
                <w:lang w:eastAsia="es-MX"/>
              </w:rPr>
              <w:t>Parcial</w:t>
            </w:r>
          </w:p>
        </w:tc>
        <w:tc>
          <w:tcPr>
            <w:tcW w:w="671" w:type="pct"/>
            <w:gridSpan w:val="2"/>
            <w:shd w:val="clear" w:color="auto" w:fill="auto"/>
            <w:vAlign w:val="center"/>
            <w:hideMark/>
          </w:tcPr>
          <w:p w14:paraId="795041B7" w14:textId="78DBA440" w:rsidR="00706B5B" w:rsidRPr="00FA4323" w:rsidRDefault="00706B5B" w:rsidP="00706B5B">
            <w:pPr>
              <w:spacing w:after="0" w:line="240" w:lineRule="auto"/>
              <w:jc w:val="center"/>
              <w:rPr>
                <w:sz w:val="16"/>
                <w:lang w:eastAsia="es-MX"/>
              </w:rPr>
            </w:pPr>
            <w:r>
              <w:rPr>
                <w:sz w:val="16"/>
                <w:lang w:eastAsia="es-MX"/>
              </w:rPr>
              <w:t xml:space="preserve">No hay suficiente información ni </w:t>
            </w:r>
            <w:r>
              <w:rPr>
                <w:sz w:val="16"/>
                <w:lang w:eastAsia="es-MX"/>
              </w:rPr>
              <w:lastRenderedPageBreak/>
              <w:t>indicadores que puedan medir el cumplimiento de metas o resultados en base a la población atendida,</w:t>
            </w:r>
          </w:p>
        </w:tc>
        <w:tc>
          <w:tcPr>
            <w:tcW w:w="712" w:type="pct"/>
            <w:shd w:val="clear" w:color="auto" w:fill="auto"/>
            <w:vAlign w:val="center"/>
            <w:hideMark/>
          </w:tcPr>
          <w:p w14:paraId="16F5F18F" w14:textId="1D39162D" w:rsidR="00706B5B" w:rsidRPr="00FA4323" w:rsidRDefault="00706B5B" w:rsidP="00706B5B">
            <w:pPr>
              <w:spacing w:after="0" w:line="240" w:lineRule="auto"/>
              <w:jc w:val="center"/>
              <w:rPr>
                <w:sz w:val="16"/>
                <w:lang w:eastAsia="es-MX"/>
              </w:rPr>
            </w:pPr>
            <w:r>
              <w:rPr>
                <w:sz w:val="16"/>
                <w:lang w:eastAsia="es-MX"/>
              </w:rPr>
              <w:lastRenderedPageBreak/>
              <w:t xml:space="preserve"> Se recomienda implementar </w:t>
            </w:r>
            <w:r>
              <w:rPr>
                <w:sz w:val="16"/>
                <w:lang w:eastAsia="es-MX"/>
              </w:rPr>
              <w:lastRenderedPageBreak/>
              <w:t>indicadores de las poblaciones.</w:t>
            </w:r>
          </w:p>
        </w:tc>
      </w:tr>
    </w:tbl>
    <w:p w14:paraId="75163278" w14:textId="65BCA68E" w:rsidR="007C6D37" w:rsidRPr="00FA4323" w:rsidRDefault="007C6D37" w:rsidP="00AD62D4"/>
    <w:p w14:paraId="114E731A" w14:textId="5E410C23" w:rsidR="007C6D37" w:rsidRPr="00FA4323" w:rsidRDefault="007C6D37">
      <w:pPr>
        <w:spacing w:line="276" w:lineRule="auto"/>
        <w:jc w:val="left"/>
      </w:pPr>
      <w:r w:rsidRPr="00FA4323">
        <w:br w:type="page"/>
      </w:r>
    </w:p>
    <w:tbl>
      <w:tblPr>
        <w:tblW w:w="5000" w:type="pct"/>
        <w:tblCellMar>
          <w:left w:w="70" w:type="dxa"/>
          <w:right w:w="70" w:type="dxa"/>
        </w:tblCellMar>
        <w:tblLook w:val="0480" w:firstRow="0" w:lastRow="0" w:firstColumn="1" w:lastColumn="0" w:noHBand="0" w:noVBand="1"/>
      </w:tblPr>
      <w:tblGrid>
        <w:gridCol w:w="389"/>
        <w:gridCol w:w="389"/>
        <w:gridCol w:w="387"/>
        <w:gridCol w:w="388"/>
        <w:gridCol w:w="379"/>
        <w:gridCol w:w="422"/>
        <w:gridCol w:w="422"/>
        <w:gridCol w:w="424"/>
        <w:gridCol w:w="441"/>
        <w:gridCol w:w="259"/>
        <w:gridCol w:w="188"/>
        <w:gridCol w:w="313"/>
        <w:gridCol w:w="1768"/>
        <w:gridCol w:w="839"/>
        <w:gridCol w:w="383"/>
        <w:gridCol w:w="383"/>
        <w:gridCol w:w="383"/>
        <w:gridCol w:w="664"/>
        <w:gridCol w:w="7"/>
      </w:tblGrid>
      <w:tr w:rsidR="007C6D37" w:rsidRPr="00FA4323" w14:paraId="44CC8DF0" w14:textId="77777777" w:rsidTr="00830A13">
        <w:trPr>
          <w:trHeight w:val="397"/>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490DF20" w14:textId="528C5036" w:rsidR="007C6D37" w:rsidRPr="00FA4323" w:rsidRDefault="007C6D37" w:rsidP="007C6D37">
            <w:pPr>
              <w:spacing w:after="0" w:line="240" w:lineRule="auto"/>
              <w:jc w:val="center"/>
              <w:rPr>
                <w:b/>
                <w:color w:val="FFFFFF" w:themeColor="background1"/>
                <w:sz w:val="18"/>
                <w:lang w:eastAsia="es-MX"/>
              </w:rPr>
            </w:pPr>
            <w:bookmarkStart w:id="87" w:name="RANGE!A1:R32"/>
            <w:r w:rsidRPr="00FA4323">
              <w:rPr>
                <w:b/>
                <w:color w:val="FFFFFF" w:themeColor="background1"/>
                <w:lang w:eastAsia="es-MX"/>
              </w:rPr>
              <w:lastRenderedPageBreak/>
              <w:t xml:space="preserve">Anexo </w:t>
            </w:r>
            <w:r w:rsidR="00D43121" w:rsidRPr="00FA4323">
              <w:rPr>
                <w:b/>
                <w:color w:val="FFFFFF" w:themeColor="background1"/>
                <w:lang w:eastAsia="es-MX"/>
              </w:rPr>
              <w:t>6D</w:t>
            </w:r>
            <w:r w:rsidRPr="00FA4323">
              <w:rPr>
                <w:b/>
                <w:color w:val="FFFFFF" w:themeColor="background1"/>
                <w:lang w:eastAsia="es-MX"/>
              </w:rPr>
              <w:t>. Mecanismo de solicitud</w:t>
            </w:r>
            <w:bookmarkEnd w:id="87"/>
            <w:r w:rsidR="00D43121" w:rsidRPr="00FA4323">
              <w:rPr>
                <w:b/>
                <w:color w:val="FFFFFF" w:themeColor="background1"/>
                <w:lang w:eastAsia="es-MX"/>
              </w:rPr>
              <w:t xml:space="preserve"> y entrega</w:t>
            </w:r>
          </w:p>
        </w:tc>
      </w:tr>
      <w:tr w:rsidR="007C6D37" w:rsidRPr="00FA4323" w14:paraId="6B2AC82B" w14:textId="77777777" w:rsidTr="00FC6B42">
        <w:trPr>
          <w:trHeight w:val="375"/>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0579638" w14:textId="77777777" w:rsidR="007C6D37" w:rsidRPr="00FA4323" w:rsidRDefault="007C6D37" w:rsidP="007C6D37">
            <w:pPr>
              <w:spacing w:after="0" w:line="240" w:lineRule="auto"/>
              <w:jc w:val="center"/>
              <w:rPr>
                <w:b/>
                <w:color w:val="FFFFFF" w:themeColor="background1"/>
                <w:sz w:val="18"/>
                <w:lang w:eastAsia="es-MX"/>
              </w:rPr>
            </w:pPr>
            <w:r w:rsidRPr="00FA4323">
              <w:rPr>
                <w:b/>
                <w:color w:val="FFFFFF" w:themeColor="background1"/>
                <w:sz w:val="18"/>
                <w:lang w:eastAsia="es-MX"/>
              </w:rPr>
              <w:t>Flujograma</w:t>
            </w:r>
          </w:p>
        </w:tc>
      </w:tr>
      <w:tr w:rsidR="00621197" w:rsidRPr="00FA4323" w14:paraId="0331C740" w14:textId="77777777" w:rsidTr="00621197">
        <w:trPr>
          <w:gridAfter w:val="1"/>
          <w:wAfter w:w="4" w:type="pct"/>
          <w:trHeight w:val="7134"/>
        </w:trPr>
        <w:tc>
          <w:tcPr>
            <w:tcW w:w="4996" w:type="pct"/>
            <w:gridSpan w:val="18"/>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tcPr>
          <w:p w14:paraId="17F95B39" w14:textId="24DF1BDC" w:rsidR="00621197" w:rsidRDefault="00621197" w:rsidP="00621197">
            <w:pPr>
              <w:spacing w:after="0" w:line="240" w:lineRule="auto"/>
              <w:rPr>
                <w:color w:val="000000"/>
                <w:sz w:val="18"/>
                <w:lang w:eastAsia="es-MX"/>
              </w:rPr>
            </w:pPr>
            <w:r>
              <w:rPr>
                <w:color w:val="000000"/>
                <w:sz w:val="18"/>
                <w:lang w:eastAsia="es-MX"/>
              </w:rPr>
              <w:t>Proceso de entrega de servicios.</w:t>
            </w:r>
          </w:p>
          <w:p w14:paraId="54EC2AC6" w14:textId="1E3C8544" w:rsidR="00621197" w:rsidRPr="00FA4323" w:rsidRDefault="00621197" w:rsidP="00621197">
            <w:pPr>
              <w:spacing w:after="0" w:line="240" w:lineRule="auto"/>
              <w:rPr>
                <w:color w:val="000000"/>
                <w:sz w:val="18"/>
                <w:lang w:eastAsia="es-MX"/>
              </w:rPr>
            </w:pPr>
            <w:r>
              <w:rPr>
                <w:b/>
                <w:noProof/>
                <w:color w:val="000000"/>
                <w:sz w:val="18"/>
                <w:lang w:eastAsia="ko-KR"/>
              </w:rPr>
              <w:drawing>
                <wp:anchor distT="0" distB="0" distL="114300" distR="114300" simplePos="0" relativeHeight="251731456" behindDoc="0" locked="0" layoutInCell="1" allowOverlap="1" wp14:anchorId="56A4D527" wp14:editId="50CF8A1E">
                  <wp:simplePos x="0" y="0"/>
                  <wp:positionH relativeFrom="column">
                    <wp:posOffset>781685</wp:posOffset>
                  </wp:positionH>
                  <wp:positionV relativeFrom="paragraph">
                    <wp:posOffset>43517</wp:posOffset>
                  </wp:positionV>
                  <wp:extent cx="3943122" cy="4312023"/>
                  <wp:effectExtent l="0" t="0" r="635" b="0"/>
                  <wp:wrapNone/>
                  <wp:docPr id="143676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62512" name="Picture 1436762512"/>
                          <pic:cNvPicPr/>
                        </pic:nvPicPr>
                        <pic:blipFill rotWithShape="1">
                          <a:blip r:embed="rId32" cstate="print">
                            <a:extLst>
                              <a:ext uri="{28A0092B-C50C-407E-A947-70E740481C1C}">
                                <a14:useLocalDpi xmlns:a14="http://schemas.microsoft.com/office/drawing/2010/main" val="0"/>
                              </a:ext>
                            </a:extLst>
                          </a:blip>
                          <a:srcRect t="4184" b="4356"/>
                          <a:stretch/>
                        </pic:blipFill>
                        <pic:spPr bwMode="auto">
                          <a:xfrm>
                            <a:off x="0" y="0"/>
                            <a:ext cx="3943122" cy="43120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C6D37" w:rsidRPr="00FA4323" w14:paraId="7974F250" w14:textId="77777777" w:rsidTr="00FC6B42">
        <w:trPr>
          <w:trHeight w:val="33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7B58325" w14:textId="77777777" w:rsidR="007C6D37" w:rsidRPr="00FA4323" w:rsidRDefault="007C6D37" w:rsidP="007C6D37">
            <w:pPr>
              <w:spacing w:after="0" w:line="240" w:lineRule="auto"/>
              <w:jc w:val="center"/>
              <w:rPr>
                <w:b/>
                <w:color w:val="FFFFFF" w:themeColor="background1"/>
                <w:sz w:val="18"/>
                <w:lang w:eastAsia="es-MX"/>
              </w:rPr>
            </w:pPr>
            <w:r w:rsidRPr="00FA4323">
              <w:rPr>
                <w:b/>
                <w:color w:val="FFFFFF" w:themeColor="background1"/>
                <w:sz w:val="18"/>
                <w:lang w:eastAsia="es-MX"/>
              </w:rPr>
              <w:t>Áreas de mejora</w:t>
            </w:r>
          </w:p>
        </w:tc>
      </w:tr>
      <w:tr w:rsidR="00603217" w:rsidRPr="00FA4323" w14:paraId="25FFBA41" w14:textId="77777777" w:rsidTr="00621197">
        <w:trPr>
          <w:trHeight w:val="379"/>
        </w:trPr>
        <w:tc>
          <w:tcPr>
            <w:tcW w:w="106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1B1BA78" w14:textId="77777777" w:rsidR="007C6D37" w:rsidRPr="00FA4323" w:rsidRDefault="007C6D37" w:rsidP="00603217">
            <w:pPr>
              <w:spacing w:after="0" w:line="240" w:lineRule="auto"/>
              <w:jc w:val="center"/>
              <w:rPr>
                <w:b/>
                <w:sz w:val="16"/>
                <w:lang w:eastAsia="es-MX"/>
              </w:rPr>
            </w:pPr>
            <w:r w:rsidRPr="00FA4323">
              <w:rPr>
                <w:b/>
                <w:sz w:val="16"/>
                <w:lang w:eastAsia="es-MX"/>
              </w:rPr>
              <w:t>Proceso</w:t>
            </w:r>
          </w:p>
        </w:tc>
        <w:tc>
          <w:tcPr>
            <w:tcW w:w="1237"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A4B87CD" w14:textId="77777777" w:rsidR="007C6D37" w:rsidRPr="00FA4323" w:rsidRDefault="007C6D37" w:rsidP="00603217">
            <w:pPr>
              <w:spacing w:after="0" w:line="240" w:lineRule="auto"/>
              <w:jc w:val="center"/>
              <w:rPr>
                <w:b/>
                <w:sz w:val="16"/>
                <w:lang w:eastAsia="es-MX"/>
              </w:rPr>
            </w:pPr>
            <w:r w:rsidRPr="00FA4323">
              <w:rPr>
                <w:b/>
                <w:sz w:val="16"/>
                <w:lang w:eastAsia="es-MX"/>
              </w:rPr>
              <w:t>Mejora identificada</w:t>
            </w:r>
          </w:p>
        </w:tc>
        <w:tc>
          <w:tcPr>
            <w:tcW w:w="125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EA5A734" w14:textId="77777777" w:rsidR="007C6D37" w:rsidRPr="00FA4323" w:rsidRDefault="007C6D37" w:rsidP="00603217">
            <w:pPr>
              <w:spacing w:after="0" w:line="240" w:lineRule="auto"/>
              <w:jc w:val="center"/>
              <w:rPr>
                <w:b/>
                <w:sz w:val="16"/>
                <w:lang w:eastAsia="es-MX"/>
              </w:rPr>
            </w:pPr>
            <w:r w:rsidRPr="00FA4323">
              <w:rPr>
                <w:b/>
                <w:sz w:val="16"/>
                <w:lang w:eastAsia="es-MX"/>
              </w:rPr>
              <w:t>Argumentación</w:t>
            </w:r>
          </w:p>
        </w:tc>
        <w:tc>
          <w:tcPr>
            <w:tcW w:w="1441"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40C46AA" w14:textId="77777777" w:rsidR="007C6D37" w:rsidRPr="00FA4323" w:rsidRDefault="007C6D37" w:rsidP="00603217">
            <w:pPr>
              <w:spacing w:after="0" w:line="240" w:lineRule="auto"/>
              <w:jc w:val="center"/>
              <w:rPr>
                <w:b/>
                <w:sz w:val="16"/>
                <w:lang w:eastAsia="es-MX"/>
              </w:rPr>
            </w:pPr>
            <w:r w:rsidRPr="00FA4323">
              <w:rPr>
                <w:b/>
                <w:sz w:val="16"/>
                <w:lang w:eastAsia="es-MX"/>
              </w:rPr>
              <w:t>Propuesta</w:t>
            </w:r>
          </w:p>
        </w:tc>
      </w:tr>
      <w:tr w:rsidR="007C6D37" w:rsidRPr="00FA4323" w14:paraId="1526EED2" w14:textId="77777777" w:rsidTr="00621197">
        <w:trPr>
          <w:trHeight w:val="260"/>
        </w:trPr>
        <w:tc>
          <w:tcPr>
            <w:tcW w:w="106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E9928ED" w14:textId="7CE62AAE" w:rsidR="007C6D37" w:rsidRPr="00FA4323" w:rsidRDefault="007C6D37" w:rsidP="007C6D37">
            <w:pPr>
              <w:spacing w:after="0" w:line="240" w:lineRule="auto"/>
              <w:rPr>
                <w:sz w:val="16"/>
                <w:lang w:eastAsia="es-MX"/>
              </w:rPr>
            </w:pPr>
            <w:r w:rsidRPr="00FA4323">
              <w:rPr>
                <w:sz w:val="16"/>
                <w:lang w:eastAsia="es-MX"/>
              </w:rPr>
              <w:t> </w:t>
            </w:r>
            <w:r w:rsidR="00621197">
              <w:rPr>
                <w:sz w:val="16"/>
                <w:lang w:eastAsia="es-MX"/>
              </w:rPr>
              <w:t>Entrega de los servicios</w:t>
            </w:r>
          </w:p>
        </w:tc>
        <w:tc>
          <w:tcPr>
            <w:tcW w:w="1237"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C3F9B8" w14:textId="77777777" w:rsidR="007C6D37" w:rsidRPr="00FA4323" w:rsidRDefault="007C6D37" w:rsidP="007C6D37">
            <w:pPr>
              <w:spacing w:after="0" w:line="240" w:lineRule="auto"/>
              <w:rPr>
                <w:sz w:val="16"/>
                <w:lang w:eastAsia="es-MX"/>
              </w:rPr>
            </w:pPr>
            <w:r w:rsidRPr="00FA4323">
              <w:rPr>
                <w:sz w:val="16"/>
                <w:lang w:eastAsia="es-MX"/>
              </w:rPr>
              <w:t> </w:t>
            </w:r>
          </w:p>
        </w:tc>
        <w:tc>
          <w:tcPr>
            <w:tcW w:w="125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4FD7B7" w14:textId="77777777" w:rsidR="007C6D37" w:rsidRPr="00FA4323" w:rsidRDefault="007C6D37" w:rsidP="007C6D37">
            <w:pPr>
              <w:spacing w:after="0" w:line="240" w:lineRule="auto"/>
              <w:rPr>
                <w:sz w:val="16"/>
                <w:lang w:eastAsia="es-MX"/>
              </w:rPr>
            </w:pPr>
            <w:r w:rsidRPr="00FA4323">
              <w:rPr>
                <w:sz w:val="16"/>
                <w:lang w:eastAsia="es-MX"/>
              </w:rPr>
              <w:t> </w:t>
            </w:r>
          </w:p>
        </w:tc>
        <w:tc>
          <w:tcPr>
            <w:tcW w:w="1441"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B137972" w14:textId="77777777" w:rsidR="007C6D37" w:rsidRPr="00FA4323" w:rsidRDefault="007C6D37" w:rsidP="007C6D37">
            <w:pPr>
              <w:spacing w:after="0" w:line="240" w:lineRule="auto"/>
              <w:rPr>
                <w:sz w:val="16"/>
                <w:lang w:eastAsia="es-MX"/>
              </w:rPr>
            </w:pPr>
            <w:r w:rsidRPr="00FA4323">
              <w:rPr>
                <w:sz w:val="16"/>
                <w:lang w:eastAsia="es-MX"/>
              </w:rPr>
              <w:t> </w:t>
            </w:r>
          </w:p>
        </w:tc>
      </w:tr>
      <w:tr w:rsidR="00621197" w:rsidRPr="00FA4323" w14:paraId="40992D4F" w14:textId="77777777" w:rsidTr="00621197">
        <w:trPr>
          <w:gridAfter w:val="1"/>
          <w:wAfter w:w="4" w:type="pct"/>
          <w:trHeight w:val="194"/>
        </w:trPr>
        <w:tc>
          <w:tcPr>
            <w:tcW w:w="267" w:type="pct"/>
            <w:tcBorders>
              <w:top w:val="nil"/>
              <w:left w:val="single" w:sz="4" w:space="0" w:color="BFBFBF" w:themeColor="background1" w:themeShade="BF"/>
              <w:bottom w:val="nil"/>
              <w:right w:val="nil"/>
            </w:tcBorders>
            <w:shd w:val="clear" w:color="auto" w:fill="auto"/>
            <w:noWrap/>
            <w:vAlign w:val="center"/>
            <w:hideMark/>
          </w:tcPr>
          <w:p w14:paraId="11A4B10E"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c>
          <w:tcPr>
            <w:tcW w:w="267" w:type="pct"/>
            <w:tcBorders>
              <w:top w:val="nil"/>
              <w:left w:val="nil"/>
              <w:bottom w:val="nil"/>
              <w:right w:val="nil"/>
            </w:tcBorders>
            <w:shd w:val="clear" w:color="auto" w:fill="auto"/>
            <w:noWrap/>
            <w:vAlign w:val="center"/>
            <w:hideMark/>
          </w:tcPr>
          <w:p w14:paraId="7629137D" w14:textId="77777777" w:rsidR="007C6D37" w:rsidRPr="00FA4323" w:rsidRDefault="007C6D37" w:rsidP="007C6D37">
            <w:pPr>
              <w:spacing w:after="0" w:line="240" w:lineRule="auto"/>
              <w:rPr>
                <w:color w:val="000000"/>
                <w:sz w:val="16"/>
                <w:lang w:eastAsia="es-MX"/>
              </w:rPr>
            </w:pPr>
          </w:p>
        </w:tc>
        <w:tc>
          <w:tcPr>
            <w:tcW w:w="266" w:type="pct"/>
            <w:tcBorders>
              <w:top w:val="nil"/>
              <w:left w:val="nil"/>
              <w:bottom w:val="nil"/>
              <w:right w:val="nil"/>
            </w:tcBorders>
            <w:shd w:val="clear" w:color="auto" w:fill="auto"/>
            <w:noWrap/>
            <w:vAlign w:val="center"/>
            <w:hideMark/>
          </w:tcPr>
          <w:p w14:paraId="20DDA576" w14:textId="77777777" w:rsidR="007C6D37" w:rsidRPr="00FA4323" w:rsidRDefault="007C6D37" w:rsidP="007C6D37">
            <w:pPr>
              <w:spacing w:after="0" w:line="240" w:lineRule="auto"/>
              <w:rPr>
                <w:sz w:val="16"/>
                <w:lang w:eastAsia="es-MX"/>
              </w:rPr>
            </w:pPr>
          </w:p>
        </w:tc>
        <w:tc>
          <w:tcPr>
            <w:tcW w:w="267" w:type="pct"/>
            <w:tcBorders>
              <w:top w:val="nil"/>
              <w:left w:val="nil"/>
              <w:bottom w:val="nil"/>
              <w:right w:val="nil"/>
            </w:tcBorders>
            <w:shd w:val="clear" w:color="auto" w:fill="auto"/>
            <w:noWrap/>
            <w:vAlign w:val="center"/>
            <w:hideMark/>
          </w:tcPr>
          <w:p w14:paraId="72216DDD" w14:textId="77777777" w:rsidR="007C6D37" w:rsidRPr="00FA4323" w:rsidRDefault="007C6D37" w:rsidP="007C6D37">
            <w:pPr>
              <w:spacing w:after="0" w:line="240" w:lineRule="auto"/>
              <w:rPr>
                <w:sz w:val="16"/>
                <w:lang w:eastAsia="es-MX"/>
              </w:rPr>
            </w:pPr>
          </w:p>
        </w:tc>
        <w:tc>
          <w:tcPr>
            <w:tcW w:w="199" w:type="pct"/>
            <w:tcBorders>
              <w:top w:val="nil"/>
              <w:left w:val="nil"/>
              <w:bottom w:val="nil"/>
              <w:right w:val="nil"/>
            </w:tcBorders>
            <w:shd w:val="clear" w:color="auto" w:fill="auto"/>
            <w:noWrap/>
            <w:vAlign w:val="center"/>
            <w:hideMark/>
          </w:tcPr>
          <w:p w14:paraId="0780BADD" w14:textId="77777777" w:rsidR="007C6D37" w:rsidRPr="00FA4323" w:rsidRDefault="007C6D37" w:rsidP="007C6D37">
            <w:pPr>
              <w:spacing w:after="0" w:line="240" w:lineRule="auto"/>
              <w:rPr>
                <w:sz w:val="16"/>
                <w:lang w:eastAsia="es-MX"/>
              </w:rPr>
            </w:pPr>
          </w:p>
        </w:tc>
        <w:tc>
          <w:tcPr>
            <w:tcW w:w="224" w:type="pct"/>
            <w:tcBorders>
              <w:top w:val="nil"/>
              <w:left w:val="nil"/>
              <w:bottom w:val="nil"/>
              <w:right w:val="nil"/>
            </w:tcBorders>
            <w:shd w:val="clear" w:color="auto" w:fill="auto"/>
            <w:noWrap/>
            <w:vAlign w:val="center"/>
            <w:hideMark/>
          </w:tcPr>
          <w:p w14:paraId="708D6242" w14:textId="77777777" w:rsidR="007C6D37" w:rsidRPr="00FA4323" w:rsidRDefault="007C6D37" w:rsidP="007C6D37">
            <w:pPr>
              <w:spacing w:after="0" w:line="240" w:lineRule="auto"/>
              <w:rPr>
                <w:sz w:val="16"/>
                <w:lang w:eastAsia="es-MX"/>
              </w:rPr>
            </w:pPr>
          </w:p>
        </w:tc>
        <w:tc>
          <w:tcPr>
            <w:tcW w:w="224" w:type="pct"/>
            <w:tcBorders>
              <w:top w:val="nil"/>
              <w:left w:val="nil"/>
              <w:bottom w:val="nil"/>
              <w:right w:val="nil"/>
            </w:tcBorders>
            <w:shd w:val="clear" w:color="auto" w:fill="auto"/>
            <w:noWrap/>
            <w:vAlign w:val="center"/>
            <w:hideMark/>
          </w:tcPr>
          <w:p w14:paraId="7AFF8418" w14:textId="77777777" w:rsidR="007C6D37" w:rsidRPr="00FA4323" w:rsidRDefault="007C6D37" w:rsidP="007C6D37">
            <w:pPr>
              <w:spacing w:after="0" w:line="240" w:lineRule="auto"/>
              <w:rPr>
                <w:sz w:val="16"/>
                <w:lang w:eastAsia="es-MX"/>
              </w:rPr>
            </w:pPr>
          </w:p>
        </w:tc>
        <w:tc>
          <w:tcPr>
            <w:tcW w:w="225" w:type="pct"/>
            <w:tcBorders>
              <w:top w:val="nil"/>
              <w:left w:val="nil"/>
              <w:bottom w:val="nil"/>
              <w:right w:val="nil"/>
            </w:tcBorders>
            <w:shd w:val="clear" w:color="auto" w:fill="auto"/>
            <w:noWrap/>
            <w:vAlign w:val="center"/>
            <w:hideMark/>
          </w:tcPr>
          <w:p w14:paraId="377B9251" w14:textId="77777777" w:rsidR="007C6D37" w:rsidRPr="00FA4323" w:rsidRDefault="007C6D37" w:rsidP="007C6D37">
            <w:pPr>
              <w:spacing w:after="0" w:line="240" w:lineRule="auto"/>
              <w:rPr>
                <w:sz w:val="16"/>
                <w:lang w:eastAsia="es-MX"/>
              </w:rPr>
            </w:pPr>
          </w:p>
        </w:tc>
        <w:tc>
          <w:tcPr>
            <w:tcW w:w="235" w:type="pct"/>
            <w:tcBorders>
              <w:top w:val="nil"/>
              <w:left w:val="nil"/>
              <w:bottom w:val="nil"/>
              <w:right w:val="nil"/>
            </w:tcBorders>
            <w:shd w:val="clear" w:color="auto" w:fill="auto"/>
            <w:noWrap/>
            <w:vAlign w:val="center"/>
            <w:hideMark/>
          </w:tcPr>
          <w:p w14:paraId="1AA9022C" w14:textId="77777777" w:rsidR="007C6D37" w:rsidRPr="00FA4323" w:rsidRDefault="007C6D37" w:rsidP="007C6D37">
            <w:pPr>
              <w:spacing w:after="0" w:line="240" w:lineRule="auto"/>
              <w:rPr>
                <w:sz w:val="16"/>
                <w:lang w:eastAsia="es-MX"/>
              </w:rPr>
            </w:pPr>
          </w:p>
        </w:tc>
        <w:tc>
          <w:tcPr>
            <w:tcW w:w="130" w:type="pct"/>
            <w:tcBorders>
              <w:top w:val="nil"/>
              <w:left w:val="nil"/>
              <w:bottom w:val="nil"/>
              <w:right w:val="nil"/>
            </w:tcBorders>
            <w:shd w:val="clear" w:color="auto" w:fill="auto"/>
            <w:noWrap/>
            <w:vAlign w:val="center"/>
            <w:hideMark/>
          </w:tcPr>
          <w:p w14:paraId="60C5162B" w14:textId="77777777" w:rsidR="007C6D37" w:rsidRPr="00FA4323" w:rsidRDefault="007C6D37" w:rsidP="007C6D37">
            <w:pPr>
              <w:spacing w:after="0" w:line="240" w:lineRule="auto"/>
              <w:rPr>
                <w:sz w:val="16"/>
                <w:lang w:eastAsia="es-MX"/>
              </w:rPr>
            </w:pPr>
          </w:p>
        </w:tc>
        <w:tc>
          <w:tcPr>
            <w:tcW w:w="89" w:type="pct"/>
            <w:tcBorders>
              <w:top w:val="nil"/>
              <w:left w:val="nil"/>
              <w:bottom w:val="nil"/>
              <w:right w:val="nil"/>
            </w:tcBorders>
            <w:shd w:val="clear" w:color="auto" w:fill="auto"/>
            <w:noWrap/>
            <w:vAlign w:val="center"/>
            <w:hideMark/>
          </w:tcPr>
          <w:p w14:paraId="03F054B4" w14:textId="77777777" w:rsidR="007C6D37" w:rsidRPr="00FA4323" w:rsidRDefault="007C6D37" w:rsidP="007C6D37">
            <w:pPr>
              <w:spacing w:after="0" w:line="240" w:lineRule="auto"/>
              <w:rPr>
                <w:sz w:val="16"/>
                <w:lang w:eastAsia="es-MX"/>
              </w:rPr>
            </w:pPr>
          </w:p>
        </w:tc>
        <w:tc>
          <w:tcPr>
            <w:tcW w:w="161" w:type="pct"/>
            <w:tcBorders>
              <w:top w:val="nil"/>
              <w:left w:val="nil"/>
              <w:bottom w:val="nil"/>
              <w:right w:val="nil"/>
            </w:tcBorders>
            <w:shd w:val="clear" w:color="auto" w:fill="auto"/>
            <w:noWrap/>
            <w:vAlign w:val="center"/>
            <w:hideMark/>
          </w:tcPr>
          <w:p w14:paraId="35EE3224" w14:textId="77777777" w:rsidR="007C6D37" w:rsidRPr="00FA4323" w:rsidRDefault="007C6D37" w:rsidP="007C6D37">
            <w:pPr>
              <w:spacing w:after="0" w:line="240" w:lineRule="auto"/>
              <w:rPr>
                <w:sz w:val="16"/>
                <w:lang w:eastAsia="es-MX"/>
              </w:rPr>
            </w:pPr>
          </w:p>
        </w:tc>
        <w:tc>
          <w:tcPr>
            <w:tcW w:w="1005" w:type="pct"/>
            <w:tcBorders>
              <w:top w:val="nil"/>
              <w:left w:val="nil"/>
              <w:bottom w:val="nil"/>
              <w:right w:val="nil"/>
            </w:tcBorders>
            <w:shd w:val="clear" w:color="auto" w:fill="auto"/>
            <w:noWrap/>
            <w:vAlign w:val="center"/>
            <w:hideMark/>
          </w:tcPr>
          <w:p w14:paraId="0E066420" w14:textId="77777777" w:rsidR="007C6D37" w:rsidRPr="00FA4323" w:rsidRDefault="007C6D37" w:rsidP="007C6D37">
            <w:pPr>
              <w:spacing w:after="0" w:line="240" w:lineRule="auto"/>
              <w:rPr>
                <w:sz w:val="16"/>
                <w:lang w:eastAsia="es-MX"/>
              </w:rPr>
            </w:pPr>
          </w:p>
        </w:tc>
        <w:tc>
          <w:tcPr>
            <w:tcW w:w="466" w:type="pct"/>
            <w:tcBorders>
              <w:top w:val="nil"/>
              <w:left w:val="nil"/>
              <w:bottom w:val="nil"/>
              <w:right w:val="nil"/>
            </w:tcBorders>
            <w:shd w:val="clear" w:color="auto" w:fill="auto"/>
            <w:noWrap/>
            <w:vAlign w:val="center"/>
            <w:hideMark/>
          </w:tcPr>
          <w:p w14:paraId="263BD952"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610CF362"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48E1D336"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1A70ABF1" w14:textId="77777777" w:rsidR="007C6D37" w:rsidRPr="00FA4323" w:rsidRDefault="007C6D37" w:rsidP="007C6D37">
            <w:pPr>
              <w:spacing w:after="0" w:line="240" w:lineRule="auto"/>
              <w:rPr>
                <w:sz w:val="16"/>
                <w:lang w:eastAsia="es-MX"/>
              </w:rPr>
            </w:pPr>
          </w:p>
        </w:tc>
        <w:tc>
          <w:tcPr>
            <w:tcW w:w="364" w:type="pct"/>
            <w:tcBorders>
              <w:top w:val="nil"/>
              <w:left w:val="nil"/>
              <w:bottom w:val="nil"/>
              <w:right w:val="single" w:sz="4" w:space="0" w:color="BFBFBF" w:themeColor="background1" w:themeShade="BF"/>
            </w:tcBorders>
            <w:shd w:val="clear" w:color="auto" w:fill="auto"/>
            <w:noWrap/>
            <w:vAlign w:val="center"/>
            <w:hideMark/>
          </w:tcPr>
          <w:p w14:paraId="6F80F08C"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r>
      <w:tr w:rsidR="007C6D37" w:rsidRPr="00FA4323" w14:paraId="523762E3" w14:textId="77777777" w:rsidTr="00621197">
        <w:trPr>
          <w:trHeight w:val="254"/>
        </w:trPr>
        <w:tc>
          <w:tcPr>
            <w:tcW w:w="1067"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4F6C12AE" w14:textId="77777777" w:rsidR="007C6D37" w:rsidRPr="00FA4323" w:rsidRDefault="007C6D37" w:rsidP="00603217">
            <w:pPr>
              <w:spacing w:after="0" w:line="240" w:lineRule="auto"/>
              <w:jc w:val="center"/>
              <w:rPr>
                <w:b/>
                <w:color w:val="FFFFFF" w:themeColor="background1"/>
                <w:sz w:val="16"/>
                <w:lang w:eastAsia="es-MX"/>
              </w:rPr>
            </w:pPr>
            <w:r w:rsidRPr="00FA4323">
              <w:rPr>
                <w:b/>
                <w:sz w:val="16"/>
                <w:lang w:eastAsia="es-MX"/>
              </w:rPr>
              <w:t>Proceso</w:t>
            </w:r>
          </w:p>
        </w:tc>
        <w:tc>
          <w:tcPr>
            <w:tcW w:w="3933" w:type="pct"/>
            <w:gridSpan w:val="15"/>
            <w:tcBorders>
              <w:top w:val="nil"/>
              <w:left w:val="nil"/>
              <w:bottom w:val="nil"/>
              <w:right w:val="single" w:sz="4" w:space="0" w:color="BFBFBF" w:themeColor="background1" w:themeShade="BF"/>
            </w:tcBorders>
            <w:shd w:val="clear" w:color="auto" w:fill="auto"/>
            <w:noWrap/>
            <w:vAlign w:val="center"/>
            <w:hideMark/>
          </w:tcPr>
          <w:p w14:paraId="00157508" w14:textId="2B42B54E" w:rsidR="007C6D37" w:rsidRPr="00FA4323" w:rsidRDefault="00621197" w:rsidP="007C6D37">
            <w:pPr>
              <w:spacing w:after="0" w:line="240" w:lineRule="auto"/>
              <w:rPr>
                <w:color w:val="000000"/>
                <w:sz w:val="16"/>
                <w:lang w:eastAsia="es-MX"/>
              </w:rPr>
            </w:pPr>
            <w:r w:rsidRPr="00621197">
              <w:rPr>
                <w:color w:val="000000"/>
                <w:sz w:val="16"/>
                <w:lang w:eastAsia="es-MX"/>
              </w:rPr>
              <w:t>Selección de destinatarios y entrega de los servicios.</w:t>
            </w:r>
          </w:p>
        </w:tc>
      </w:tr>
      <w:tr w:rsidR="00621197" w:rsidRPr="00FA4323" w14:paraId="11C1348F" w14:textId="77777777" w:rsidTr="00621197">
        <w:trPr>
          <w:gridAfter w:val="1"/>
          <w:wAfter w:w="4" w:type="pct"/>
          <w:trHeight w:val="20"/>
        </w:trPr>
        <w:tc>
          <w:tcPr>
            <w:tcW w:w="1067" w:type="pct"/>
            <w:gridSpan w:val="4"/>
            <w:tcBorders>
              <w:top w:val="nil"/>
              <w:left w:val="single" w:sz="4" w:space="0" w:color="BFBFBF" w:themeColor="background1" w:themeShade="BF"/>
              <w:bottom w:val="nil"/>
              <w:right w:val="nil"/>
            </w:tcBorders>
            <w:shd w:val="clear" w:color="auto" w:fill="auto"/>
            <w:noWrap/>
            <w:vAlign w:val="center"/>
            <w:hideMark/>
          </w:tcPr>
          <w:p w14:paraId="31D97409"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c>
          <w:tcPr>
            <w:tcW w:w="199" w:type="pct"/>
            <w:tcBorders>
              <w:top w:val="nil"/>
              <w:left w:val="nil"/>
              <w:bottom w:val="nil"/>
              <w:right w:val="nil"/>
            </w:tcBorders>
            <w:shd w:val="clear" w:color="auto" w:fill="auto"/>
            <w:noWrap/>
            <w:vAlign w:val="center"/>
            <w:hideMark/>
          </w:tcPr>
          <w:p w14:paraId="7E454F03" w14:textId="77777777" w:rsidR="007C6D37" w:rsidRPr="00FA4323" w:rsidRDefault="007C6D37" w:rsidP="007C6D37">
            <w:pPr>
              <w:spacing w:after="0" w:line="240" w:lineRule="auto"/>
              <w:rPr>
                <w:color w:val="000000"/>
                <w:sz w:val="16"/>
                <w:lang w:eastAsia="es-MX"/>
              </w:rPr>
            </w:pPr>
          </w:p>
        </w:tc>
        <w:tc>
          <w:tcPr>
            <w:tcW w:w="224" w:type="pct"/>
            <w:tcBorders>
              <w:top w:val="nil"/>
              <w:left w:val="nil"/>
              <w:bottom w:val="nil"/>
              <w:right w:val="nil"/>
            </w:tcBorders>
            <w:shd w:val="clear" w:color="auto" w:fill="auto"/>
            <w:noWrap/>
            <w:vAlign w:val="center"/>
            <w:hideMark/>
          </w:tcPr>
          <w:p w14:paraId="43F52CD0" w14:textId="77777777" w:rsidR="007C6D37" w:rsidRPr="00FA4323" w:rsidRDefault="007C6D37" w:rsidP="007C6D37">
            <w:pPr>
              <w:spacing w:after="0" w:line="240" w:lineRule="auto"/>
              <w:rPr>
                <w:sz w:val="16"/>
                <w:lang w:eastAsia="es-MX"/>
              </w:rPr>
            </w:pPr>
          </w:p>
        </w:tc>
        <w:tc>
          <w:tcPr>
            <w:tcW w:w="224" w:type="pct"/>
            <w:tcBorders>
              <w:top w:val="nil"/>
              <w:left w:val="nil"/>
              <w:bottom w:val="nil"/>
              <w:right w:val="nil"/>
            </w:tcBorders>
            <w:shd w:val="clear" w:color="auto" w:fill="auto"/>
            <w:noWrap/>
            <w:vAlign w:val="center"/>
            <w:hideMark/>
          </w:tcPr>
          <w:p w14:paraId="2FC4F1D1" w14:textId="77777777" w:rsidR="007C6D37" w:rsidRPr="00FA4323" w:rsidRDefault="007C6D37" w:rsidP="007C6D37">
            <w:pPr>
              <w:spacing w:after="0" w:line="240" w:lineRule="auto"/>
              <w:rPr>
                <w:sz w:val="16"/>
                <w:lang w:eastAsia="es-MX"/>
              </w:rPr>
            </w:pPr>
          </w:p>
        </w:tc>
        <w:tc>
          <w:tcPr>
            <w:tcW w:w="225" w:type="pct"/>
            <w:tcBorders>
              <w:top w:val="nil"/>
              <w:left w:val="nil"/>
              <w:bottom w:val="nil"/>
              <w:right w:val="nil"/>
            </w:tcBorders>
            <w:shd w:val="clear" w:color="auto" w:fill="auto"/>
            <w:noWrap/>
            <w:vAlign w:val="center"/>
            <w:hideMark/>
          </w:tcPr>
          <w:p w14:paraId="317DB8FE" w14:textId="77777777" w:rsidR="007C6D37" w:rsidRPr="00FA4323" w:rsidRDefault="007C6D37" w:rsidP="007C6D37">
            <w:pPr>
              <w:spacing w:after="0" w:line="240" w:lineRule="auto"/>
              <w:rPr>
                <w:sz w:val="16"/>
                <w:lang w:eastAsia="es-MX"/>
              </w:rPr>
            </w:pPr>
          </w:p>
        </w:tc>
        <w:tc>
          <w:tcPr>
            <w:tcW w:w="235" w:type="pct"/>
            <w:tcBorders>
              <w:top w:val="nil"/>
              <w:left w:val="nil"/>
              <w:bottom w:val="nil"/>
              <w:right w:val="nil"/>
            </w:tcBorders>
            <w:shd w:val="clear" w:color="auto" w:fill="auto"/>
            <w:noWrap/>
            <w:vAlign w:val="center"/>
            <w:hideMark/>
          </w:tcPr>
          <w:p w14:paraId="3F2EA87D" w14:textId="77777777" w:rsidR="007C6D37" w:rsidRPr="00FA4323" w:rsidRDefault="007C6D37" w:rsidP="007C6D37">
            <w:pPr>
              <w:spacing w:after="0" w:line="240" w:lineRule="auto"/>
              <w:rPr>
                <w:sz w:val="16"/>
                <w:lang w:eastAsia="es-MX"/>
              </w:rPr>
            </w:pPr>
          </w:p>
        </w:tc>
        <w:tc>
          <w:tcPr>
            <w:tcW w:w="130" w:type="pct"/>
            <w:tcBorders>
              <w:top w:val="nil"/>
              <w:left w:val="nil"/>
              <w:bottom w:val="nil"/>
              <w:right w:val="nil"/>
            </w:tcBorders>
            <w:shd w:val="clear" w:color="auto" w:fill="auto"/>
            <w:noWrap/>
            <w:vAlign w:val="center"/>
            <w:hideMark/>
          </w:tcPr>
          <w:p w14:paraId="7C02906F" w14:textId="77777777" w:rsidR="007C6D37" w:rsidRPr="00FA4323" w:rsidRDefault="007C6D37" w:rsidP="007C6D37">
            <w:pPr>
              <w:spacing w:after="0" w:line="240" w:lineRule="auto"/>
              <w:rPr>
                <w:sz w:val="16"/>
                <w:lang w:eastAsia="es-MX"/>
              </w:rPr>
            </w:pPr>
          </w:p>
        </w:tc>
        <w:tc>
          <w:tcPr>
            <w:tcW w:w="89" w:type="pct"/>
            <w:tcBorders>
              <w:top w:val="nil"/>
              <w:left w:val="nil"/>
              <w:bottom w:val="nil"/>
              <w:right w:val="nil"/>
            </w:tcBorders>
            <w:shd w:val="clear" w:color="auto" w:fill="auto"/>
            <w:noWrap/>
            <w:vAlign w:val="center"/>
            <w:hideMark/>
          </w:tcPr>
          <w:p w14:paraId="096BE80A" w14:textId="77777777" w:rsidR="007C6D37" w:rsidRPr="00FA4323" w:rsidRDefault="007C6D37" w:rsidP="007C6D37">
            <w:pPr>
              <w:spacing w:after="0" w:line="240" w:lineRule="auto"/>
              <w:rPr>
                <w:sz w:val="16"/>
                <w:lang w:eastAsia="es-MX"/>
              </w:rPr>
            </w:pPr>
          </w:p>
        </w:tc>
        <w:tc>
          <w:tcPr>
            <w:tcW w:w="161" w:type="pct"/>
            <w:tcBorders>
              <w:top w:val="nil"/>
              <w:left w:val="nil"/>
              <w:bottom w:val="nil"/>
              <w:right w:val="nil"/>
            </w:tcBorders>
            <w:shd w:val="clear" w:color="auto" w:fill="auto"/>
            <w:noWrap/>
            <w:vAlign w:val="center"/>
            <w:hideMark/>
          </w:tcPr>
          <w:p w14:paraId="0BB188E6" w14:textId="77777777" w:rsidR="007C6D37" w:rsidRPr="00FA4323" w:rsidRDefault="007C6D37" w:rsidP="007C6D37">
            <w:pPr>
              <w:spacing w:after="0" w:line="240" w:lineRule="auto"/>
              <w:rPr>
                <w:sz w:val="16"/>
                <w:lang w:eastAsia="es-MX"/>
              </w:rPr>
            </w:pPr>
          </w:p>
        </w:tc>
        <w:tc>
          <w:tcPr>
            <w:tcW w:w="1005" w:type="pct"/>
            <w:tcBorders>
              <w:top w:val="nil"/>
              <w:left w:val="nil"/>
              <w:bottom w:val="nil"/>
              <w:right w:val="nil"/>
            </w:tcBorders>
            <w:shd w:val="clear" w:color="auto" w:fill="auto"/>
            <w:noWrap/>
            <w:vAlign w:val="center"/>
            <w:hideMark/>
          </w:tcPr>
          <w:p w14:paraId="34DD9B0C" w14:textId="77777777" w:rsidR="007C6D37" w:rsidRPr="00FA4323" w:rsidRDefault="007C6D37" w:rsidP="007C6D37">
            <w:pPr>
              <w:spacing w:after="0" w:line="240" w:lineRule="auto"/>
              <w:rPr>
                <w:sz w:val="16"/>
                <w:lang w:eastAsia="es-MX"/>
              </w:rPr>
            </w:pPr>
          </w:p>
        </w:tc>
        <w:tc>
          <w:tcPr>
            <w:tcW w:w="466" w:type="pct"/>
            <w:tcBorders>
              <w:top w:val="nil"/>
              <w:left w:val="nil"/>
              <w:bottom w:val="nil"/>
              <w:right w:val="nil"/>
            </w:tcBorders>
            <w:shd w:val="clear" w:color="auto" w:fill="auto"/>
            <w:noWrap/>
            <w:vAlign w:val="center"/>
            <w:hideMark/>
          </w:tcPr>
          <w:p w14:paraId="3491FDBE"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5FC02874"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69DCE073"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599B94B6" w14:textId="77777777" w:rsidR="007C6D37" w:rsidRPr="00FA4323" w:rsidRDefault="007C6D37" w:rsidP="007C6D37">
            <w:pPr>
              <w:spacing w:after="0" w:line="240" w:lineRule="auto"/>
              <w:rPr>
                <w:sz w:val="16"/>
                <w:lang w:eastAsia="es-MX"/>
              </w:rPr>
            </w:pPr>
          </w:p>
        </w:tc>
        <w:tc>
          <w:tcPr>
            <w:tcW w:w="364" w:type="pct"/>
            <w:tcBorders>
              <w:top w:val="nil"/>
              <w:left w:val="nil"/>
              <w:bottom w:val="nil"/>
              <w:right w:val="single" w:sz="4" w:space="0" w:color="BFBFBF" w:themeColor="background1" w:themeShade="BF"/>
            </w:tcBorders>
            <w:shd w:val="clear" w:color="auto" w:fill="auto"/>
            <w:noWrap/>
            <w:vAlign w:val="center"/>
            <w:hideMark/>
          </w:tcPr>
          <w:p w14:paraId="40A4EA66"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r>
      <w:tr w:rsidR="00621197" w:rsidRPr="00FA4323" w14:paraId="68EDF381" w14:textId="77777777" w:rsidTr="00621197">
        <w:trPr>
          <w:trHeight w:val="330"/>
        </w:trPr>
        <w:tc>
          <w:tcPr>
            <w:tcW w:w="1067" w:type="pct"/>
            <w:gridSpan w:val="4"/>
            <w:vMerge w:val="restart"/>
            <w:tcBorders>
              <w:left w:val="single" w:sz="4" w:space="0" w:color="BFBFBF" w:themeColor="background1" w:themeShade="BF"/>
              <w:right w:val="nil"/>
            </w:tcBorders>
            <w:shd w:val="clear" w:color="auto" w:fill="D9D9D9" w:themeFill="background1" w:themeFillShade="D9"/>
            <w:noWrap/>
            <w:vAlign w:val="center"/>
            <w:hideMark/>
          </w:tcPr>
          <w:p w14:paraId="454B64C6" w14:textId="6F19A9FC" w:rsidR="00621197" w:rsidRPr="00621197" w:rsidRDefault="00621197" w:rsidP="00621197">
            <w:pPr>
              <w:spacing w:after="0" w:line="240" w:lineRule="auto"/>
              <w:jc w:val="center"/>
              <w:rPr>
                <w:b/>
                <w:bCs/>
                <w:sz w:val="16"/>
                <w:lang w:eastAsia="es-MX"/>
              </w:rPr>
            </w:pPr>
            <w:r w:rsidRPr="00621197">
              <w:rPr>
                <w:b/>
                <w:bCs/>
                <w:sz w:val="16"/>
                <w:lang w:eastAsia="es-MX"/>
              </w:rPr>
              <w:t>Mejora identificada</w:t>
            </w:r>
          </w:p>
        </w:tc>
        <w:tc>
          <w:tcPr>
            <w:tcW w:w="199" w:type="pct"/>
            <w:tcBorders>
              <w:top w:val="nil"/>
              <w:left w:val="nil"/>
              <w:bottom w:val="nil"/>
              <w:right w:val="nil"/>
            </w:tcBorders>
            <w:shd w:val="clear" w:color="auto" w:fill="auto"/>
            <w:noWrap/>
            <w:vAlign w:val="center"/>
          </w:tcPr>
          <w:p w14:paraId="7865E874" w14:textId="253106F3" w:rsidR="00621197" w:rsidRPr="00FA4323" w:rsidRDefault="00621197" w:rsidP="007C6D37">
            <w:pPr>
              <w:spacing w:after="0" w:line="240" w:lineRule="auto"/>
              <w:rPr>
                <w:color w:val="000000"/>
                <w:sz w:val="16"/>
                <w:lang w:eastAsia="es-MX"/>
              </w:rPr>
            </w:pPr>
          </w:p>
        </w:tc>
        <w:tc>
          <w:tcPr>
            <w:tcW w:w="3734" w:type="pct"/>
            <w:gridSpan w:val="14"/>
            <w:vMerge w:val="restart"/>
            <w:tcBorders>
              <w:top w:val="nil"/>
              <w:left w:val="nil"/>
              <w:right w:val="single" w:sz="4" w:space="0" w:color="BFBFBF" w:themeColor="background1" w:themeShade="BF"/>
            </w:tcBorders>
            <w:shd w:val="clear" w:color="auto" w:fill="auto"/>
            <w:vAlign w:val="center"/>
            <w:hideMark/>
          </w:tcPr>
          <w:p w14:paraId="021E8C03" w14:textId="4E2A245A" w:rsidR="00621197" w:rsidRPr="00FA4323" w:rsidRDefault="00621197" w:rsidP="007C6D37">
            <w:pPr>
              <w:spacing w:after="0" w:line="240" w:lineRule="auto"/>
              <w:rPr>
                <w:color w:val="000000"/>
                <w:sz w:val="16"/>
                <w:lang w:eastAsia="es-MX"/>
              </w:rPr>
            </w:pPr>
            <w:r>
              <w:rPr>
                <w:color w:val="000000"/>
                <w:sz w:val="16"/>
                <w:lang w:eastAsia="es-MX"/>
              </w:rPr>
              <w:t xml:space="preserve">a) </w:t>
            </w:r>
            <w:r w:rsidRPr="00FA4323">
              <w:rPr>
                <w:color w:val="000000"/>
                <w:sz w:val="16"/>
                <w:lang w:eastAsia="es-MX"/>
              </w:rPr>
              <w:t>Adaptar a las características de la población objetivo</w:t>
            </w:r>
          </w:p>
        </w:tc>
      </w:tr>
      <w:tr w:rsidR="00621197" w:rsidRPr="00FA4323" w14:paraId="4D14991C" w14:textId="77777777" w:rsidTr="00621197">
        <w:trPr>
          <w:trHeight w:val="254"/>
        </w:trPr>
        <w:tc>
          <w:tcPr>
            <w:tcW w:w="1067"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0BA38059" w14:textId="77777777" w:rsidR="00621197" w:rsidRPr="00FA4323" w:rsidRDefault="00621197" w:rsidP="007C6D37">
            <w:pPr>
              <w:spacing w:after="0" w:line="240" w:lineRule="auto"/>
              <w:rPr>
                <w:sz w:val="16"/>
                <w:lang w:eastAsia="es-MX"/>
              </w:rPr>
            </w:pPr>
          </w:p>
        </w:tc>
        <w:tc>
          <w:tcPr>
            <w:tcW w:w="199" w:type="pct"/>
            <w:tcBorders>
              <w:top w:val="nil"/>
              <w:left w:val="nil"/>
              <w:bottom w:val="nil"/>
              <w:right w:val="nil"/>
            </w:tcBorders>
            <w:shd w:val="clear" w:color="auto" w:fill="auto"/>
            <w:noWrap/>
            <w:vAlign w:val="center"/>
            <w:hideMark/>
          </w:tcPr>
          <w:p w14:paraId="1A7F90B4" w14:textId="77777777" w:rsidR="00621197" w:rsidRPr="00FA4323" w:rsidRDefault="00621197" w:rsidP="007C6D37">
            <w:pPr>
              <w:spacing w:after="0" w:line="240" w:lineRule="auto"/>
              <w:rPr>
                <w:sz w:val="16"/>
                <w:lang w:eastAsia="es-MX"/>
              </w:rPr>
            </w:pPr>
          </w:p>
        </w:tc>
        <w:tc>
          <w:tcPr>
            <w:tcW w:w="3734" w:type="pct"/>
            <w:gridSpan w:val="14"/>
            <w:vMerge/>
            <w:tcBorders>
              <w:left w:val="nil"/>
              <w:right w:val="single" w:sz="4" w:space="0" w:color="BFBFBF" w:themeColor="background1" w:themeShade="BF"/>
            </w:tcBorders>
            <w:vAlign w:val="center"/>
            <w:hideMark/>
          </w:tcPr>
          <w:p w14:paraId="7E137FA3" w14:textId="39B08413" w:rsidR="00621197" w:rsidRPr="00FA4323" w:rsidRDefault="00621197" w:rsidP="007C6D37">
            <w:pPr>
              <w:spacing w:after="0" w:line="240" w:lineRule="auto"/>
              <w:rPr>
                <w:color w:val="000000"/>
                <w:sz w:val="16"/>
                <w:lang w:eastAsia="es-MX"/>
              </w:rPr>
            </w:pPr>
          </w:p>
        </w:tc>
      </w:tr>
      <w:tr w:rsidR="00621197" w:rsidRPr="00FA4323" w14:paraId="5BE02691" w14:textId="77777777" w:rsidTr="00621197">
        <w:trPr>
          <w:trHeight w:val="254"/>
        </w:trPr>
        <w:tc>
          <w:tcPr>
            <w:tcW w:w="1067"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2A429B9E" w14:textId="77777777" w:rsidR="00621197" w:rsidRPr="00FA4323" w:rsidRDefault="00621197" w:rsidP="007C6D37">
            <w:pPr>
              <w:spacing w:after="0" w:line="240" w:lineRule="auto"/>
              <w:rPr>
                <w:sz w:val="16"/>
                <w:lang w:eastAsia="es-MX"/>
              </w:rPr>
            </w:pPr>
          </w:p>
        </w:tc>
        <w:tc>
          <w:tcPr>
            <w:tcW w:w="199" w:type="pct"/>
            <w:tcBorders>
              <w:top w:val="nil"/>
              <w:left w:val="nil"/>
              <w:bottom w:val="nil"/>
              <w:right w:val="nil"/>
            </w:tcBorders>
            <w:shd w:val="clear" w:color="auto" w:fill="auto"/>
            <w:noWrap/>
            <w:vAlign w:val="center"/>
          </w:tcPr>
          <w:p w14:paraId="5858CB12" w14:textId="49F2BA03" w:rsidR="00621197" w:rsidRPr="00FA4323" w:rsidRDefault="00621197" w:rsidP="007C6D37">
            <w:pPr>
              <w:spacing w:after="0" w:line="240" w:lineRule="auto"/>
              <w:rPr>
                <w:color w:val="000000"/>
                <w:sz w:val="16"/>
                <w:lang w:eastAsia="es-MX"/>
              </w:rPr>
            </w:pPr>
          </w:p>
        </w:tc>
        <w:tc>
          <w:tcPr>
            <w:tcW w:w="3734" w:type="pct"/>
            <w:gridSpan w:val="14"/>
            <w:vMerge/>
            <w:tcBorders>
              <w:left w:val="nil"/>
              <w:bottom w:val="nil"/>
              <w:right w:val="single" w:sz="4" w:space="0" w:color="BFBFBF" w:themeColor="background1" w:themeShade="BF"/>
            </w:tcBorders>
            <w:shd w:val="clear" w:color="auto" w:fill="auto"/>
            <w:noWrap/>
            <w:vAlign w:val="center"/>
          </w:tcPr>
          <w:p w14:paraId="41906785" w14:textId="30436CB4" w:rsidR="00621197" w:rsidRPr="00FA4323" w:rsidRDefault="00621197" w:rsidP="007C6D37">
            <w:pPr>
              <w:spacing w:after="0" w:line="240" w:lineRule="auto"/>
              <w:rPr>
                <w:color w:val="000000"/>
                <w:sz w:val="16"/>
                <w:lang w:eastAsia="es-MX"/>
              </w:rPr>
            </w:pPr>
          </w:p>
        </w:tc>
      </w:tr>
      <w:tr w:rsidR="00621197" w:rsidRPr="00FA4323" w14:paraId="19427B7C" w14:textId="77777777" w:rsidTr="00621197">
        <w:trPr>
          <w:gridAfter w:val="1"/>
          <w:wAfter w:w="4" w:type="pct"/>
          <w:trHeight w:val="209"/>
        </w:trPr>
        <w:tc>
          <w:tcPr>
            <w:tcW w:w="267" w:type="pct"/>
            <w:tcBorders>
              <w:top w:val="nil"/>
              <w:left w:val="single" w:sz="4" w:space="0" w:color="BFBFBF" w:themeColor="background1" w:themeShade="BF"/>
              <w:bottom w:val="nil"/>
              <w:right w:val="nil"/>
            </w:tcBorders>
            <w:shd w:val="clear" w:color="auto" w:fill="auto"/>
            <w:noWrap/>
            <w:vAlign w:val="center"/>
            <w:hideMark/>
          </w:tcPr>
          <w:p w14:paraId="41346CEE"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c>
          <w:tcPr>
            <w:tcW w:w="267" w:type="pct"/>
            <w:tcBorders>
              <w:top w:val="nil"/>
              <w:left w:val="nil"/>
              <w:bottom w:val="nil"/>
              <w:right w:val="nil"/>
            </w:tcBorders>
            <w:shd w:val="clear" w:color="auto" w:fill="auto"/>
            <w:noWrap/>
            <w:vAlign w:val="center"/>
            <w:hideMark/>
          </w:tcPr>
          <w:p w14:paraId="1343C1A7" w14:textId="77777777" w:rsidR="007C6D37" w:rsidRPr="00FA4323" w:rsidRDefault="007C6D37" w:rsidP="007C6D37">
            <w:pPr>
              <w:spacing w:after="0" w:line="240" w:lineRule="auto"/>
              <w:rPr>
                <w:color w:val="000000"/>
                <w:sz w:val="16"/>
                <w:lang w:eastAsia="es-MX"/>
              </w:rPr>
            </w:pPr>
          </w:p>
        </w:tc>
        <w:tc>
          <w:tcPr>
            <w:tcW w:w="266" w:type="pct"/>
            <w:tcBorders>
              <w:top w:val="nil"/>
              <w:left w:val="nil"/>
              <w:bottom w:val="nil"/>
              <w:right w:val="nil"/>
            </w:tcBorders>
            <w:shd w:val="clear" w:color="auto" w:fill="auto"/>
            <w:noWrap/>
            <w:vAlign w:val="center"/>
            <w:hideMark/>
          </w:tcPr>
          <w:p w14:paraId="2968D951" w14:textId="77777777" w:rsidR="007C6D37" w:rsidRPr="00FA4323" w:rsidRDefault="007C6D37" w:rsidP="007C6D37">
            <w:pPr>
              <w:spacing w:after="0" w:line="240" w:lineRule="auto"/>
              <w:rPr>
                <w:sz w:val="16"/>
                <w:lang w:eastAsia="es-MX"/>
              </w:rPr>
            </w:pPr>
          </w:p>
        </w:tc>
        <w:tc>
          <w:tcPr>
            <w:tcW w:w="267" w:type="pct"/>
            <w:tcBorders>
              <w:top w:val="nil"/>
              <w:left w:val="nil"/>
              <w:bottom w:val="nil"/>
              <w:right w:val="nil"/>
            </w:tcBorders>
            <w:shd w:val="clear" w:color="auto" w:fill="auto"/>
            <w:noWrap/>
            <w:vAlign w:val="center"/>
            <w:hideMark/>
          </w:tcPr>
          <w:p w14:paraId="3665D45D" w14:textId="77777777" w:rsidR="007C6D37" w:rsidRPr="00FA4323" w:rsidRDefault="007C6D37" w:rsidP="007C6D37">
            <w:pPr>
              <w:spacing w:after="0" w:line="240" w:lineRule="auto"/>
              <w:rPr>
                <w:sz w:val="16"/>
                <w:lang w:eastAsia="es-MX"/>
              </w:rPr>
            </w:pPr>
          </w:p>
        </w:tc>
        <w:tc>
          <w:tcPr>
            <w:tcW w:w="199" w:type="pct"/>
            <w:tcBorders>
              <w:top w:val="nil"/>
              <w:left w:val="nil"/>
              <w:bottom w:val="nil"/>
              <w:right w:val="nil"/>
            </w:tcBorders>
            <w:shd w:val="clear" w:color="auto" w:fill="auto"/>
            <w:noWrap/>
            <w:vAlign w:val="center"/>
            <w:hideMark/>
          </w:tcPr>
          <w:p w14:paraId="7B90C8C0" w14:textId="77777777" w:rsidR="007C6D37" w:rsidRPr="00FA4323" w:rsidRDefault="007C6D37" w:rsidP="007C6D37">
            <w:pPr>
              <w:spacing w:after="0" w:line="240" w:lineRule="auto"/>
              <w:rPr>
                <w:sz w:val="16"/>
                <w:lang w:eastAsia="es-MX"/>
              </w:rPr>
            </w:pPr>
          </w:p>
        </w:tc>
        <w:tc>
          <w:tcPr>
            <w:tcW w:w="224" w:type="pct"/>
            <w:tcBorders>
              <w:top w:val="nil"/>
              <w:left w:val="nil"/>
              <w:bottom w:val="nil"/>
              <w:right w:val="nil"/>
            </w:tcBorders>
            <w:shd w:val="clear" w:color="auto" w:fill="auto"/>
            <w:noWrap/>
            <w:vAlign w:val="center"/>
            <w:hideMark/>
          </w:tcPr>
          <w:p w14:paraId="7C726D33" w14:textId="77777777" w:rsidR="007C6D37" w:rsidRPr="00FA4323" w:rsidRDefault="007C6D37" w:rsidP="007C6D37">
            <w:pPr>
              <w:spacing w:after="0" w:line="240" w:lineRule="auto"/>
              <w:rPr>
                <w:sz w:val="16"/>
                <w:lang w:eastAsia="es-MX"/>
              </w:rPr>
            </w:pPr>
          </w:p>
        </w:tc>
        <w:tc>
          <w:tcPr>
            <w:tcW w:w="224" w:type="pct"/>
            <w:tcBorders>
              <w:top w:val="nil"/>
              <w:left w:val="nil"/>
              <w:bottom w:val="nil"/>
              <w:right w:val="nil"/>
            </w:tcBorders>
            <w:shd w:val="clear" w:color="auto" w:fill="auto"/>
            <w:noWrap/>
            <w:vAlign w:val="center"/>
            <w:hideMark/>
          </w:tcPr>
          <w:p w14:paraId="4CD43CAE" w14:textId="77777777" w:rsidR="007C6D37" w:rsidRPr="00FA4323" w:rsidRDefault="007C6D37" w:rsidP="007C6D37">
            <w:pPr>
              <w:spacing w:after="0" w:line="240" w:lineRule="auto"/>
              <w:rPr>
                <w:sz w:val="16"/>
                <w:lang w:eastAsia="es-MX"/>
              </w:rPr>
            </w:pPr>
          </w:p>
        </w:tc>
        <w:tc>
          <w:tcPr>
            <w:tcW w:w="225" w:type="pct"/>
            <w:tcBorders>
              <w:top w:val="nil"/>
              <w:left w:val="nil"/>
              <w:bottom w:val="nil"/>
              <w:right w:val="nil"/>
            </w:tcBorders>
            <w:shd w:val="clear" w:color="auto" w:fill="auto"/>
            <w:noWrap/>
            <w:vAlign w:val="center"/>
            <w:hideMark/>
          </w:tcPr>
          <w:p w14:paraId="0528C27F" w14:textId="77777777" w:rsidR="007C6D37" w:rsidRPr="00FA4323" w:rsidRDefault="007C6D37" w:rsidP="007C6D37">
            <w:pPr>
              <w:spacing w:after="0" w:line="240" w:lineRule="auto"/>
              <w:rPr>
                <w:sz w:val="16"/>
                <w:lang w:eastAsia="es-MX"/>
              </w:rPr>
            </w:pPr>
          </w:p>
        </w:tc>
        <w:tc>
          <w:tcPr>
            <w:tcW w:w="235" w:type="pct"/>
            <w:tcBorders>
              <w:top w:val="nil"/>
              <w:left w:val="nil"/>
              <w:bottom w:val="nil"/>
              <w:right w:val="nil"/>
            </w:tcBorders>
            <w:shd w:val="clear" w:color="auto" w:fill="auto"/>
            <w:noWrap/>
            <w:vAlign w:val="center"/>
            <w:hideMark/>
          </w:tcPr>
          <w:p w14:paraId="07BA291A" w14:textId="77777777" w:rsidR="007C6D37" w:rsidRPr="00FA4323" w:rsidRDefault="007C6D37" w:rsidP="007C6D37">
            <w:pPr>
              <w:spacing w:after="0" w:line="240" w:lineRule="auto"/>
              <w:rPr>
                <w:sz w:val="16"/>
                <w:lang w:eastAsia="es-MX"/>
              </w:rPr>
            </w:pPr>
          </w:p>
        </w:tc>
        <w:tc>
          <w:tcPr>
            <w:tcW w:w="130" w:type="pct"/>
            <w:tcBorders>
              <w:top w:val="nil"/>
              <w:left w:val="nil"/>
              <w:bottom w:val="nil"/>
              <w:right w:val="nil"/>
            </w:tcBorders>
            <w:shd w:val="clear" w:color="auto" w:fill="auto"/>
            <w:noWrap/>
            <w:vAlign w:val="center"/>
            <w:hideMark/>
          </w:tcPr>
          <w:p w14:paraId="0BC78F4F" w14:textId="77777777" w:rsidR="007C6D37" w:rsidRPr="00FA4323" w:rsidRDefault="007C6D37" w:rsidP="007C6D37">
            <w:pPr>
              <w:spacing w:after="0" w:line="240" w:lineRule="auto"/>
              <w:rPr>
                <w:sz w:val="16"/>
                <w:lang w:eastAsia="es-MX"/>
              </w:rPr>
            </w:pPr>
          </w:p>
        </w:tc>
        <w:tc>
          <w:tcPr>
            <w:tcW w:w="89" w:type="pct"/>
            <w:tcBorders>
              <w:top w:val="nil"/>
              <w:left w:val="nil"/>
              <w:bottom w:val="nil"/>
              <w:right w:val="nil"/>
            </w:tcBorders>
            <w:shd w:val="clear" w:color="auto" w:fill="auto"/>
            <w:noWrap/>
            <w:vAlign w:val="center"/>
            <w:hideMark/>
          </w:tcPr>
          <w:p w14:paraId="01D17A68" w14:textId="77777777" w:rsidR="007C6D37" w:rsidRPr="00FA4323" w:rsidRDefault="007C6D37" w:rsidP="007C6D37">
            <w:pPr>
              <w:spacing w:after="0" w:line="240" w:lineRule="auto"/>
              <w:rPr>
                <w:sz w:val="16"/>
                <w:lang w:eastAsia="es-MX"/>
              </w:rPr>
            </w:pPr>
          </w:p>
        </w:tc>
        <w:tc>
          <w:tcPr>
            <w:tcW w:w="161" w:type="pct"/>
            <w:tcBorders>
              <w:top w:val="nil"/>
              <w:left w:val="nil"/>
              <w:bottom w:val="nil"/>
              <w:right w:val="nil"/>
            </w:tcBorders>
            <w:shd w:val="clear" w:color="auto" w:fill="auto"/>
            <w:noWrap/>
            <w:vAlign w:val="center"/>
            <w:hideMark/>
          </w:tcPr>
          <w:p w14:paraId="5C519DCE" w14:textId="77777777" w:rsidR="007C6D37" w:rsidRPr="00FA4323" w:rsidRDefault="007C6D37" w:rsidP="007C6D37">
            <w:pPr>
              <w:spacing w:after="0" w:line="240" w:lineRule="auto"/>
              <w:rPr>
                <w:sz w:val="16"/>
                <w:lang w:eastAsia="es-MX"/>
              </w:rPr>
            </w:pPr>
          </w:p>
        </w:tc>
        <w:tc>
          <w:tcPr>
            <w:tcW w:w="1005" w:type="pct"/>
            <w:tcBorders>
              <w:top w:val="nil"/>
              <w:left w:val="nil"/>
              <w:bottom w:val="nil"/>
              <w:right w:val="nil"/>
            </w:tcBorders>
            <w:shd w:val="clear" w:color="auto" w:fill="auto"/>
            <w:noWrap/>
            <w:vAlign w:val="center"/>
            <w:hideMark/>
          </w:tcPr>
          <w:p w14:paraId="421FC041" w14:textId="77777777" w:rsidR="007C6D37" w:rsidRPr="00FA4323" w:rsidRDefault="007C6D37" w:rsidP="007C6D37">
            <w:pPr>
              <w:spacing w:after="0" w:line="240" w:lineRule="auto"/>
              <w:rPr>
                <w:sz w:val="16"/>
                <w:lang w:eastAsia="es-MX"/>
              </w:rPr>
            </w:pPr>
          </w:p>
        </w:tc>
        <w:tc>
          <w:tcPr>
            <w:tcW w:w="466" w:type="pct"/>
            <w:tcBorders>
              <w:top w:val="nil"/>
              <w:left w:val="nil"/>
              <w:bottom w:val="nil"/>
              <w:right w:val="nil"/>
            </w:tcBorders>
            <w:shd w:val="clear" w:color="auto" w:fill="auto"/>
            <w:noWrap/>
            <w:vAlign w:val="center"/>
            <w:hideMark/>
          </w:tcPr>
          <w:p w14:paraId="571F54FB"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680BF314"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2D793490" w14:textId="77777777" w:rsidR="007C6D37" w:rsidRPr="00FA4323" w:rsidRDefault="007C6D37" w:rsidP="007C6D37">
            <w:pPr>
              <w:spacing w:after="0" w:line="240" w:lineRule="auto"/>
              <w:rPr>
                <w:sz w:val="16"/>
                <w:lang w:eastAsia="es-MX"/>
              </w:rPr>
            </w:pPr>
          </w:p>
        </w:tc>
        <w:tc>
          <w:tcPr>
            <w:tcW w:w="202" w:type="pct"/>
            <w:tcBorders>
              <w:top w:val="nil"/>
              <w:left w:val="nil"/>
              <w:bottom w:val="nil"/>
              <w:right w:val="nil"/>
            </w:tcBorders>
            <w:shd w:val="clear" w:color="auto" w:fill="auto"/>
            <w:noWrap/>
            <w:vAlign w:val="center"/>
            <w:hideMark/>
          </w:tcPr>
          <w:p w14:paraId="1DE23A2D" w14:textId="77777777" w:rsidR="007C6D37" w:rsidRPr="00FA4323" w:rsidRDefault="007C6D37" w:rsidP="007C6D37">
            <w:pPr>
              <w:spacing w:after="0" w:line="240" w:lineRule="auto"/>
              <w:rPr>
                <w:sz w:val="16"/>
                <w:lang w:eastAsia="es-MX"/>
              </w:rPr>
            </w:pPr>
          </w:p>
        </w:tc>
        <w:tc>
          <w:tcPr>
            <w:tcW w:w="364" w:type="pct"/>
            <w:tcBorders>
              <w:top w:val="nil"/>
              <w:left w:val="nil"/>
              <w:bottom w:val="nil"/>
              <w:right w:val="single" w:sz="4" w:space="0" w:color="BFBFBF" w:themeColor="background1" w:themeShade="BF"/>
            </w:tcBorders>
            <w:shd w:val="clear" w:color="auto" w:fill="auto"/>
            <w:noWrap/>
            <w:vAlign w:val="center"/>
            <w:hideMark/>
          </w:tcPr>
          <w:p w14:paraId="0ADE9D3A"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r>
      <w:tr w:rsidR="007C6D37" w:rsidRPr="00FA4323" w14:paraId="79E5050C" w14:textId="77777777" w:rsidTr="00621197">
        <w:trPr>
          <w:trHeight w:val="254"/>
        </w:trPr>
        <w:tc>
          <w:tcPr>
            <w:tcW w:w="1067"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26880D7A" w14:textId="77777777" w:rsidR="007C6D37" w:rsidRPr="00FA4323" w:rsidRDefault="007C6D37" w:rsidP="00603217">
            <w:pPr>
              <w:spacing w:after="0" w:line="240" w:lineRule="auto"/>
              <w:jc w:val="center"/>
              <w:rPr>
                <w:b/>
                <w:sz w:val="16"/>
                <w:lang w:eastAsia="es-MX"/>
              </w:rPr>
            </w:pPr>
            <w:r w:rsidRPr="00FA4323">
              <w:rPr>
                <w:b/>
                <w:sz w:val="16"/>
                <w:lang w:eastAsia="es-MX"/>
              </w:rPr>
              <w:t>Argumentación</w:t>
            </w:r>
          </w:p>
        </w:tc>
        <w:tc>
          <w:tcPr>
            <w:tcW w:w="3933" w:type="pct"/>
            <w:gridSpan w:val="15"/>
            <w:tcBorders>
              <w:top w:val="nil"/>
              <w:left w:val="nil"/>
              <w:bottom w:val="nil"/>
              <w:right w:val="single" w:sz="4" w:space="0" w:color="BFBFBF" w:themeColor="background1" w:themeShade="BF"/>
            </w:tcBorders>
            <w:shd w:val="clear" w:color="auto" w:fill="auto"/>
            <w:noWrap/>
            <w:vAlign w:val="center"/>
            <w:hideMark/>
          </w:tcPr>
          <w:p w14:paraId="4C79DB75" w14:textId="02E63F63" w:rsidR="007C6D37" w:rsidRPr="00FA4323" w:rsidRDefault="0036439B" w:rsidP="0036439B">
            <w:pPr>
              <w:spacing w:after="0" w:line="240" w:lineRule="auto"/>
              <w:rPr>
                <w:color w:val="000000"/>
                <w:sz w:val="16"/>
                <w:lang w:eastAsia="es-MX"/>
              </w:rPr>
            </w:pPr>
            <w:r w:rsidRPr="0036439B">
              <w:rPr>
                <w:color w:val="000000"/>
                <w:sz w:val="16"/>
                <w:lang w:eastAsia="es-MX"/>
              </w:rPr>
              <w:t>Encontrar las características de la población objetivo permite la correcta destinación de los bienes y/o</w:t>
            </w:r>
            <w:r>
              <w:rPr>
                <w:color w:val="000000"/>
                <w:sz w:val="16"/>
                <w:lang w:eastAsia="es-MX"/>
              </w:rPr>
              <w:t xml:space="preserve"> </w:t>
            </w:r>
            <w:r w:rsidRPr="0036439B">
              <w:rPr>
                <w:color w:val="000000"/>
                <w:sz w:val="16"/>
                <w:lang w:eastAsia="es-MX"/>
              </w:rPr>
              <w:t>servicios del programa.</w:t>
            </w:r>
          </w:p>
        </w:tc>
      </w:tr>
      <w:tr w:rsidR="00621197" w:rsidRPr="00FA4323" w14:paraId="50601E3C" w14:textId="77777777" w:rsidTr="00621197">
        <w:trPr>
          <w:gridAfter w:val="1"/>
          <w:wAfter w:w="4" w:type="pct"/>
          <w:trHeight w:val="134"/>
        </w:trPr>
        <w:tc>
          <w:tcPr>
            <w:tcW w:w="267" w:type="pct"/>
            <w:tcBorders>
              <w:top w:val="nil"/>
              <w:left w:val="single" w:sz="4" w:space="0" w:color="BFBFBF" w:themeColor="background1" w:themeShade="BF"/>
              <w:right w:val="nil"/>
            </w:tcBorders>
            <w:shd w:val="clear" w:color="auto" w:fill="auto"/>
            <w:noWrap/>
            <w:vAlign w:val="center"/>
            <w:hideMark/>
          </w:tcPr>
          <w:p w14:paraId="61FF8CA0"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c>
          <w:tcPr>
            <w:tcW w:w="267" w:type="pct"/>
            <w:tcBorders>
              <w:top w:val="nil"/>
              <w:left w:val="nil"/>
              <w:right w:val="nil"/>
            </w:tcBorders>
            <w:shd w:val="clear" w:color="auto" w:fill="auto"/>
            <w:noWrap/>
            <w:vAlign w:val="center"/>
            <w:hideMark/>
          </w:tcPr>
          <w:p w14:paraId="23C2CC4A" w14:textId="77777777" w:rsidR="007C6D37" w:rsidRPr="00FA4323" w:rsidRDefault="007C6D37" w:rsidP="007C6D37">
            <w:pPr>
              <w:spacing w:after="0" w:line="240" w:lineRule="auto"/>
              <w:rPr>
                <w:color w:val="000000"/>
                <w:sz w:val="16"/>
                <w:lang w:eastAsia="es-MX"/>
              </w:rPr>
            </w:pPr>
          </w:p>
        </w:tc>
        <w:tc>
          <w:tcPr>
            <w:tcW w:w="266" w:type="pct"/>
            <w:tcBorders>
              <w:top w:val="nil"/>
              <w:left w:val="nil"/>
              <w:right w:val="nil"/>
            </w:tcBorders>
            <w:shd w:val="clear" w:color="auto" w:fill="auto"/>
            <w:noWrap/>
            <w:vAlign w:val="center"/>
            <w:hideMark/>
          </w:tcPr>
          <w:p w14:paraId="0323F785" w14:textId="77777777" w:rsidR="007C6D37" w:rsidRPr="00FA4323" w:rsidRDefault="007C6D37" w:rsidP="007C6D37">
            <w:pPr>
              <w:spacing w:after="0" w:line="240" w:lineRule="auto"/>
              <w:rPr>
                <w:sz w:val="16"/>
                <w:lang w:eastAsia="es-MX"/>
              </w:rPr>
            </w:pPr>
          </w:p>
        </w:tc>
        <w:tc>
          <w:tcPr>
            <w:tcW w:w="267" w:type="pct"/>
            <w:tcBorders>
              <w:top w:val="nil"/>
              <w:left w:val="nil"/>
              <w:right w:val="nil"/>
            </w:tcBorders>
            <w:shd w:val="clear" w:color="auto" w:fill="auto"/>
            <w:noWrap/>
            <w:vAlign w:val="center"/>
            <w:hideMark/>
          </w:tcPr>
          <w:p w14:paraId="15DB6B7B" w14:textId="77777777" w:rsidR="007C6D37" w:rsidRPr="00FA4323" w:rsidRDefault="007C6D37" w:rsidP="007C6D37">
            <w:pPr>
              <w:spacing w:after="0" w:line="240" w:lineRule="auto"/>
              <w:rPr>
                <w:sz w:val="16"/>
                <w:lang w:eastAsia="es-MX"/>
              </w:rPr>
            </w:pPr>
          </w:p>
        </w:tc>
        <w:tc>
          <w:tcPr>
            <w:tcW w:w="199" w:type="pct"/>
            <w:tcBorders>
              <w:top w:val="nil"/>
              <w:left w:val="nil"/>
              <w:right w:val="nil"/>
            </w:tcBorders>
            <w:shd w:val="clear" w:color="auto" w:fill="auto"/>
            <w:noWrap/>
            <w:vAlign w:val="center"/>
            <w:hideMark/>
          </w:tcPr>
          <w:p w14:paraId="1DB71013" w14:textId="77777777" w:rsidR="007C6D37" w:rsidRPr="00FA4323" w:rsidRDefault="007C6D37" w:rsidP="007C6D37">
            <w:pPr>
              <w:spacing w:after="0" w:line="240" w:lineRule="auto"/>
              <w:rPr>
                <w:sz w:val="16"/>
                <w:lang w:eastAsia="es-MX"/>
              </w:rPr>
            </w:pPr>
          </w:p>
        </w:tc>
        <w:tc>
          <w:tcPr>
            <w:tcW w:w="224" w:type="pct"/>
            <w:tcBorders>
              <w:top w:val="nil"/>
              <w:left w:val="nil"/>
              <w:right w:val="nil"/>
            </w:tcBorders>
            <w:shd w:val="clear" w:color="auto" w:fill="auto"/>
            <w:noWrap/>
            <w:vAlign w:val="center"/>
            <w:hideMark/>
          </w:tcPr>
          <w:p w14:paraId="12F070D6" w14:textId="77777777" w:rsidR="007C6D37" w:rsidRPr="00FA4323" w:rsidRDefault="007C6D37" w:rsidP="007C6D37">
            <w:pPr>
              <w:spacing w:after="0" w:line="240" w:lineRule="auto"/>
              <w:rPr>
                <w:sz w:val="16"/>
                <w:lang w:eastAsia="es-MX"/>
              </w:rPr>
            </w:pPr>
          </w:p>
        </w:tc>
        <w:tc>
          <w:tcPr>
            <w:tcW w:w="224" w:type="pct"/>
            <w:tcBorders>
              <w:top w:val="nil"/>
              <w:left w:val="nil"/>
              <w:right w:val="nil"/>
            </w:tcBorders>
            <w:shd w:val="clear" w:color="auto" w:fill="auto"/>
            <w:noWrap/>
            <w:vAlign w:val="center"/>
            <w:hideMark/>
          </w:tcPr>
          <w:p w14:paraId="2D25839B" w14:textId="77777777" w:rsidR="007C6D37" w:rsidRPr="00FA4323" w:rsidRDefault="007C6D37" w:rsidP="007C6D37">
            <w:pPr>
              <w:spacing w:after="0" w:line="240" w:lineRule="auto"/>
              <w:rPr>
                <w:sz w:val="16"/>
                <w:lang w:eastAsia="es-MX"/>
              </w:rPr>
            </w:pPr>
          </w:p>
        </w:tc>
        <w:tc>
          <w:tcPr>
            <w:tcW w:w="225" w:type="pct"/>
            <w:tcBorders>
              <w:top w:val="nil"/>
              <w:left w:val="nil"/>
              <w:right w:val="nil"/>
            </w:tcBorders>
            <w:shd w:val="clear" w:color="auto" w:fill="auto"/>
            <w:noWrap/>
            <w:vAlign w:val="center"/>
            <w:hideMark/>
          </w:tcPr>
          <w:p w14:paraId="13369E30" w14:textId="77777777" w:rsidR="007C6D37" w:rsidRPr="00FA4323" w:rsidRDefault="007C6D37" w:rsidP="007C6D37">
            <w:pPr>
              <w:spacing w:after="0" w:line="240" w:lineRule="auto"/>
              <w:rPr>
                <w:sz w:val="16"/>
                <w:lang w:eastAsia="es-MX"/>
              </w:rPr>
            </w:pPr>
          </w:p>
        </w:tc>
        <w:tc>
          <w:tcPr>
            <w:tcW w:w="235" w:type="pct"/>
            <w:tcBorders>
              <w:top w:val="nil"/>
              <w:left w:val="nil"/>
              <w:right w:val="nil"/>
            </w:tcBorders>
            <w:shd w:val="clear" w:color="auto" w:fill="auto"/>
            <w:noWrap/>
            <w:vAlign w:val="center"/>
            <w:hideMark/>
          </w:tcPr>
          <w:p w14:paraId="315F58DA" w14:textId="77777777" w:rsidR="007C6D37" w:rsidRPr="00FA4323" w:rsidRDefault="007C6D37" w:rsidP="007C6D37">
            <w:pPr>
              <w:spacing w:after="0" w:line="240" w:lineRule="auto"/>
              <w:rPr>
                <w:sz w:val="16"/>
                <w:lang w:eastAsia="es-MX"/>
              </w:rPr>
            </w:pPr>
          </w:p>
        </w:tc>
        <w:tc>
          <w:tcPr>
            <w:tcW w:w="130" w:type="pct"/>
            <w:tcBorders>
              <w:top w:val="nil"/>
              <w:left w:val="nil"/>
              <w:right w:val="nil"/>
            </w:tcBorders>
            <w:shd w:val="clear" w:color="auto" w:fill="auto"/>
            <w:noWrap/>
            <w:vAlign w:val="center"/>
            <w:hideMark/>
          </w:tcPr>
          <w:p w14:paraId="31E06CA0" w14:textId="77777777" w:rsidR="007C6D37" w:rsidRPr="00FA4323" w:rsidRDefault="007C6D37" w:rsidP="007C6D37">
            <w:pPr>
              <w:spacing w:after="0" w:line="240" w:lineRule="auto"/>
              <w:rPr>
                <w:sz w:val="16"/>
                <w:lang w:eastAsia="es-MX"/>
              </w:rPr>
            </w:pPr>
          </w:p>
        </w:tc>
        <w:tc>
          <w:tcPr>
            <w:tcW w:w="89" w:type="pct"/>
            <w:tcBorders>
              <w:top w:val="nil"/>
              <w:left w:val="nil"/>
              <w:right w:val="nil"/>
            </w:tcBorders>
            <w:shd w:val="clear" w:color="auto" w:fill="auto"/>
            <w:noWrap/>
            <w:vAlign w:val="center"/>
            <w:hideMark/>
          </w:tcPr>
          <w:p w14:paraId="09B41044" w14:textId="77777777" w:rsidR="007C6D37" w:rsidRPr="00FA4323" w:rsidRDefault="007C6D37" w:rsidP="007C6D37">
            <w:pPr>
              <w:spacing w:after="0" w:line="240" w:lineRule="auto"/>
              <w:rPr>
                <w:sz w:val="16"/>
                <w:lang w:eastAsia="es-MX"/>
              </w:rPr>
            </w:pPr>
          </w:p>
        </w:tc>
        <w:tc>
          <w:tcPr>
            <w:tcW w:w="161" w:type="pct"/>
            <w:tcBorders>
              <w:top w:val="nil"/>
              <w:left w:val="nil"/>
              <w:right w:val="nil"/>
            </w:tcBorders>
            <w:shd w:val="clear" w:color="auto" w:fill="auto"/>
            <w:noWrap/>
            <w:vAlign w:val="center"/>
            <w:hideMark/>
          </w:tcPr>
          <w:p w14:paraId="5BE0C7E2" w14:textId="77777777" w:rsidR="007C6D37" w:rsidRPr="00FA4323" w:rsidRDefault="007C6D37" w:rsidP="007C6D37">
            <w:pPr>
              <w:spacing w:after="0" w:line="240" w:lineRule="auto"/>
              <w:rPr>
                <w:sz w:val="16"/>
                <w:lang w:eastAsia="es-MX"/>
              </w:rPr>
            </w:pPr>
          </w:p>
        </w:tc>
        <w:tc>
          <w:tcPr>
            <w:tcW w:w="1005" w:type="pct"/>
            <w:tcBorders>
              <w:top w:val="nil"/>
              <w:left w:val="nil"/>
              <w:right w:val="nil"/>
            </w:tcBorders>
            <w:shd w:val="clear" w:color="auto" w:fill="auto"/>
            <w:noWrap/>
            <w:vAlign w:val="center"/>
            <w:hideMark/>
          </w:tcPr>
          <w:p w14:paraId="5961185E" w14:textId="77777777" w:rsidR="007C6D37" w:rsidRPr="00FA4323" w:rsidRDefault="007C6D37" w:rsidP="007C6D37">
            <w:pPr>
              <w:spacing w:after="0" w:line="240" w:lineRule="auto"/>
              <w:rPr>
                <w:sz w:val="16"/>
                <w:lang w:eastAsia="es-MX"/>
              </w:rPr>
            </w:pPr>
          </w:p>
        </w:tc>
        <w:tc>
          <w:tcPr>
            <w:tcW w:w="466" w:type="pct"/>
            <w:tcBorders>
              <w:top w:val="nil"/>
              <w:left w:val="nil"/>
              <w:right w:val="nil"/>
            </w:tcBorders>
            <w:shd w:val="clear" w:color="auto" w:fill="auto"/>
            <w:noWrap/>
            <w:vAlign w:val="center"/>
            <w:hideMark/>
          </w:tcPr>
          <w:p w14:paraId="7CF0C43B" w14:textId="77777777" w:rsidR="007C6D37" w:rsidRPr="00FA4323" w:rsidRDefault="007C6D37" w:rsidP="007C6D37">
            <w:pPr>
              <w:spacing w:after="0" w:line="240" w:lineRule="auto"/>
              <w:rPr>
                <w:sz w:val="16"/>
                <w:lang w:eastAsia="es-MX"/>
              </w:rPr>
            </w:pPr>
          </w:p>
        </w:tc>
        <w:tc>
          <w:tcPr>
            <w:tcW w:w="202" w:type="pct"/>
            <w:tcBorders>
              <w:top w:val="nil"/>
              <w:left w:val="nil"/>
              <w:right w:val="nil"/>
            </w:tcBorders>
            <w:shd w:val="clear" w:color="auto" w:fill="auto"/>
            <w:noWrap/>
            <w:vAlign w:val="center"/>
            <w:hideMark/>
          </w:tcPr>
          <w:p w14:paraId="3BA515D4" w14:textId="77777777" w:rsidR="007C6D37" w:rsidRPr="00FA4323" w:rsidRDefault="007C6D37" w:rsidP="007C6D37">
            <w:pPr>
              <w:spacing w:after="0" w:line="240" w:lineRule="auto"/>
              <w:rPr>
                <w:sz w:val="16"/>
                <w:lang w:eastAsia="es-MX"/>
              </w:rPr>
            </w:pPr>
          </w:p>
        </w:tc>
        <w:tc>
          <w:tcPr>
            <w:tcW w:w="202" w:type="pct"/>
            <w:tcBorders>
              <w:top w:val="nil"/>
              <w:left w:val="nil"/>
              <w:right w:val="nil"/>
            </w:tcBorders>
            <w:shd w:val="clear" w:color="auto" w:fill="auto"/>
            <w:noWrap/>
            <w:vAlign w:val="center"/>
            <w:hideMark/>
          </w:tcPr>
          <w:p w14:paraId="47432C60" w14:textId="77777777" w:rsidR="007C6D37" w:rsidRPr="00FA4323" w:rsidRDefault="007C6D37" w:rsidP="007C6D37">
            <w:pPr>
              <w:spacing w:after="0" w:line="240" w:lineRule="auto"/>
              <w:rPr>
                <w:sz w:val="16"/>
                <w:lang w:eastAsia="es-MX"/>
              </w:rPr>
            </w:pPr>
          </w:p>
        </w:tc>
        <w:tc>
          <w:tcPr>
            <w:tcW w:w="202" w:type="pct"/>
            <w:tcBorders>
              <w:top w:val="nil"/>
              <w:left w:val="nil"/>
              <w:right w:val="nil"/>
            </w:tcBorders>
            <w:shd w:val="clear" w:color="auto" w:fill="auto"/>
            <w:noWrap/>
            <w:vAlign w:val="center"/>
            <w:hideMark/>
          </w:tcPr>
          <w:p w14:paraId="770A27DA" w14:textId="77777777" w:rsidR="007C6D37" w:rsidRPr="00FA4323" w:rsidRDefault="007C6D37" w:rsidP="007C6D37">
            <w:pPr>
              <w:spacing w:after="0" w:line="240" w:lineRule="auto"/>
              <w:rPr>
                <w:sz w:val="16"/>
                <w:lang w:eastAsia="es-MX"/>
              </w:rPr>
            </w:pPr>
          </w:p>
        </w:tc>
        <w:tc>
          <w:tcPr>
            <w:tcW w:w="364" w:type="pct"/>
            <w:tcBorders>
              <w:top w:val="nil"/>
              <w:left w:val="nil"/>
              <w:right w:val="single" w:sz="4" w:space="0" w:color="BFBFBF" w:themeColor="background1" w:themeShade="BF"/>
            </w:tcBorders>
            <w:shd w:val="clear" w:color="auto" w:fill="auto"/>
            <w:noWrap/>
            <w:vAlign w:val="center"/>
            <w:hideMark/>
          </w:tcPr>
          <w:p w14:paraId="5BA7D340" w14:textId="77777777" w:rsidR="007C6D37" w:rsidRPr="00FA4323" w:rsidRDefault="007C6D37" w:rsidP="007C6D37">
            <w:pPr>
              <w:spacing w:after="0" w:line="240" w:lineRule="auto"/>
              <w:rPr>
                <w:color w:val="000000"/>
                <w:sz w:val="16"/>
                <w:lang w:eastAsia="es-MX"/>
              </w:rPr>
            </w:pPr>
            <w:r w:rsidRPr="00FA4323">
              <w:rPr>
                <w:color w:val="000000"/>
                <w:sz w:val="16"/>
                <w:lang w:eastAsia="es-MX"/>
              </w:rPr>
              <w:t> </w:t>
            </w:r>
          </w:p>
        </w:tc>
      </w:tr>
      <w:tr w:rsidR="007C6D37" w:rsidRPr="00FA4323" w14:paraId="78465CAC" w14:textId="77777777" w:rsidTr="00621197">
        <w:trPr>
          <w:trHeight w:val="509"/>
        </w:trPr>
        <w:tc>
          <w:tcPr>
            <w:tcW w:w="1067"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1274B16D" w14:textId="77777777" w:rsidR="007C6D37" w:rsidRPr="00FA4323" w:rsidRDefault="007C6D37" w:rsidP="00603217">
            <w:pPr>
              <w:spacing w:after="0" w:line="240" w:lineRule="auto"/>
              <w:jc w:val="center"/>
              <w:rPr>
                <w:b/>
                <w:sz w:val="16"/>
                <w:lang w:eastAsia="es-MX"/>
              </w:rPr>
            </w:pPr>
            <w:r w:rsidRPr="00FA4323">
              <w:rPr>
                <w:b/>
                <w:sz w:val="16"/>
                <w:lang w:eastAsia="es-MX"/>
              </w:rPr>
              <w:t>Propuesta</w:t>
            </w:r>
          </w:p>
        </w:tc>
        <w:tc>
          <w:tcPr>
            <w:tcW w:w="3933" w:type="pct"/>
            <w:gridSpan w:val="15"/>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21C75CF8" w14:textId="2C6EFF50" w:rsidR="007C6D37" w:rsidRPr="00FA4323" w:rsidRDefault="0036439B" w:rsidP="007C6D37">
            <w:pPr>
              <w:spacing w:after="0" w:line="240" w:lineRule="auto"/>
              <w:rPr>
                <w:color w:val="000000"/>
                <w:sz w:val="16"/>
                <w:lang w:eastAsia="es-MX"/>
              </w:rPr>
            </w:pPr>
            <w:r w:rsidRPr="0036439B">
              <w:rPr>
                <w:color w:val="000000"/>
                <w:sz w:val="16"/>
                <w:lang w:eastAsia="es-MX"/>
              </w:rPr>
              <w:t>Se proponte identificar las características de la población objetivo.</w:t>
            </w:r>
          </w:p>
        </w:tc>
      </w:tr>
    </w:tbl>
    <w:p w14:paraId="6DC3978F" w14:textId="69DC3263" w:rsidR="0036439B" w:rsidRDefault="0036439B" w:rsidP="00AD62D4"/>
    <w:p w14:paraId="3F85F980" w14:textId="77777777" w:rsidR="0036439B" w:rsidRDefault="0036439B">
      <w:pPr>
        <w:spacing w:line="276" w:lineRule="auto"/>
        <w:jc w:val="left"/>
      </w:pPr>
      <w:r>
        <w:br w:type="page"/>
      </w:r>
    </w:p>
    <w:tbl>
      <w:tblPr>
        <w:tblW w:w="5000" w:type="pct"/>
        <w:tblCellMar>
          <w:left w:w="70" w:type="dxa"/>
          <w:right w:w="70" w:type="dxa"/>
        </w:tblCellMar>
        <w:tblLook w:val="04A0" w:firstRow="1" w:lastRow="0" w:firstColumn="1" w:lastColumn="0" w:noHBand="0" w:noVBand="1"/>
      </w:tblPr>
      <w:tblGrid>
        <w:gridCol w:w="240"/>
        <w:gridCol w:w="261"/>
        <w:gridCol w:w="424"/>
        <w:gridCol w:w="363"/>
        <w:gridCol w:w="347"/>
        <w:gridCol w:w="363"/>
        <w:gridCol w:w="238"/>
        <w:gridCol w:w="239"/>
        <w:gridCol w:w="238"/>
        <w:gridCol w:w="245"/>
        <w:gridCol w:w="245"/>
        <w:gridCol w:w="388"/>
        <w:gridCol w:w="1128"/>
        <w:gridCol w:w="210"/>
        <w:gridCol w:w="292"/>
        <w:gridCol w:w="224"/>
        <w:gridCol w:w="452"/>
        <w:gridCol w:w="245"/>
        <w:gridCol w:w="209"/>
        <w:gridCol w:w="220"/>
        <w:gridCol w:w="220"/>
        <w:gridCol w:w="229"/>
        <w:gridCol w:w="618"/>
        <w:gridCol w:w="406"/>
        <w:gridCol w:w="352"/>
        <w:gridCol w:w="199"/>
        <w:gridCol w:w="233"/>
      </w:tblGrid>
      <w:tr w:rsidR="00603217" w:rsidRPr="00FA4323" w14:paraId="1E896BC8" w14:textId="77777777" w:rsidTr="00830A13">
        <w:trPr>
          <w:trHeight w:val="397"/>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B89DC5" w14:textId="2DA1A0A7" w:rsidR="00603217" w:rsidRPr="00FA4323" w:rsidRDefault="00603217" w:rsidP="00603217">
            <w:pPr>
              <w:spacing w:after="0" w:line="240" w:lineRule="auto"/>
              <w:jc w:val="center"/>
              <w:rPr>
                <w:rFonts w:eastAsia="Times New Roman" w:cstheme="minorHAnsi"/>
                <w:b/>
                <w:bCs/>
                <w:color w:val="FFFFFF"/>
                <w:szCs w:val="16"/>
                <w:lang w:eastAsia="es-MX"/>
              </w:rPr>
            </w:pPr>
            <w:r w:rsidRPr="00FA4323">
              <w:rPr>
                <w:rFonts w:cstheme="minorHAnsi"/>
                <w:szCs w:val="16"/>
              </w:rPr>
              <w:lastRenderedPageBreak/>
              <w:br w:type="page"/>
            </w:r>
            <w:r w:rsidRPr="00FA4323">
              <w:rPr>
                <w:rFonts w:eastAsia="Times New Roman" w:cstheme="minorHAnsi"/>
                <w:b/>
                <w:bCs/>
                <w:color w:val="FFFFFF"/>
                <w:szCs w:val="16"/>
                <w:lang w:eastAsia="es-MX"/>
              </w:rPr>
              <w:t>Anexo 7</w:t>
            </w:r>
            <w:r w:rsidR="00D43121" w:rsidRPr="00FA4323">
              <w:rPr>
                <w:rFonts w:eastAsia="Times New Roman" w:cstheme="minorHAnsi"/>
                <w:b/>
                <w:bCs/>
                <w:color w:val="FFFFFF"/>
                <w:szCs w:val="16"/>
                <w:lang w:eastAsia="es-MX"/>
              </w:rPr>
              <w:t>D</w:t>
            </w:r>
            <w:r w:rsidRPr="00FA4323">
              <w:rPr>
                <w:rFonts w:eastAsia="Times New Roman" w:cstheme="minorHAnsi"/>
                <w:b/>
                <w:bCs/>
                <w:color w:val="FFFFFF"/>
                <w:szCs w:val="16"/>
                <w:lang w:eastAsia="es-MX"/>
              </w:rPr>
              <w:t>. Procedimiento de actualización de la población atendida</w:t>
            </w:r>
          </w:p>
        </w:tc>
      </w:tr>
      <w:tr w:rsidR="00603217" w:rsidRPr="00FA4323" w14:paraId="11C4EB9D" w14:textId="77777777" w:rsidTr="00FC6B42">
        <w:trPr>
          <w:trHeight w:val="294"/>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F889A3" w14:textId="77777777" w:rsidR="00603217" w:rsidRPr="00FA4323" w:rsidRDefault="00603217" w:rsidP="00603217">
            <w:pPr>
              <w:spacing w:after="0" w:line="240" w:lineRule="auto"/>
              <w:jc w:val="center"/>
              <w:rPr>
                <w:rFonts w:eastAsia="Times New Roman" w:cstheme="minorHAnsi"/>
                <w:b/>
                <w:bCs/>
                <w:color w:val="FFFFFF"/>
                <w:sz w:val="18"/>
                <w:szCs w:val="16"/>
                <w:lang w:eastAsia="es-MX"/>
              </w:rPr>
            </w:pPr>
            <w:r w:rsidRPr="00FA4323">
              <w:rPr>
                <w:rFonts w:eastAsia="Times New Roman" w:cstheme="minorHAnsi"/>
                <w:b/>
                <w:bCs/>
                <w:color w:val="FFFFFF"/>
                <w:sz w:val="18"/>
                <w:szCs w:val="16"/>
                <w:lang w:eastAsia="es-MX"/>
              </w:rPr>
              <w:t>Procedimiento documentado</w:t>
            </w:r>
          </w:p>
        </w:tc>
      </w:tr>
      <w:tr w:rsidR="00603217" w:rsidRPr="00FA4323" w14:paraId="23E7C014" w14:textId="77777777" w:rsidTr="00932C67">
        <w:trPr>
          <w:trHeight w:val="483"/>
        </w:trPr>
        <w:tc>
          <w:tcPr>
            <w:tcW w:w="133"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A8F9EC1"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4867" w:type="pct"/>
            <w:gridSpan w:val="26"/>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02CA3F3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932C67" w:rsidRPr="00FA4323" w14:paraId="7C86B8E1" w14:textId="77777777" w:rsidTr="00932C67">
        <w:trPr>
          <w:trHeight w:val="271"/>
        </w:trPr>
        <w:tc>
          <w:tcPr>
            <w:tcW w:w="133" w:type="pct"/>
            <w:tcBorders>
              <w:top w:val="nil"/>
              <w:left w:val="single" w:sz="4" w:space="0" w:color="BFBFBF" w:themeColor="background1" w:themeShade="BF"/>
              <w:bottom w:val="nil"/>
              <w:right w:val="nil"/>
            </w:tcBorders>
            <w:shd w:val="clear" w:color="auto" w:fill="auto"/>
            <w:noWrap/>
            <w:vAlign w:val="center"/>
            <w:hideMark/>
          </w:tcPr>
          <w:p w14:paraId="0CC0815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502F527B"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noWrap/>
            <w:vAlign w:val="center"/>
            <w:hideMark/>
          </w:tcPr>
          <w:p w14:paraId="427C0B08"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2BBFFD49" w14:textId="77777777" w:rsidR="00603217" w:rsidRPr="00FA4323" w:rsidRDefault="00603217" w:rsidP="00603217">
            <w:pPr>
              <w:spacing w:after="0" w:line="240" w:lineRule="auto"/>
              <w:rPr>
                <w:rFonts w:eastAsia="Times New Roman" w:cstheme="minorHAnsi"/>
                <w:sz w:val="16"/>
                <w:szCs w:val="16"/>
                <w:lang w:eastAsia="es-MX"/>
              </w:rPr>
            </w:pPr>
          </w:p>
        </w:tc>
        <w:tc>
          <w:tcPr>
            <w:tcW w:w="197" w:type="pct"/>
            <w:tcBorders>
              <w:top w:val="nil"/>
              <w:left w:val="nil"/>
              <w:bottom w:val="nil"/>
              <w:right w:val="nil"/>
            </w:tcBorders>
            <w:shd w:val="clear" w:color="auto" w:fill="auto"/>
            <w:noWrap/>
            <w:vAlign w:val="center"/>
            <w:hideMark/>
          </w:tcPr>
          <w:p w14:paraId="7F64A904"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53B4F3F1"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5FFF3732"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noWrap/>
            <w:vAlign w:val="center"/>
            <w:hideMark/>
          </w:tcPr>
          <w:p w14:paraId="5CF5606A"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4C80A7E3" w14:textId="77777777" w:rsidR="00603217" w:rsidRPr="00FA4323" w:rsidRDefault="00603217" w:rsidP="00603217">
            <w:pPr>
              <w:spacing w:after="0" w:line="240" w:lineRule="auto"/>
              <w:rPr>
                <w:rFonts w:eastAsia="Times New Roman" w:cstheme="minorHAnsi"/>
                <w:sz w:val="16"/>
                <w:szCs w:val="16"/>
                <w:lang w:eastAsia="es-MX"/>
              </w:rPr>
            </w:pPr>
          </w:p>
        </w:tc>
        <w:tc>
          <w:tcPr>
            <w:tcW w:w="1164" w:type="pct"/>
            <w:gridSpan w:val="4"/>
            <w:tcBorders>
              <w:top w:val="nil"/>
              <w:left w:val="nil"/>
              <w:bottom w:val="nil"/>
              <w:right w:val="nil"/>
            </w:tcBorders>
            <w:shd w:val="clear" w:color="auto" w:fill="auto"/>
            <w:noWrap/>
            <w:vAlign w:val="center"/>
            <w:hideMark/>
          </w:tcPr>
          <w:p w14:paraId="7EB58016" w14:textId="77777777" w:rsidR="00603217" w:rsidRPr="00FA4323" w:rsidRDefault="00603217" w:rsidP="00603217">
            <w:pPr>
              <w:spacing w:after="0" w:line="240" w:lineRule="auto"/>
              <w:rPr>
                <w:rFonts w:eastAsia="Times New Roman" w:cstheme="minorHAnsi"/>
                <w:sz w:val="16"/>
                <w:szCs w:val="16"/>
                <w:lang w:eastAsia="es-MX"/>
              </w:rPr>
            </w:pPr>
          </w:p>
        </w:tc>
        <w:tc>
          <w:tcPr>
            <w:tcW w:w="401" w:type="pct"/>
            <w:gridSpan w:val="3"/>
            <w:tcBorders>
              <w:top w:val="nil"/>
              <w:left w:val="nil"/>
              <w:bottom w:val="nil"/>
              <w:right w:val="nil"/>
            </w:tcBorders>
            <w:shd w:val="clear" w:color="auto" w:fill="auto"/>
            <w:noWrap/>
            <w:vAlign w:val="center"/>
            <w:hideMark/>
          </w:tcPr>
          <w:p w14:paraId="13FFB6EB" w14:textId="77777777" w:rsidR="00603217" w:rsidRPr="00FA4323" w:rsidRDefault="00603217" w:rsidP="00603217">
            <w:pPr>
              <w:spacing w:after="0" w:line="240" w:lineRule="auto"/>
              <w:rPr>
                <w:rFonts w:eastAsia="Times New Roman" w:cstheme="minorHAnsi"/>
                <w:sz w:val="16"/>
                <w:szCs w:val="16"/>
                <w:lang w:eastAsia="es-MX"/>
              </w:rPr>
            </w:pPr>
          </w:p>
        </w:tc>
        <w:tc>
          <w:tcPr>
            <w:tcW w:w="1670" w:type="pct"/>
            <w:gridSpan w:val="9"/>
            <w:tcBorders>
              <w:top w:val="nil"/>
              <w:left w:val="nil"/>
              <w:bottom w:val="nil"/>
              <w:right w:val="nil"/>
            </w:tcBorders>
            <w:shd w:val="clear" w:color="auto" w:fill="auto"/>
            <w:noWrap/>
            <w:vAlign w:val="center"/>
            <w:hideMark/>
          </w:tcPr>
          <w:p w14:paraId="541910A3" w14:textId="77777777" w:rsidR="00603217" w:rsidRPr="00FA4323" w:rsidRDefault="00603217" w:rsidP="00603217">
            <w:pPr>
              <w:spacing w:after="0" w:line="240" w:lineRule="auto"/>
              <w:jc w:val="center"/>
              <w:rPr>
                <w:rFonts w:eastAsia="Times New Roman" w:cstheme="minorHAnsi"/>
                <w:i/>
                <w:iCs/>
                <w:color w:val="000000"/>
                <w:sz w:val="16"/>
                <w:szCs w:val="16"/>
                <w:lang w:eastAsia="es-MX"/>
              </w:rPr>
            </w:pPr>
            <w:r w:rsidRPr="00FA4323">
              <w:rPr>
                <w:rFonts w:eastAsia="Times New Roman" w:cstheme="minorHAnsi"/>
                <w:i/>
                <w:iCs/>
                <w:color w:val="000000"/>
                <w:sz w:val="16"/>
                <w:szCs w:val="16"/>
                <w:lang w:eastAsia="es-MX"/>
              </w:rPr>
              <w:t>Indicar el nombre del documento</w:t>
            </w: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60A0310D"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491CCBED"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576F84ED"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B553B"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412" w:type="pct"/>
            <w:gridSpan w:val="11"/>
            <w:tcBorders>
              <w:top w:val="nil"/>
              <w:left w:val="nil"/>
              <w:bottom w:val="nil"/>
              <w:right w:val="nil"/>
            </w:tcBorders>
            <w:shd w:val="clear" w:color="auto" w:fill="auto"/>
            <w:noWrap/>
            <w:vAlign w:val="center"/>
            <w:hideMark/>
          </w:tcPr>
          <w:p w14:paraId="2111B02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Existe un procedimiento específico y está documentado.</w:t>
            </w:r>
          </w:p>
        </w:tc>
        <w:tc>
          <w:tcPr>
            <w:tcW w:w="401" w:type="pct"/>
            <w:gridSpan w:val="3"/>
            <w:tcBorders>
              <w:top w:val="nil"/>
              <w:left w:val="nil"/>
              <w:bottom w:val="single" w:sz="4" w:space="0" w:color="595959"/>
              <w:right w:val="nil"/>
            </w:tcBorders>
            <w:shd w:val="clear" w:color="auto" w:fill="auto"/>
            <w:noWrap/>
            <w:vAlign w:val="center"/>
            <w:hideMark/>
          </w:tcPr>
          <w:p w14:paraId="3EA045A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61" w:type="pct"/>
            <w:tcBorders>
              <w:top w:val="nil"/>
              <w:left w:val="nil"/>
              <w:bottom w:val="single" w:sz="4" w:space="0" w:color="595959"/>
              <w:right w:val="nil"/>
            </w:tcBorders>
            <w:shd w:val="clear" w:color="auto" w:fill="auto"/>
            <w:noWrap/>
            <w:vAlign w:val="center"/>
            <w:hideMark/>
          </w:tcPr>
          <w:p w14:paraId="259CDDF4"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35" w:type="pct"/>
            <w:tcBorders>
              <w:top w:val="nil"/>
              <w:left w:val="nil"/>
              <w:bottom w:val="single" w:sz="4" w:space="0" w:color="595959"/>
              <w:right w:val="nil"/>
            </w:tcBorders>
            <w:shd w:val="clear" w:color="auto" w:fill="auto"/>
            <w:noWrap/>
            <w:vAlign w:val="center"/>
            <w:hideMark/>
          </w:tcPr>
          <w:p w14:paraId="0DFB9BA8"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842" w:type="pct"/>
            <w:gridSpan w:val="5"/>
            <w:tcBorders>
              <w:top w:val="nil"/>
              <w:left w:val="nil"/>
              <w:bottom w:val="single" w:sz="4" w:space="0" w:color="595959"/>
              <w:right w:val="nil"/>
            </w:tcBorders>
            <w:shd w:val="clear" w:color="auto" w:fill="auto"/>
            <w:noWrap/>
            <w:vAlign w:val="center"/>
            <w:hideMark/>
          </w:tcPr>
          <w:p w14:paraId="088F307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433" w:type="pct"/>
            <w:gridSpan w:val="2"/>
            <w:tcBorders>
              <w:top w:val="nil"/>
              <w:left w:val="nil"/>
              <w:bottom w:val="single" w:sz="4" w:space="0" w:color="595959"/>
              <w:right w:val="nil"/>
            </w:tcBorders>
            <w:shd w:val="clear" w:color="auto" w:fill="auto"/>
            <w:noWrap/>
            <w:vAlign w:val="center"/>
            <w:hideMark/>
          </w:tcPr>
          <w:p w14:paraId="7843BE3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59E53486"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322D8DF0"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70C8155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E8A1EC" w14:textId="58A88EC9" w:rsidR="00603217" w:rsidRPr="00FA4323" w:rsidRDefault="00932C67" w:rsidP="00603217">
            <w:pPr>
              <w:spacing w:after="0" w:line="240" w:lineRule="auto"/>
              <w:rPr>
                <w:rFonts w:eastAsia="Times New Roman" w:cstheme="minorHAnsi"/>
                <w:color w:val="000000"/>
                <w:sz w:val="16"/>
                <w:szCs w:val="16"/>
                <w:lang w:eastAsia="es-MX"/>
              </w:rPr>
            </w:pPr>
            <w:r>
              <w:rPr>
                <w:rFonts w:eastAsia="Times New Roman" w:cs="Calibri"/>
                <w:color w:val="000000"/>
                <w:sz w:val="16"/>
                <w:szCs w:val="16"/>
                <w:lang w:eastAsia="es-MX"/>
              </w:rPr>
              <w:t>√</w:t>
            </w:r>
          </w:p>
        </w:tc>
        <w:tc>
          <w:tcPr>
            <w:tcW w:w="2813" w:type="pct"/>
            <w:gridSpan w:val="14"/>
            <w:tcBorders>
              <w:top w:val="nil"/>
              <w:left w:val="nil"/>
              <w:bottom w:val="nil"/>
              <w:right w:val="nil"/>
            </w:tcBorders>
            <w:shd w:val="clear" w:color="auto" w:fill="auto"/>
            <w:noWrap/>
            <w:vAlign w:val="center"/>
            <w:hideMark/>
          </w:tcPr>
          <w:p w14:paraId="6598AE6D"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Existe un procedimiento específico, pero no está documentado.</w:t>
            </w:r>
          </w:p>
        </w:tc>
        <w:tc>
          <w:tcPr>
            <w:tcW w:w="261" w:type="pct"/>
            <w:tcBorders>
              <w:top w:val="nil"/>
              <w:left w:val="nil"/>
              <w:bottom w:val="nil"/>
              <w:right w:val="nil"/>
            </w:tcBorders>
            <w:shd w:val="clear" w:color="auto" w:fill="auto"/>
            <w:noWrap/>
            <w:vAlign w:val="center"/>
            <w:hideMark/>
          </w:tcPr>
          <w:p w14:paraId="2D6887AE"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35" w:type="pct"/>
            <w:tcBorders>
              <w:top w:val="nil"/>
              <w:left w:val="nil"/>
              <w:bottom w:val="nil"/>
              <w:right w:val="nil"/>
            </w:tcBorders>
            <w:shd w:val="clear" w:color="auto" w:fill="auto"/>
            <w:noWrap/>
            <w:vAlign w:val="center"/>
            <w:hideMark/>
          </w:tcPr>
          <w:p w14:paraId="1E29F043"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49F2E9D8"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0701E375"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6E7FA6C4"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45F87C53"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18AAF6D9"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CCA152"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412" w:type="pct"/>
            <w:gridSpan w:val="11"/>
            <w:vMerge w:val="restart"/>
            <w:tcBorders>
              <w:top w:val="nil"/>
              <w:left w:val="nil"/>
              <w:bottom w:val="nil"/>
              <w:right w:val="nil"/>
            </w:tcBorders>
            <w:shd w:val="clear" w:color="auto" w:fill="auto"/>
            <w:vAlign w:val="center"/>
            <w:hideMark/>
          </w:tcPr>
          <w:p w14:paraId="5255B35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Se encuentra normado en alguna Ley, Lineamiento, ordenamiento institucional u otro.</w:t>
            </w:r>
          </w:p>
        </w:tc>
        <w:tc>
          <w:tcPr>
            <w:tcW w:w="401" w:type="pct"/>
            <w:gridSpan w:val="3"/>
            <w:tcBorders>
              <w:top w:val="nil"/>
              <w:left w:val="nil"/>
              <w:bottom w:val="nil"/>
              <w:right w:val="nil"/>
            </w:tcBorders>
            <w:shd w:val="clear" w:color="auto" w:fill="auto"/>
            <w:vAlign w:val="center"/>
            <w:hideMark/>
          </w:tcPr>
          <w:p w14:paraId="3CCEB1E7"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61" w:type="pct"/>
            <w:tcBorders>
              <w:top w:val="nil"/>
              <w:left w:val="nil"/>
              <w:bottom w:val="nil"/>
              <w:right w:val="nil"/>
            </w:tcBorders>
            <w:shd w:val="clear" w:color="auto" w:fill="auto"/>
            <w:noWrap/>
            <w:vAlign w:val="center"/>
            <w:hideMark/>
          </w:tcPr>
          <w:p w14:paraId="608BD0D2"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6ED6E353"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44DBDB97"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4184142F"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0307313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2F2C1153" w14:textId="77777777" w:rsidTr="00932C67">
        <w:trPr>
          <w:trHeight w:val="350"/>
        </w:trPr>
        <w:tc>
          <w:tcPr>
            <w:tcW w:w="133" w:type="pct"/>
            <w:tcBorders>
              <w:top w:val="nil"/>
              <w:left w:val="single" w:sz="4" w:space="0" w:color="BFBFBF" w:themeColor="background1" w:themeShade="BF"/>
              <w:bottom w:val="nil"/>
              <w:right w:val="nil"/>
            </w:tcBorders>
            <w:shd w:val="clear" w:color="auto" w:fill="auto"/>
            <w:noWrap/>
            <w:vAlign w:val="center"/>
            <w:hideMark/>
          </w:tcPr>
          <w:p w14:paraId="68C6587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1C3CB5AF"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12" w:type="pct"/>
            <w:gridSpan w:val="11"/>
            <w:vMerge/>
            <w:tcBorders>
              <w:top w:val="nil"/>
              <w:left w:val="nil"/>
              <w:bottom w:val="nil"/>
              <w:right w:val="nil"/>
            </w:tcBorders>
            <w:vAlign w:val="center"/>
            <w:hideMark/>
          </w:tcPr>
          <w:p w14:paraId="6012B5FE"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401" w:type="pct"/>
            <w:gridSpan w:val="3"/>
            <w:tcBorders>
              <w:top w:val="nil"/>
              <w:left w:val="nil"/>
              <w:bottom w:val="nil"/>
              <w:right w:val="nil"/>
            </w:tcBorders>
            <w:shd w:val="clear" w:color="auto" w:fill="auto"/>
            <w:vAlign w:val="center"/>
            <w:hideMark/>
          </w:tcPr>
          <w:p w14:paraId="48DCACB0"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noWrap/>
            <w:vAlign w:val="center"/>
            <w:hideMark/>
          </w:tcPr>
          <w:p w14:paraId="54D9A67D"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3CD4FF59"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5254CF6D"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1AA65720"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7A6927E2"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603217" w:rsidRPr="00FA4323" w14:paraId="3A0AB39A" w14:textId="77777777" w:rsidTr="00932C67">
        <w:trPr>
          <w:trHeight w:val="406"/>
        </w:trPr>
        <w:tc>
          <w:tcPr>
            <w:tcW w:w="133" w:type="pct"/>
            <w:tcBorders>
              <w:top w:val="nil"/>
              <w:left w:val="single" w:sz="4" w:space="0" w:color="BFBFBF" w:themeColor="background1" w:themeShade="BF"/>
              <w:bottom w:val="nil"/>
              <w:right w:val="nil"/>
            </w:tcBorders>
            <w:shd w:val="clear" w:color="auto" w:fill="auto"/>
            <w:noWrap/>
            <w:vAlign w:val="center"/>
            <w:hideMark/>
          </w:tcPr>
          <w:p w14:paraId="48A15952"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4867" w:type="pct"/>
            <w:gridSpan w:val="26"/>
            <w:tcBorders>
              <w:top w:val="nil"/>
              <w:left w:val="nil"/>
              <w:bottom w:val="nil"/>
              <w:right w:val="single" w:sz="4" w:space="0" w:color="BFBFBF" w:themeColor="background1" w:themeShade="BF"/>
            </w:tcBorders>
            <w:shd w:val="clear" w:color="auto" w:fill="auto"/>
            <w:vAlign w:val="center"/>
            <w:hideMark/>
          </w:tcPr>
          <w:p w14:paraId="70EC7328"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2. El procedimiento contempla los siguientes elementos sobre el padrón de la población atendida:</w:t>
            </w:r>
          </w:p>
        </w:tc>
      </w:tr>
      <w:tr w:rsidR="00932C67" w:rsidRPr="00FA4323" w14:paraId="3A48AC36"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4798EE57" w14:textId="77777777" w:rsidR="00603217" w:rsidRPr="00FA4323" w:rsidRDefault="00603217" w:rsidP="00603217">
            <w:pPr>
              <w:spacing w:after="0" w:line="240" w:lineRule="auto"/>
              <w:rPr>
                <w:rFonts w:eastAsia="Times New Roman" w:cstheme="minorHAnsi"/>
                <w:b/>
                <w:color w:val="000000"/>
                <w:sz w:val="16"/>
                <w:szCs w:val="16"/>
                <w:lang w:eastAsia="es-MX"/>
              </w:rPr>
            </w:pPr>
            <w:r w:rsidRPr="00FA4323">
              <w:rPr>
                <w:rFonts w:eastAsia="Times New Roman" w:cstheme="minorHAnsi"/>
                <w:b/>
                <w:color w:val="000000"/>
                <w:sz w:val="16"/>
                <w:szCs w:val="16"/>
                <w:lang w:eastAsia="es-MX"/>
              </w:rPr>
              <w:t> </w:t>
            </w:r>
          </w:p>
        </w:tc>
        <w:tc>
          <w:tcPr>
            <w:tcW w:w="1394" w:type="pct"/>
            <w:gridSpan w:val="8"/>
            <w:tcBorders>
              <w:top w:val="nil"/>
              <w:left w:val="nil"/>
              <w:bottom w:val="nil"/>
              <w:right w:val="nil"/>
            </w:tcBorders>
            <w:shd w:val="clear" w:color="auto" w:fill="auto"/>
            <w:noWrap/>
            <w:vAlign w:val="center"/>
            <w:hideMark/>
          </w:tcPr>
          <w:p w14:paraId="50FC5FD0" w14:textId="77777777" w:rsidR="00603217" w:rsidRPr="00FA4323" w:rsidRDefault="00603217" w:rsidP="0060321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Integración</w:t>
            </w:r>
          </w:p>
        </w:tc>
        <w:tc>
          <w:tcPr>
            <w:tcW w:w="1825" w:type="pct"/>
            <w:gridSpan w:val="8"/>
            <w:tcBorders>
              <w:top w:val="nil"/>
              <w:left w:val="nil"/>
              <w:bottom w:val="nil"/>
              <w:right w:val="nil"/>
            </w:tcBorders>
            <w:shd w:val="clear" w:color="auto" w:fill="auto"/>
            <w:noWrap/>
            <w:vAlign w:val="center"/>
            <w:hideMark/>
          </w:tcPr>
          <w:p w14:paraId="7CF49117" w14:textId="77777777" w:rsidR="00603217" w:rsidRPr="00FA4323" w:rsidRDefault="00603217" w:rsidP="0060321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Actualización</w:t>
            </w:r>
          </w:p>
        </w:tc>
        <w:tc>
          <w:tcPr>
            <w:tcW w:w="1648" w:type="pct"/>
            <w:gridSpan w:val="10"/>
            <w:tcBorders>
              <w:top w:val="nil"/>
              <w:left w:val="nil"/>
              <w:bottom w:val="nil"/>
              <w:right w:val="single" w:sz="4" w:space="0" w:color="BFBFBF" w:themeColor="background1" w:themeShade="BF"/>
            </w:tcBorders>
            <w:shd w:val="clear" w:color="auto" w:fill="auto"/>
            <w:noWrap/>
            <w:vAlign w:val="center"/>
            <w:hideMark/>
          </w:tcPr>
          <w:p w14:paraId="4D6F1A16" w14:textId="77777777" w:rsidR="00603217" w:rsidRPr="00FA4323" w:rsidRDefault="00603217" w:rsidP="0060321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Depuración</w:t>
            </w:r>
          </w:p>
        </w:tc>
      </w:tr>
      <w:tr w:rsidR="00932C67" w:rsidRPr="00FA4323" w14:paraId="4C8F2264"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110374E1"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CA7865F" w14:textId="502FE672" w:rsidR="00603217" w:rsidRPr="00FA4323" w:rsidRDefault="00932C67" w:rsidP="00603217">
            <w:pPr>
              <w:spacing w:after="0" w:line="240" w:lineRule="auto"/>
              <w:rPr>
                <w:rFonts w:eastAsia="Times New Roman" w:cstheme="minorHAnsi"/>
                <w:color w:val="000000"/>
                <w:sz w:val="16"/>
                <w:szCs w:val="16"/>
                <w:lang w:eastAsia="es-MX"/>
              </w:rPr>
            </w:pPr>
            <w:r>
              <w:rPr>
                <w:rFonts w:eastAsia="Times New Roman" w:cs="Calibri"/>
                <w:color w:val="000000"/>
                <w:sz w:val="16"/>
                <w:szCs w:val="16"/>
                <w:lang w:eastAsia="es-MX"/>
              </w:rPr>
              <w:t>√</w:t>
            </w:r>
          </w:p>
        </w:tc>
        <w:tc>
          <w:tcPr>
            <w:tcW w:w="1248" w:type="pct"/>
            <w:gridSpan w:val="7"/>
            <w:vMerge w:val="restart"/>
            <w:tcBorders>
              <w:top w:val="nil"/>
              <w:left w:val="nil"/>
              <w:bottom w:val="nil"/>
              <w:right w:val="nil"/>
            </w:tcBorders>
            <w:shd w:val="clear" w:color="auto" w:fill="auto"/>
            <w:vAlign w:val="center"/>
            <w:hideMark/>
          </w:tcPr>
          <w:p w14:paraId="51DAD1E9"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Establece una estructura homologada de la información.</w:t>
            </w:r>
          </w:p>
        </w:tc>
        <w:tc>
          <w:tcPr>
            <w:tcW w:w="13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2B3CAF5"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691" w:type="pct"/>
            <w:gridSpan w:val="7"/>
            <w:vMerge w:val="restart"/>
            <w:tcBorders>
              <w:top w:val="nil"/>
              <w:left w:val="nil"/>
              <w:bottom w:val="nil"/>
              <w:right w:val="nil"/>
            </w:tcBorders>
            <w:shd w:val="clear" w:color="auto" w:fill="auto"/>
            <w:vAlign w:val="center"/>
            <w:hideMark/>
          </w:tcPr>
          <w:p w14:paraId="567E07BF"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Establece un periodo de actualización del padrón.</w:t>
            </w:r>
          </w:p>
        </w:tc>
        <w:tc>
          <w:tcPr>
            <w:tcW w:w="24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FC160F"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398" w:type="pct"/>
            <w:gridSpan w:val="8"/>
            <w:vMerge w:val="restart"/>
            <w:tcBorders>
              <w:top w:val="nil"/>
              <w:left w:val="nil"/>
              <w:bottom w:val="nil"/>
              <w:right w:val="single" w:sz="4" w:space="0" w:color="BFBFBF" w:themeColor="background1" w:themeShade="BF"/>
            </w:tcBorders>
            <w:shd w:val="clear" w:color="auto" w:fill="auto"/>
            <w:vAlign w:val="center"/>
            <w:hideMark/>
          </w:tcPr>
          <w:p w14:paraId="50E717F6"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Establece un mecanismo para detectar inconsistencias y homologar información.</w:t>
            </w:r>
          </w:p>
        </w:tc>
      </w:tr>
      <w:tr w:rsidR="00932C67" w:rsidRPr="00FA4323" w14:paraId="1930D417" w14:textId="77777777" w:rsidTr="00932C67">
        <w:trPr>
          <w:trHeight w:val="224"/>
        </w:trPr>
        <w:tc>
          <w:tcPr>
            <w:tcW w:w="133" w:type="pct"/>
            <w:tcBorders>
              <w:top w:val="nil"/>
              <w:left w:val="single" w:sz="4" w:space="0" w:color="BFBFBF" w:themeColor="background1" w:themeShade="BF"/>
              <w:bottom w:val="nil"/>
              <w:right w:val="nil"/>
            </w:tcBorders>
            <w:shd w:val="clear" w:color="auto" w:fill="auto"/>
            <w:noWrap/>
            <w:vAlign w:val="center"/>
            <w:hideMark/>
          </w:tcPr>
          <w:p w14:paraId="2A2730F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3C8F51DF"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248" w:type="pct"/>
            <w:gridSpan w:val="7"/>
            <w:vMerge/>
            <w:tcBorders>
              <w:top w:val="nil"/>
              <w:left w:val="nil"/>
              <w:bottom w:val="nil"/>
              <w:right w:val="nil"/>
            </w:tcBorders>
            <w:vAlign w:val="center"/>
            <w:hideMark/>
          </w:tcPr>
          <w:p w14:paraId="6144AA6E"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35" w:type="pct"/>
            <w:tcBorders>
              <w:top w:val="nil"/>
              <w:left w:val="nil"/>
              <w:bottom w:val="nil"/>
              <w:right w:val="nil"/>
            </w:tcBorders>
            <w:shd w:val="clear" w:color="auto" w:fill="auto"/>
            <w:vAlign w:val="center"/>
            <w:hideMark/>
          </w:tcPr>
          <w:p w14:paraId="224B36AC" w14:textId="77777777" w:rsidR="00603217" w:rsidRPr="00FA4323" w:rsidRDefault="00603217" w:rsidP="00603217">
            <w:pPr>
              <w:spacing w:after="0" w:line="240" w:lineRule="auto"/>
              <w:rPr>
                <w:rFonts w:eastAsia="Times New Roman" w:cstheme="minorHAnsi"/>
                <w:sz w:val="16"/>
                <w:szCs w:val="16"/>
                <w:lang w:eastAsia="es-MX"/>
              </w:rPr>
            </w:pPr>
          </w:p>
        </w:tc>
        <w:tc>
          <w:tcPr>
            <w:tcW w:w="1691" w:type="pct"/>
            <w:gridSpan w:val="7"/>
            <w:vMerge/>
            <w:tcBorders>
              <w:top w:val="nil"/>
              <w:left w:val="nil"/>
              <w:bottom w:val="nil"/>
              <w:right w:val="nil"/>
            </w:tcBorders>
            <w:vAlign w:val="center"/>
            <w:hideMark/>
          </w:tcPr>
          <w:p w14:paraId="3A7D2FDD"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9" w:type="pct"/>
            <w:gridSpan w:val="2"/>
            <w:tcBorders>
              <w:top w:val="nil"/>
              <w:left w:val="nil"/>
              <w:bottom w:val="nil"/>
              <w:right w:val="nil"/>
            </w:tcBorders>
            <w:shd w:val="clear" w:color="auto" w:fill="auto"/>
            <w:noWrap/>
            <w:vAlign w:val="center"/>
            <w:hideMark/>
          </w:tcPr>
          <w:p w14:paraId="6FA200C8" w14:textId="77777777" w:rsidR="00603217" w:rsidRPr="00FA4323" w:rsidRDefault="00603217" w:rsidP="00603217">
            <w:pPr>
              <w:spacing w:after="0" w:line="240" w:lineRule="auto"/>
              <w:rPr>
                <w:rFonts w:eastAsia="Times New Roman" w:cstheme="minorHAnsi"/>
                <w:sz w:val="16"/>
                <w:szCs w:val="16"/>
                <w:lang w:eastAsia="es-MX"/>
              </w:rPr>
            </w:pPr>
          </w:p>
        </w:tc>
        <w:tc>
          <w:tcPr>
            <w:tcW w:w="1398" w:type="pct"/>
            <w:gridSpan w:val="8"/>
            <w:vMerge/>
            <w:tcBorders>
              <w:top w:val="nil"/>
              <w:left w:val="nil"/>
              <w:bottom w:val="nil"/>
              <w:right w:val="single" w:sz="4" w:space="0" w:color="BFBFBF" w:themeColor="background1" w:themeShade="BF"/>
            </w:tcBorders>
            <w:vAlign w:val="center"/>
            <w:hideMark/>
          </w:tcPr>
          <w:p w14:paraId="3504EE25" w14:textId="77777777" w:rsidR="00603217" w:rsidRPr="00FA4323" w:rsidRDefault="00603217" w:rsidP="00603217">
            <w:pPr>
              <w:spacing w:after="0" w:line="240" w:lineRule="auto"/>
              <w:rPr>
                <w:rFonts w:eastAsia="Times New Roman" w:cstheme="minorHAnsi"/>
                <w:color w:val="000000"/>
                <w:sz w:val="16"/>
                <w:szCs w:val="16"/>
                <w:lang w:eastAsia="es-MX"/>
              </w:rPr>
            </w:pPr>
          </w:p>
        </w:tc>
      </w:tr>
      <w:tr w:rsidR="00932C67" w:rsidRPr="00FA4323" w14:paraId="461BF792"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0145373F"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652AE6"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248" w:type="pct"/>
            <w:gridSpan w:val="7"/>
            <w:vMerge w:val="restart"/>
            <w:tcBorders>
              <w:top w:val="nil"/>
              <w:left w:val="nil"/>
              <w:bottom w:val="nil"/>
              <w:right w:val="nil"/>
            </w:tcBorders>
            <w:shd w:val="clear" w:color="auto" w:fill="auto"/>
            <w:vAlign w:val="center"/>
            <w:hideMark/>
          </w:tcPr>
          <w:p w14:paraId="5F2BB08A"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xml:space="preserve">Incluye las principales características de la población atendida y de los bienes y/o servicios otorgados </w:t>
            </w:r>
          </w:p>
        </w:tc>
        <w:tc>
          <w:tcPr>
            <w:tcW w:w="135" w:type="pct"/>
            <w:tcBorders>
              <w:top w:val="nil"/>
              <w:left w:val="nil"/>
              <w:bottom w:val="nil"/>
              <w:right w:val="nil"/>
            </w:tcBorders>
            <w:shd w:val="clear" w:color="auto" w:fill="auto"/>
            <w:noWrap/>
            <w:vAlign w:val="center"/>
            <w:hideMark/>
          </w:tcPr>
          <w:p w14:paraId="2A209485"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691" w:type="pct"/>
            <w:gridSpan w:val="7"/>
            <w:vMerge w:val="restart"/>
            <w:tcBorders>
              <w:top w:val="nil"/>
              <w:left w:val="nil"/>
              <w:bottom w:val="nil"/>
              <w:right w:val="nil"/>
            </w:tcBorders>
            <w:shd w:val="clear" w:color="auto" w:fill="auto"/>
            <w:vAlign w:val="center"/>
            <w:hideMark/>
          </w:tcPr>
          <w:p w14:paraId="3EEE8BDB" w14:textId="77777777" w:rsidR="00603217" w:rsidRPr="00FA4323" w:rsidRDefault="00603217" w:rsidP="00603217">
            <w:pPr>
              <w:spacing w:after="0" w:line="240" w:lineRule="auto"/>
              <w:rPr>
                <w:rFonts w:eastAsia="Times New Roman" w:cstheme="minorHAnsi"/>
                <w:b/>
                <w:bCs/>
                <w:i/>
                <w:iCs/>
                <w:color w:val="000000"/>
                <w:sz w:val="16"/>
                <w:szCs w:val="16"/>
                <w:lang w:eastAsia="es-MX"/>
              </w:rPr>
            </w:pPr>
            <w:r w:rsidRPr="00FA4323">
              <w:rPr>
                <w:rFonts w:eastAsia="Times New Roman" w:cstheme="minorHAnsi"/>
                <w:b/>
                <w:bCs/>
                <w:i/>
                <w:iCs/>
                <w:color w:val="000000"/>
                <w:sz w:val="16"/>
                <w:szCs w:val="16"/>
                <w:lang w:eastAsia="es-MX"/>
              </w:rPr>
              <w:t>Indique el periodo de actualización establecido:</w:t>
            </w:r>
          </w:p>
        </w:tc>
        <w:tc>
          <w:tcPr>
            <w:tcW w:w="249" w:type="pct"/>
            <w:gridSpan w:val="2"/>
            <w:tcBorders>
              <w:top w:val="nil"/>
              <w:left w:val="nil"/>
              <w:bottom w:val="nil"/>
              <w:right w:val="nil"/>
            </w:tcBorders>
            <w:shd w:val="clear" w:color="auto" w:fill="auto"/>
            <w:noWrap/>
            <w:vAlign w:val="center"/>
            <w:hideMark/>
          </w:tcPr>
          <w:p w14:paraId="60782CB8" w14:textId="77777777" w:rsidR="00603217" w:rsidRPr="00FA4323" w:rsidRDefault="00603217" w:rsidP="00603217">
            <w:pPr>
              <w:spacing w:after="0" w:line="240" w:lineRule="auto"/>
              <w:rPr>
                <w:rFonts w:eastAsia="Times New Roman" w:cstheme="minorHAnsi"/>
                <w:b/>
                <w:bCs/>
                <w:i/>
                <w:iCs/>
                <w:color w:val="000000"/>
                <w:sz w:val="16"/>
                <w:szCs w:val="16"/>
                <w:lang w:eastAsia="es-MX"/>
              </w:rPr>
            </w:pPr>
          </w:p>
        </w:tc>
        <w:tc>
          <w:tcPr>
            <w:tcW w:w="1398" w:type="pct"/>
            <w:gridSpan w:val="8"/>
            <w:vMerge/>
            <w:tcBorders>
              <w:top w:val="nil"/>
              <w:left w:val="nil"/>
              <w:bottom w:val="nil"/>
              <w:right w:val="single" w:sz="4" w:space="0" w:color="BFBFBF" w:themeColor="background1" w:themeShade="BF"/>
            </w:tcBorders>
            <w:vAlign w:val="center"/>
            <w:hideMark/>
          </w:tcPr>
          <w:p w14:paraId="7D5878B7" w14:textId="77777777" w:rsidR="00603217" w:rsidRPr="00FA4323" w:rsidRDefault="00603217" w:rsidP="00603217">
            <w:pPr>
              <w:spacing w:after="0" w:line="240" w:lineRule="auto"/>
              <w:rPr>
                <w:rFonts w:eastAsia="Times New Roman" w:cstheme="minorHAnsi"/>
                <w:color w:val="000000"/>
                <w:sz w:val="16"/>
                <w:szCs w:val="16"/>
                <w:lang w:eastAsia="es-MX"/>
              </w:rPr>
            </w:pPr>
          </w:p>
        </w:tc>
      </w:tr>
      <w:tr w:rsidR="00932C67" w:rsidRPr="00FA4323" w14:paraId="423C91A0" w14:textId="77777777" w:rsidTr="00932C67">
        <w:trPr>
          <w:trHeight w:val="565"/>
        </w:trPr>
        <w:tc>
          <w:tcPr>
            <w:tcW w:w="133" w:type="pct"/>
            <w:tcBorders>
              <w:top w:val="nil"/>
              <w:left w:val="single" w:sz="4" w:space="0" w:color="BFBFBF" w:themeColor="background1" w:themeShade="BF"/>
              <w:bottom w:val="nil"/>
              <w:right w:val="nil"/>
            </w:tcBorders>
            <w:shd w:val="clear" w:color="auto" w:fill="auto"/>
            <w:noWrap/>
            <w:vAlign w:val="center"/>
            <w:hideMark/>
          </w:tcPr>
          <w:p w14:paraId="39F575E1"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18B80A6A"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248" w:type="pct"/>
            <w:gridSpan w:val="7"/>
            <w:vMerge/>
            <w:tcBorders>
              <w:top w:val="nil"/>
              <w:left w:val="nil"/>
              <w:bottom w:val="nil"/>
              <w:right w:val="nil"/>
            </w:tcBorders>
            <w:vAlign w:val="center"/>
            <w:hideMark/>
          </w:tcPr>
          <w:p w14:paraId="67743788"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35" w:type="pct"/>
            <w:tcBorders>
              <w:top w:val="nil"/>
              <w:left w:val="nil"/>
              <w:bottom w:val="nil"/>
              <w:right w:val="nil"/>
            </w:tcBorders>
            <w:shd w:val="clear" w:color="auto" w:fill="auto"/>
            <w:vAlign w:val="center"/>
            <w:hideMark/>
          </w:tcPr>
          <w:p w14:paraId="708350FE" w14:textId="77777777" w:rsidR="00603217" w:rsidRPr="00FA4323" w:rsidRDefault="00603217" w:rsidP="00603217">
            <w:pPr>
              <w:spacing w:after="0" w:line="240" w:lineRule="auto"/>
              <w:rPr>
                <w:rFonts w:eastAsia="Times New Roman" w:cstheme="minorHAnsi"/>
                <w:sz w:val="16"/>
                <w:szCs w:val="16"/>
                <w:lang w:eastAsia="es-MX"/>
              </w:rPr>
            </w:pPr>
          </w:p>
        </w:tc>
        <w:tc>
          <w:tcPr>
            <w:tcW w:w="1691" w:type="pct"/>
            <w:gridSpan w:val="7"/>
            <w:vMerge/>
            <w:tcBorders>
              <w:top w:val="nil"/>
              <w:left w:val="nil"/>
              <w:bottom w:val="nil"/>
              <w:right w:val="nil"/>
            </w:tcBorders>
            <w:vAlign w:val="center"/>
            <w:hideMark/>
          </w:tcPr>
          <w:p w14:paraId="78C71263" w14:textId="77777777" w:rsidR="00603217" w:rsidRPr="00FA4323" w:rsidRDefault="00603217" w:rsidP="00603217">
            <w:pPr>
              <w:spacing w:after="0" w:line="240" w:lineRule="auto"/>
              <w:rPr>
                <w:rFonts w:eastAsia="Times New Roman" w:cstheme="minorHAnsi"/>
                <w:b/>
                <w:bCs/>
                <w:i/>
                <w:iCs/>
                <w:color w:val="000000"/>
                <w:sz w:val="16"/>
                <w:szCs w:val="16"/>
                <w:lang w:eastAsia="es-MX"/>
              </w:rPr>
            </w:pPr>
          </w:p>
        </w:tc>
        <w:tc>
          <w:tcPr>
            <w:tcW w:w="249"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8195262"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398" w:type="pct"/>
            <w:gridSpan w:val="8"/>
            <w:tcBorders>
              <w:top w:val="nil"/>
              <w:left w:val="nil"/>
              <w:bottom w:val="nil"/>
              <w:right w:val="single" w:sz="4" w:space="0" w:color="BFBFBF" w:themeColor="background1" w:themeShade="BF"/>
            </w:tcBorders>
            <w:shd w:val="clear" w:color="auto" w:fill="auto"/>
            <w:vAlign w:val="center"/>
            <w:hideMark/>
          </w:tcPr>
          <w:p w14:paraId="4E7A3B2A"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Establece un mecanismo para detectar duplicidades de apoyos otorgados por el mismo Pp o por otros programas.</w:t>
            </w:r>
          </w:p>
        </w:tc>
      </w:tr>
      <w:tr w:rsidR="00932C67" w:rsidRPr="00FA4323" w14:paraId="5F1F2131" w14:textId="77777777" w:rsidTr="00932C67">
        <w:trPr>
          <w:trHeight w:val="266"/>
        </w:trPr>
        <w:tc>
          <w:tcPr>
            <w:tcW w:w="133" w:type="pct"/>
            <w:tcBorders>
              <w:top w:val="nil"/>
              <w:left w:val="single" w:sz="4" w:space="0" w:color="BFBFBF" w:themeColor="background1" w:themeShade="BF"/>
              <w:bottom w:val="nil"/>
              <w:right w:val="nil"/>
            </w:tcBorders>
            <w:shd w:val="clear" w:color="auto" w:fill="auto"/>
            <w:noWrap/>
            <w:vAlign w:val="center"/>
            <w:hideMark/>
          </w:tcPr>
          <w:p w14:paraId="28AB7906"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4EA31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248" w:type="pct"/>
            <w:gridSpan w:val="7"/>
            <w:vMerge w:val="restart"/>
            <w:tcBorders>
              <w:top w:val="nil"/>
              <w:left w:val="nil"/>
              <w:bottom w:val="nil"/>
              <w:right w:val="nil"/>
            </w:tcBorders>
            <w:shd w:val="clear" w:color="auto" w:fill="auto"/>
            <w:vAlign w:val="center"/>
            <w:hideMark/>
          </w:tcPr>
          <w:p w14:paraId="44D45166"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Se asigna una clave o identificador único que permita dar seguimiento a población atendida en el tiempo.</w:t>
            </w:r>
          </w:p>
        </w:tc>
        <w:tc>
          <w:tcPr>
            <w:tcW w:w="135" w:type="pct"/>
            <w:tcBorders>
              <w:top w:val="nil"/>
              <w:left w:val="nil"/>
              <w:bottom w:val="nil"/>
              <w:right w:val="nil"/>
            </w:tcBorders>
            <w:shd w:val="clear" w:color="auto" w:fill="auto"/>
            <w:noWrap/>
            <w:vAlign w:val="center"/>
            <w:hideMark/>
          </w:tcPr>
          <w:p w14:paraId="204382EF"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940" w:type="pct"/>
            <w:gridSpan w:val="9"/>
            <w:vMerge w:val="restart"/>
            <w:tcBorders>
              <w:top w:val="nil"/>
              <w:left w:val="nil"/>
              <w:bottom w:val="nil"/>
              <w:right w:val="nil"/>
            </w:tcBorders>
            <w:vAlign w:val="center"/>
            <w:hideMark/>
          </w:tcPr>
          <w:p w14:paraId="5902CC3C"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20" w:type="pct"/>
            <w:tcBorders>
              <w:top w:val="nil"/>
              <w:left w:val="nil"/>
              <w:bottom w:val="nil"/>
              <w:right w:val="nil"/>
            </w:tcBorders>
            <w:shd w:val="clear" w:color="auto" w:fill="auto"/>
            <w:vAlign w:val="center"/>
            <w:hideMark/>
          </w:tcPr>
          <w:p w14:paraId="5B620997" w14:textId="77777777" w:rsidR="00603217" w:rsidRPr="00FA4323" w:rsidRDefault="00603217" w:rsidP="00603217">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noWrap/>
            <w:vAlign w:val="center"/>
            <w:hideMark/>
          </w:tcPr>
          <w:p w14:paraId="5B16BFFE" w14:textId="77777777" w:rsidR="00603217" w:rsidRPr="00FA4323" w:rsidRDefault="00603217" w:rsidP="00603217">
            <w:pPr>
              <w:spacing w:after="0" w:line="240" w:lineRule="auto"/>
              <w:rPr>
                <w:rFonts w:eastAsia="Times New Roman" w:cstheme="minorHAnsi"/>
                <w:sz w:val="16"/>
                <w:szCs w:val="16"/>
                <w:lang w:eastAsia="es-MX"/>
              </w:rPr>
            </w:pPr>
          </w:p>
        </w:tc>
        <w:tc>
          <w:tcPr>
            <w:tcW w:w="1158" w:type="pct"/>
            <w:gridSpan w:val="6"/>
            <w:tcBorders>
              <w:top w:val="nil"/>
              <w:left w:val="nil"/>
              <w:bottom w:val="nil"/>
              <w:right w:val="single" w:sz="4" w:space="0" w:color="BFBFBF" w:themeColor="background1" w:themeShade="BF"/>
            </w:tcBorders>
            <w:vAlign w:val="center"/>
            <w:hideMark/>
          </w:tcPr>
          <w:p w14:paraId="12D060D2" w14:textId="77777777" w:rsidR="00603217" w:rsidRPr="00FA4323" w:rsidRDefault="00603217" w:rsidP="00603217">
            <w:pPr>
              <w:spacing w:after="0" w:line="240" w:lineRule="auto"/>
              <w:rPr>
                <w:rFonts w:eastAsia="Times New Roman" w:cstheme="minorHAnsi"/>
                <w:color w:val="000000"/>
                <w:sz w:val="16"/>
                <w:szCs w:val="16"/>
                <w:lang w:eastAsia="es-MX"/>
              </w:rPr>
            </w:pPr>
          </w:p>
        </w:tc>
      </w:tr>
      <w:tr w:rsidR="00932C67" w:rsidRPr="00FA4323" w14:paraId="28898B91" w14:textId="77777777" w:rsidTr="00932C67">
        <w:trPr>
          <w:trHeight w:val="449"/>
        </w:trPr>
        <w:tc>
          <w:tcPr>
            <w:tcW w:w="133" w:type="pct"/>
            <w:tcBorders>
              <w:top w:val="nil"/>
              <w:left w:val="single" w:sz="4" w:space="0" w:color="BFBFBF" w:themeColor="background1" w:themeShade="BF"/>
              <w:bottom w:val="nil"/>
              <w:right w:val="nil"/>
            </w:tcBorders>
            <w:shd w:val="clear" w:color="auto" w:fill="auto"/>
            <w:noWrap/>
            <w:vAlign w:val="center"/>
            <w:hideMark/>
          </w:tcPr>
          <w:p w14:paraId="48494AE3"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3ECACA7F"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248" w:type="pct"/>
            <w:gridSpan w:val="7"/>
            <w:vMerge/>
            <w:tcBorders>
              <w:top w:val="nil"/>
              <w:left w:val="nil"/>
              <w:bottom w:val="nil"/>
              <w:right w:val="nil"/>
            </w:tcBorders>
            <w:vAlign w:val="center"/>
            <w:hideMark/>
          </w:tcPr>
          <w:p w14:paraId="04C7306C"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35" w:type="pct"/>
            <w:tcBorders>
              <w:top w:val="nil"/>
              <w:left w:val="nil"/>
              <w:bottom w:val="nil"/>
              <w:right w:val="nil"/>
            </w:tcBorders>
            <w:shd w:val="clear" w:color="auto" w:fill="auto"/>
            <w:noWrap/>
            <w:vAlign w:val="center"/>
            <w:hideMark/>
          </w:tcPr>
          <w:p w14:paraId="6899613E" w14:textId="77777777" w:rsidR="00603217" w:rsidRPr="00FA4323" w:rsidRDefault="00603217" w:rsidP="00603217">
            <w:pPr>
              <w:spacing w:after="0" w:line="240" w:lineRule="auto"/>
              <w:rPr>
                <w:rFonts w:eastAsia="Times New Roman" w:cstheme="minorHAnsi"/>
                <w:sz w:val="16"/>
                <w:szCs w:val="16"/>
                <w:lang w:eastAsia="es-MX"/>
              </w:rPr>
            </w:pPr>
          </w:p>
        </w:tc>
        <w:tc>
          <w:tcPr>
            <w:tcW w:w="1940" w:type="pct"/>
            <w:gridSpan w:val="9"/>
            <w:vMerge/>
            <w:tcBorders>
              <w:top w:val="nil"/>
              <w:left w:val="nil"/>
              <w:bottom w:val="nil"/>
              <w:right w:val="nil"/>
            </w:tcBorders>
            <w:vAlign w:val="center"/>
            <w:hideMark/>
          </w:tcPr>
          <w:p w14:paraId="5F3488B3"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20" w:type="pct"/>
            <w:tcBorders>
              <w:top w:val="nil"/>
              <w:left w:val="nil"/>
              <w:bottom w:val="nil"/>
              <w:right w:val="nil"/>
            </w:tcBorders>
            <w:shd w:val="clear" w:color="auto" w:fill="auto"/>
            <w:vAlign w:val="center"/>
            <w:hideMark/>
          </w:tcPr>
          <w:p w14:paraId="7D6D1A8F" w14:textId="77777777" w:rsidR="00603217" w:rsidRPr="00FA4323" w:rsidRDefault="00603217" w:rsidP="00603217">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noWrap/>
            <w:vAlign w:val="center"/>
            <w:hideMark/>
          </w:tcPr>
          <w:p w14:paraId="5DA0D07D" w14:textId="77777777" w:rsidR="00603217" w:rsidRPr="00FA4323" w:rsidRDefault="00603217" w:rsidP="00603217">
            <w:pPr>
              <w:spacing w:after="0" w:line="240" w:lineRule="auto"/>
              <w:rPr>
                <w:rFonts w:eastAsia="Times New Roman" w:cstheme="minorHAnsi"/>
                <w:sz w:val="16"/>
                <w:szCs w:val="16"/>
                <w:lang w:eastAsia="es-MX"/>
              </w:rPr>
            </w:pPr>
          </w:p>
        </w:tc>
        <w:tc>
          <w:tcPr>
            <w:tcW w:w="721" w:type="pct"/>
            <w:gridSpan w:val="3"/>
            <w:tcBorders>
              <w:top w:val="nil"/>
              <w:left w:val="nil"/>
              <w:bottom w:val="nil"/>
              <w:right w:val="nil"/>
            </w:tcBorders>
            <w:shd w:val="clear" w:color="auto" w:fill="auto"/>
            <w:vAlign w:val="center"/>
            <w:hideMark/>
          </w:tcPr>
          <w:p w14:paraId="7D6B4504" w14:textId="77777777" w:rsidR="00603217" w:rsidRPr="00FA4323" w:rsidRDefault="00603217" w:rsidP="00603217">
            <w:pPr>
              <w:spacing w:after="0" w:line="240" w:lineRule="auto"/>
              <w:rPr>
                <w:rFonts w:eastAsia="Times New Roman" w:cstheme="minorHAnsi"/>
                <w:sz w:val="16"/>
                <w:szCs w:val="16"/>
                <w:lang w:eastAsia="es-MX"/>
              </w:rPr>
            </w:pPr>
          </w:p>
        </w:tc>
        <w:tc>
          <w:tcPr>
            <w:tcW w:w="308" w:type="pct"/>
            <w:gridSpan w:val="2"/>
            <w:tcBorders>
              <w:top w:val="nil"/>
              <w:left w:val="nil"/>
              <w:bottom w:val="nil"/>
              <w:right w:val="nil"/>
            </w:tcBorders>
            <w:shd w:val="clear" w:color="auto" w:fill="auto"/>
            <w:vAlign w:val="center"/>
            <w:hideMark/>
          </w:tcPr>
          <w:p w14:paraId="1743A317" w14:textId="77777777" w:rsidR="00603217" w:rsidRPr="00FA4323" w:rsidRDefault="00603217" w:rsidP="00603217">
            <w:pPr>
              <w:spacing w:after="0" w:line="240" w:lineRule="auto"/>
              <w:rPr>
                <w:rFonts w:eastAsia="Times New Roman" w:cstheme="minorHAnsi"/>
                <w:sz w:val="16"/>
                <w:szCs w:val="16"/>
                <w:lang w:eastAsia="es-MX"/>
              </w:rPr>
            </w:pPr>
          </w:p>
        </w:tc>
        <w:tc>
          <w:tcPr>
            <w:tcW w:w="129" w:type="pct"/>
            <w:tcBorders>
              <w:top w:val="nil"/>
              <w:left w:val="nil"/>
              <w:bottom w:val="nil"/>
              <w:right w:val="single" w:sz="4" w:space="0" w:color="BFBFBF" w:themeColor="background1" w:themeShade="BF"/>
            </w:tcBorders>
            <w:shd w:val="clear" w:color="auto" w:fill="auto"/>
            <w:vAlign w:val="center"/>
            <w:hideMark/>
          </w:tcPr>
          <w:p w14:paraId="18D46DEB"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603217" w:rsidRPr="00FA4323" w14:paraId="2A5FE1FE" w14:textId="77777777" w:rsidTr="00FC6B42">
        <w:trPr>
          <w:trHeight w:val="294"/>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FBC002F" w14:textId="77777777" w:rsidR="00603217" w:rsidRPr="00FA4323" w:rsidRDefault="00603217" w:rsidP="00603217">
            <w:pPr>
              <w:spacing w:after="0" w:line="240" w:lineRule="auto"/>
              <w:jc w:val="center"/>
              <w:rPr>
                <w:rFonts w:eastAsia="Times New Roman" w:cstheme="minorHAnsi"/>
                <w:b/>
                <w:bCs/>
                <w:color w:val="FFFFFF"/>
                <w:sz w:val="18"/>
                <w:szCs w:val="16"/>
                <w:lang w:eastAsia="es-MX"/>
              </w:rPr>
            </w:pPr>
            <w:r w:rsidRPr="00FA4323">
              <w:rPr>
                <w:rFonts w:eastAsia="Times New Roman" w:cstheme="minorHAnsi"/>
                <w:b/>
                <w:bCs/>
                <w:color w:val="FFFFFF"/>
                <w:sz w:val="18"/>
                <w:szCs w:val="16"/>
                <w:lang w:eastAsia="es-MX"/>
              </w:rPr>
              <w:t>Sistematización y disponibilidad de la información</w:t>
            </w:r>
          </w:p>
        </w:tc>
      </w:tr>
      <w:tr w:rsidR="00603217" w:rsidRPr="00FA4323" w14:paraId="39214C43" w14:textId="77777777" w:rsidTr="00932C67">
        <w:trPr>
          <w:trHeight w:val="420"/>
        </w:trPr>
        <w:tc>
          <w:tcPr>
            <w:tcW w:w="133"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3B6D9BB9"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4867" w:type="pct"/>
            <w:gridSpan w:val="26"/>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76FBE8DD"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3. ¿El Pp cuenta con un sistema informático para la integración, actualización y depuración de la población atendida?</w:t>
            </w:r>
          </w:p>
        </w:tc>
      </w:tr>
      <w:tr w:rsidR="00932C67" w:rsidRPr="00FA4323" w14:paraId="30D56302"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4D77886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DB9682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44" w:type="pct"/>
            <w:tcBorders>
              <w:top w:val="nil"/>
              <w:left w:val="nil"/>
              <w:bottom w:val="nil"/>
              <w:right w:val="nil"/>
            </w:tcBorders>
            <w:shd w:val="clear" w:color="auto" w:fill="auto"/>
            <w:noWrap/>
            <w:vAlign w:val="center"/>
            <w:hideMark/>
          </w:tcPr>
          <w:p w14:paraId="4CDDA6F7" w14:textId="77777777" w:rsidR="00603217" w:rsidRPr="00FA4323" w:rsidRDefault="00603217" w:rsidP="0060321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Sí</w:t>
            </w:r>
          </w:p>
        </w:tc>
        <w:tc>
          <w:tcPr>
            <w:tcW w:w="2169" w:type="pct"/>
            <w:gridSpan w:val="10"/>
            <w:tcBorders>
              <w:top w:val="nil"/>
              <w:left w:val="nil"/>
              <w:bottom w:val="nil"/>
              <w:right w:val="nil"/>
            </w:tcBorders>
            <w:shd w:val="clear" w:color="auto" w:fill="auto"/>
            <w:noWrap/>
            <w:vAlign w:val="center"/>
            <w:hideMark/>
          </w:tcPr>
          <w:p w14:paraId="6E5B22E0" w14:textId="77777777" w:rsidR="00603217" w:rsidRPr="00FA4323" w:rsidRDefault="00603217" w:rsidP="00603217">
            <w:pPr>
              <w:spacing w:after="0" w:line="240" w:lineRule="auto"/>
              <w:rPr>
                <w:rFonts w:eastAsia="Times New Roman" w:cstheme="minorHAnsi"/>
                <w:i/>
                <w:iCs/>
                <w:color w:val="000000"/>
                <w:sz w:val="16"/>
                <w:szCs w:val="16"/>
                <w:lang w:eastAsia="es-MX"/>
              </w:rPr>
            </w:pPr>
            <w:r w:rsidRPr="00FA4323">
              <w:rPr>
                <w:rFonts w:eastAsia="Times New Roman" w:cstheme="minorHAnsi"/>
                <w:i/>
                <w:iCs/>
                <w:color w:val="000000"/>
                <w:sz w:val="16"/>
                <w:szCs w:val="16"/>
                <w:lang w:eastAsia="es-MX"/>
              </w:rPr>
              <w:t>Indicar el nombre del sistema:</w:t>
            </w:r>
          </w:p>
        </w:tc>
        <w:tc>
          <w:tcPr>
            <w:tcW w:w="401" w:type="pct"/>
            <w:gridSpan w:val="3"/>
            <w:tcBorders>
              <w:top w:val="nil"/>
              <w:left w:val="nil"/>
              <w:bottom w:val="single" w:sz="4" w:space="0" w:color="595959"/>
              <w:right w:val="nil"/>
            </w:tcBorders>
            <w:shd w:val="clear" w:color="auto" w:fill="auto"/>
            <w:noWrap/>
            <w:vAlign w:val="center"/>
            <w:hideMark/>
          </w:tcPr>
          <w:p w14:paraId="3955E0B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61" w:type="pct"/>
            <w:tcBorders>
              <w:top w:val="nil"/>
              <w:left w:val="nil"/>
              <w:bottom w:val="single" w:sz="4" w:space="0" w:color="595959"/>
              <w:right w:val="nil"/>
            </w:tcBorders>
            <w:shd w:val="clear" w:color="auto" w:fill="auto"/>
            <w:noWrap/>
            <w:vAlign w:val="center"/>
            <w:hideMark/>
          </w:tcPr>
          <w:p w14:paraId="2E9A915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35" w:type="pct"/>
            <w:tcBorders>
              <w:top w:val="nil"/>
              <w:left w:val="nil"/>
              <w:bottom w:val="single" w:sz="4" w:space="0" w:color="595959"/>
              <w:right w:val="nil"/>
            </w:tcBorders>
            <w:shd w:val="clear" w:color="auto" w:fill="auto"/>
            <w:noWrap/>
            <w:vAlign w:val="center"/>
            <w:hideMark/>
          </w:tcPr>
          <w:p w14:paraId="7AC68DAB"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842" w:type="pct"/>
            <w:gridSpan w:val="5"/>
            <w:tcBorders>
              <w:top w:val="nil"/>
              <w:left w:val="nil"/>
              <w:bottom w:val="single" w:sz="4" w:space="0" w:color="595959"/>
              <w:right w:val="nil"/>
            </w:tcBorders>
            <w:shd w:val="clear" w:color="auto" w:fill="auto"/>
            <w:noWrap/>
            <w:vAlign w:val="center"/>
            <w:hideMark/>
          </w:tcPr>
          <w:p w14:paraId="2E35DBDF"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433" w:type="pct"/>
            <w:gridSpan w:val="2"/>
            <w:tcBorders>
              <w:top w:val="nil"/>
              <w:left w:val="nil"/>
              <w:bottom w:val="single" w:sz="4" w:space="0" w:color="595959"/>
              <w:right w:val="nil"/>
            </w:tcBorders>
            <w:shd w:val="clear" w:color="auto" w:fill="auto"/>
            <w:noWrap/>
            <w:vAlign w:val="center"/>
            <w:hideMark/>
          </w:tcPr>
          <w:p w14:paraId="6340D280"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48D86632"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3AFFC8A2" w14:textId="77777777" w:rsidTr="00932C67">
        <w:trPr>
          <w:trHeight w:val="112"/>
        </w:trPr>
        <w:tc>
          <w:tcPr>
            <w:tcW w:w="133" w:type="pct"/>
            <w:tcBorders>
              <w:top w:val="nil"/>
              <w:left w:val="single" w:sz="4" w:space="0" w:color="BFBFBF" w:themeColor="background1" w:themeShade="BF"/>
              <w:bottom w:val="nil"/>
              <w:right w:val="nil"/>
            </w:tcBorders>
            <w:shd w:val="clear" w:color="auto" w:fill="auto"/>
            <w:noWrap/>
            <w:vAlign w:val="center"/>
            <w:hideMark/>
          </w:tcPr>
          <w:p w14:paraId="05440B36"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vAlign w:val="center"/>
            <w:hideMark/>
          </w:tcPr>
          <w:p w14:paraId="1E6ED509"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vAlign w:val="center"/>
            <w:hideMark/>
          </w:tcPr>
          <w:p w14:paraId="1CEF7983"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2A1555C2" w14:textId="77777777" w:rsidR="00603217" w:rsidRPr="00FA4323" w:rsidRDefault="00603217" w:rsidP="00603217">
            <w:pPr>
              <w:spacing w:after="0" w:line="240" w:lineRule="auto"/>
              <w:rPr>
                <w:rFonts w:eastAsia="Times New Roman" w:cstheme="minorHAnsi"/>
                <w:sz w:val="16"/>
                <w:szCs w:val="16"/>
                <w:lang w:eastAsia="es-MX"/>
              </w:rPr>
            </w:pPr>
          </w:p>
        </w:tc>
        <w:tc>
          <w:tcPr>
            <w:tcW w:w="197" w:type="pct"/>
            <w:tcBorders>
              <w:top w:val="nil"/>
              <w:left w:val="nil"/>
              <w:bottom w:val="nil"/>
              <w:right w:val="nil"/>
            </w:tcBorders>
            <w:shd w:val="clear" w:color="auto" w:fill="auto"/>
            <w:noWrap/>
            <w:vAlign w:val="center"/>
            <w:hideMark/>
          </w:tcPr>
          <w:p w14:paraId="0F87ABAD"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62D1C82A"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vAlign w:val="center"/>
            <w:hideMark/>
          </w:tcPr>
          <w:p w14:paraId="24F8D591"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vAlign w:val="center"/>
            <w:hideMark/>
          </w:tcPr>
          <w:p w14:paraId="7925DB23"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3C54C826" w14:textId="77777777" w:rsidR="00603217" w:rsidRPr="00FA4323" w:rsidRDefault="00603217" w:rsidP="00603217">
            <w:pPr>
              <w:spacing w:after="0" w:line="240" w:lineRule="auto"/>
              <w:rPr>
                <w:rFonts w:eastAsia="Times New Roman" w:cstheme="minorHAnsi"/>
                <w:sz w:val="16"/>
                <w:szCs w:val="16"/>
                <w:lang w:eastAsia="es-MX"/>
              </w:rPr>
            </w:pPr>
          </w:p>
        </w:tc>
        <w:tc>
          <w:tcPr>
            <w:tcW w:w="1164" w:type="pct"/>
            <w:gridSpan w:val="4"/>
            <w:tcBorders>
              <w:top w:val="nil"/>
              <w:left w:val="nil"/>
              <w:bottom w:val="nil"/>
              <w:right w:val="nil"/>
            </w:tcBorders>
            <w:shd w:val="clear" w:color="auto" w:fill="auto"/>
            <w:noWrap/>
            <w:vAlign w:val="center"/>
            <w:hideMark/>
          </w:tcPr>
          <w:p w14:paraId="1B8F2C27" w14:textId="77777777" w:rsidR="00603217" w:rsidRPr="00FA4323" w:rsidRDefault="00603217" w:rsidP="00603217">
            <w:pPr>
              <w:spacing w:after="0" w:line="240" w:lineRule="auto"/>
              <w:rPr>
                <w:rFonts w:eastAsia="Times New Roman" w:cstheme="minorHAnsi"/>
                <w:sz w:val="16"/>
                <w:szCs w:val="16"/>
                <w:lang w:eastAsia="es-MX"/>
              </w:rPr>
            </w:pPr>
          </w:p>
        </w:tc>
        <w:tc>
          <w:tcPr>
            <w:tcW w:w="401" w:type="pct"/>
            <w:gridSpan w:val="3"/>
            <w:tcBorders>
              <w:top w:val="nil"/>
              <w:left w:val="nil"/>
              <w:bottom w:val="nil"/>
              <w:right w:val="nil"/>
            </w:tcBorders>
            <w:shd w:val="clear" w:color="auto" w:fill="auto"/>
            <w:noWrap/>
            <w:vAlign w:val="center"/>
            <w:hideMark/>
          </w:tcPr>
          <w:p w14:paraId="5E9D9F8B"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noWrap/>
            <w:vAlign w:val="center"/>
            <w:hideMark/>
          </w:tcPr>
          <w:p w14:paraId="5FFE8D5B"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4381D18C"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6650BA81"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420FCE1D"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736313E9"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4A234015"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01C0B36A"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AFA4B3" w14:textId="5B73AC53" w:rsidR="00603217" w:rsidRPr="00FA4323" w:rsidRDefault="00932C67" w:rsidP="00603217">
            <w:pPr>
              <w:spacing w:after="0" w:line="240" w:lineRule="auto"/>
              <w:rPr>
                <w:rFonts w:eastAsia="Times New Roman" w:cstheme="minorHAnsi"/>
                <w:color w:val="000000"/>
                <w:sz w:val="16"/>
                <w:szCs w:val="16"/>
                <w:lang w:eastAsia="es-MX"/>
              </w:rPr>
            </w:pPr>
            <w:r>
              <w:rPr>
                <w:rFonts w:eastAsia="Times New Roman" w:cs="Calibri"/>
                <w:color w:val="000000"/>
                <w:sz w:val="16"/>
                <w:szCs w:val="16"/>
                <w:lang w:eastAsia="es-MX"/>
              </w:rPr>
              <w:t>√</w:t>
            </w:r>
          </w:p>
        </w:tc>
        <w:tc>
          <w:tcPr>
            <w:tcW w:w="244" w:type="pct"/>
            <w:tcBorders>
              <w:top w:val="nil"/>
              <w:left w:val="nil"/>
              <w:bottom w:val="nil"/>
              <w:right w:val="nil"/>
            </w:tcBorders>
            <w:shd w:val="clear" w:color="auto" w:fill="auto"/>
            <w:noWrap/>
            <w:vAlign w:val="center"/>
            <w:hideMark/>
          </w:tcPr>
          <w:p w14:paraId="654E53E6" w14:textId="77777777" w:rsidR="00603217" w:rsidRPr="00FA4323" w:rsidRDefault="00603217" w:rsidP="0060321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No</w:t>
            </w:r>
          </w:p>
        </w:tc>
        <w:tc>
          <w:tcPr>
            <w:tcW w:w="2169" w:type="pct"/>
            <w:gridSpan w:val="10"/>
            <w:tcBorders>
              <w:top w:val="nil"/>
              <w:left w:val="nil"/>
              <w:bottom w:val="nil"/>
              <w:right w:val="nil"/>
            </w:tcBorders>
            <w:shd w:val="clear" w:color="auto" w:fill="auto"/>
            <w:noWrap/>
            <w:vAlign w:val="center"/>
            <w:hideMark/>
          </w:tcPr>
          <w:p w14:paraId="08F58C7A" w14:textId="77777777" w:rsidR="00603217" w:rsidRPr="00FA4323" w:rsidRDefault="00603217" w:rsidP="00603217">
            <w:pPr>
              <w:spacing w:after="0" w:line="240" w:lineRule="auto"/>
              <w:rPr>
                <w:rFonts w:eastAsia="Times New Roman" w:cstheme="minorHAnsi"/>
                <w:i/>
                <w:iCs/>
                <w:color w:val="000000"/>
                <w:sz w:val="16"/>
                <w:szCs w:val="16"/>
                <w:lang w:eastAsia="es-MX"/>
              </w:rPr>
            </w:pPr>
            <w:r w:rsidRPr="00FA4323">
              <w:rPr>
                <w:rFonts w:eastAsia="Times New Roman" w:cstheme="minorHAnsi"/>
                <w:i/>
                <w:iCs/>
                <w:color w:val="000000"/>
                <w:sz w:val="16"/>
                <w:szCs w:val="16"/>
                <w:lang w:eastAsia="es-MX"/>
              </w:rPr>
              <w:t>Seleccione el procedimiento manual que realiza el Pp:</w:t>
            </w:r>
          </w:p>
        </w:tc>
        <w:tc>
          <w:tcPr>
            <w:tcW w:w="401" w:type="pct"/>
            <w:gridSpan w:val="3"/>
            <w:tcBorders>
              <w:top w:val="nil"/>
              <w:left w:val="nil"/>
              <w:bottom w:val="nil"/>
              <w:right w:val="nil"/>
            </w:tcBorders>
            <w:shd w:val="clear" w:color="auto" w:fill="auto"/>
            <w:noWrap/>
            <w:vAlign w:val="center"/>
            <w:hideMark/>
          </w:tcPr>
          <w:p w14:paraId="4F1AE9B4"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vAlign w:val="center"/>
            <w:hideMark/>
          </w:tcPr>
          <w:p w14:paraId="56847FDF" w14:textId="77777777" w:rsidR="00603217" w:rsidRPr="00FA4323" w:rsidRDefault="00603217" w:rsidP="00603217">
            <w:pPr>
              <w:spacing w:after="0" w:line="240" w:lineRule="auto"/>
              <w:jc w:val="center"/>
              <w:rPr>
                <w:rFonts w:eastAsia="Times New Roman" w:cstheme="minorHAnsi"/>
                <w:sz w:val="16"/>
                <w:szCs w:val="16"/>
                <w:lang w:eastAsia="es-MX"/>
              </w:rPr>
            </w:pPr>
          </w:p>
        </w:tc>
        <w:tc>
          <w:tcPr>
            <w:tcW w:w="135" w:type="pct"/>
            <w:tcBorders>
              <w:top w:val="nil"/>
              <w:left w:val="nil"/>
              <w:bottom w:val="nil"/>
              <w:right w:val="nil"/>
            </w:tcBorders>
            <w:shd w:val="clear" w:color="auto" w:fill="auto"/>
            <w:vAlign w:val="center"/>
            <w:hideMark/>
          </w:tcPr>
          <w:p w14:paraId="342A73EA"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vAlign w:val="center"/>
            <w:hideMark/>
          </w:tcPr>
          <w:p w14:paraId="5BADB30B"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vAlign w:val="center"/>
            <w:hideMark/>
          </w:tcPr>
          <w:p w14:paraId="31BAA170"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vAlign w:val="center"/>
            <w:hideMark/>
          </w:tcPr>
          <w:p w14:paraId="5FD00380"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356627CB"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455E45C3"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4CA72567"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noWrap/>
            <w:vAlign w:val="center"/>
            <w:hideMark/>
          </w:tcPr>
          <w:p w14:paraId="4352B8E9"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78C89FA" w14:textId="7FA6C550" w:rsidR="00603217" w:rsidRPr="00FA4323" w:rsidRDefault="00932C67" w:rsidP="00603217">
            <w:pPr>
              <w:spacing w:after="0" w:line="240" w:lineRule="auto"/>
              <w:rPr>
                <w:rFonts w:eastAsia="Times New Roman" w:cstheme="minorHAnsi"/>
                <w:color w:val="000000"/>
                <w:sz w:val="16"/>
                <w:szCs w:val="16"/>
                <w:lang w:eastAsia="es-MX"/>
              </w:rPr>
            </w:pPr>
            <w:r>
              <w:rPr>
                <w:rFonts w:eastAsia="Times New Roman" w:cs="Calibri"/>
                <w:color w:val="000000"/>
                <w:sz w:val="16"/>
                <w:szCs w:val="16"/>
                <w:lang w:eastAsia="es-MX"/>
              </w:rPr>
              <w:t>√</w:t>
            </w:r>
            <w:r w:rsidR="00603217" w:rsidRPr="00FA4323">
              <w:rPr>
                <w:rFonts w:eastAsia="Times New Roman" w:cstheme="minorHAnsi"/>
                <w:color w:val="000000"/>
                <w:sz w:val="16"/>
                <w:szCs w:val="16"/>
                <w:lang w:eastAsia="es-MX"/>
              </w:rPr>
              <w:t> </w:t>
            </w:r>
          </w:p>
        </w:tc>
        <w:tc>
          <w:tcPr>
            <w:tcW w:w="3599" w:type="pct"/>
            <w:gridSpan w:val="19"/>
            <w:tcBorders>
              <w:top w:val="nil"/>
              <w:left w:val="nil"/>
              <w:bottom w:val="nil"/>
              <w:right w:val="nil"/>
            </w:tcBorders>
            <w:shd w:val="clear" w:color="auto" w:fill="auto"/>
            <w:noWrap/>
            <w:vAlign w:val="center"/>
            <w:hideMark/>
          </w:tcPr>
          <w:p w14:paraId="459612AA"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Utiliza una base de datos en Excel, Access, SPSS u otro programa informático.</w:t>
            </w:r>
          </w:p>
        </w:tc>
        <w:tc>
          <w:tcPr>
            <w:tcW w:w="433" w:type="pct"/>
            <w:gridSpan w:val="2"/>
            <w:tcBorders>
              <w:top w:val="nil"/>
              <w:left w:val="nil"/>
              <w:bottom w:val="nil"/>
              <w:right w:val="nil"/>
            </w:tcBorders>
            <w:shd w:val="clear" w:color="auto" w:fill="auto"/>
            <w:vAlign w:val="center"/>
            <w:hideMark/>
          </w:tcPr>
          <w:p w14:paraId="2956CB3E"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vAlign w:val="center"/>
            <w:hideMark/>
          </w:tcPr>
          <w:p w14:paraId="01BFC7F1"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5BE53944" w14:textId="77777777" w:rsidTr="00932C67">
        <w:trPr>
          <w:trHeight w:val="117"/>
        </w:trPr>
        <w:tc>
          <w:tcPr>
            <w:tcW w:w="133" w:type="pct"/>
            <w:tcBorders>
              <w:top w:val="nil"/>
              <w:left w:val="single" w:sz="4" w:space="0" w:color="BFBFBF" w:themeColor="background1" w:themeShade="BF"/>
              <w:bottom w:val="nil"/>
              <w:right w:val="nil"/>
            </w:tcBorders>
            <w:shd w:val="clear" w:color="auto" w:fill="auto"/>
            <w:noWrap/>
            <w:vAlign w:val="center"/>
            <w:hideMark/>
          </w:tcPr>
          <w:p w14:paraId="2B1155EA"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5319C135"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noWrap/>
            <w:vAlign w:val="center"/>
            <w:hideMark/>
          </w:tcPr>
          <w:p w14:paraId="1E15E7DF"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496D12C7" w14:textId="77777777" w:rsidR="00603217" w:rsidRPr="00FA4323" w:rsidRDefault="00603217" w:rsidP="00603217">
            <w:pPr>
              <w:spacing w:after="0" w:line="240" w:lineRule="auto"/>
              <w:rPr>
                <w:rFonts w:eastAsia="Times New Roman" w:cstheme="minorHAnsi"/>
                <w:sz w:val="16"/>
                <w:szCs w:val="16"/>
                <w:lang w:eastAsia="es-MX"/>
              </w:rPr>
            </w:pPr>
          </w:p>
        </w:tc>
        <w:tc>
          <w:tcPr>
            <w:tcW w:w="197" w:type="pct"/>
            <w:tcBorders>
              <w:top w:val="nil"/>
              <w:left w:val="nil"/>
              <w:bottom w:val="nil"/>
              <w:right w:val="nil"/>
            </w:tcBorders>
            <w:shd w:val="clear" w:color="auto" w:fill="auto"/>
            <w:vAlign w:val="center"/>
            <w:hideMark/>
          </w:tcPr>
          <w:p w14:paraId="7876420B"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6BD09375"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vAlign w:val="center"/>
            <w:hideMark/>
          </w:tcPr>
          <w:p w14:paraId="3BB5EC43"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vAlign w:val="center"/>
            <w:hideMark/>
          </w:tcPr>
          <w:p w14:paraId="4D358A73"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vAlign w:val="center"/>
            <w:hideMark/>
          </w:tcPr>
          <w:p w14:paraId="1A0D3BE4" w14:textId="77777777" w:rsidR="00603217" w:rsidRPr="00FA4323" w:rsidRDefault="00603217" w:rsidP="00603217">
            <w:pPr>
              <w:spacing w:after="0" w:line="240" w:lineRule="auto"/>
              <w:rPr>
                <w:rFonts w:eastAsia="Times New Roman" w:cstheme="minorHAnsi"/>
                <w:sz w:val="16"/>
                <w:szCs w:val="16"/>
                <w:lang w:eastAsia="es-MX"/>
              </w:rPr>
            </w:pPr>
          </w:p>
        </w:tc>
        <w:tc>
          <w:tcPr>
            <w:tcW w:w="1164" w:type="pct"/>
            <w:gridSpan w:val="4"/>
            <w:tcBorders>
              <w:top w:val="nil"/>
              <w:left w:val="nil"/>
              <w:bottom w:val="nil"/>
              <w:right w:val="nil"/>
            </w:tcBorders>
            <w:shd w:val="clear" w:color="auto" w:fill="auto"/>
            <w:noWrap/>
            <w:vAlign w:val="center"/>
            <w:hideMark/>
          </w:tcPr>
          <w:p w14:paraId="08BF52B4" w14:textId="77777777" w:rsidR="00603217" w:rsidRPr="00FA4323" w:rsidRDefault="00603217" w:rsidP="00603217">
            <w:pPr>
              <w:spacing w:after="0" w:line="240" w:lineRule="auto"/>
              <w:rPr>
                <w:rFonts w:eastAsia="Times New Roman" w:cstheme="minorHAnsi"/>
                <w:sz w:val="16"/>
                <w:szCs w:val="16"/>
                <w:lang w:eastAsia="es-MX"/>
              </w:rPr>
            </w:pPr>
          </w:p>
        </w:tc>
        <w:tc>
          <w:tcPr>
            <w:tcW w:w="401" w:type="pct"/>
            <w:gridSpan w:val="3"/>
            <w:tcBorders>
              <w:top w:val="nil"/>
              <w:left w:val="nil"/>
              <w:bottom w:val="nil"/>
              <w:right w:val="nil"/>
            </w:tcBorders>
            <w:shd w:val="clear" w:color="auto" w:fill="auto"/>
            <w:vAlign w:val="center"/>
            <w:hideMark/>
          </w:tcPr>
          <w:p w14:paraId="2ED471B3"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vAlign w:val="center"/>
            <w:hideMark/>
          </w:tcPr>
          <w:p w14:paraId="271A9D3F"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vAlign w:val="center"/>
            <w:hideMark/>
          </w:tcPr>
          <w:p w14:paraId="430F3CB9"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vAlign w:val="center"/>
            <w:hideMark/>
          </w:tcPr>
          <w:p w14:paraId="3A995FF2"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vAlign w:val="center"/>
            <w:hideMark/>
          </w:tcPr>
          <w:p w14:paraId="29029F7B"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right w:val="single" w:sz="4" w:space="0" w:color="BFBFBF" w:themeColor="background1" w:themeShade="BF"/>
            </w:tcBorders>
            <w:shd w:val="clear" w:color="auto" w:fill="auto"/>
            <w:vAlign w:val="center"/>
            <w:hideMark/>
          </w:tcPr>
          <w:p w14:paraId="64ACFFFB"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544EB6B4"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03D2D3ED"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vAlign w:val="center"/>
            <w:hideMark/>
          </w:tcPr>
          <w:p w14:paraId="4A18E5FE"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vAlign w:val="center"/>
            <w:hideMark/>
          </w:tcPr>
          <w:p w14:paraId="383C1246"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95C87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4033" w:type="pct"/>
            <w:gridSpan w:val="21"/>
            <w:tcBorders>
              <w:top w:val="nil"/>
              <w:left w:val="nil"/>
              <w:bottom w:val="nil"/>
            </w:tcBorders>
            <w:shd w:val="clear" w:color="auto" w:fill="auto"/>
            <w:noWrap/>
            <w:vAlign w:val="center"/>
            <w:hideMark/>
          </w:tcPr>
          <w:p w14:paraId="5438708B" w14:textId="77777777" w:rsidR="00603217" w:rsidRPr="00FA4323" w:rsidRDefault="00603217" w:rsidP="00603217">
            <w:pPr>
              <w:spacing w:after="0" w:line="240" w:lineRule="auto"/>
              <w:rPr>
                <w:rFonts w:eastAsia="Times New Roman" w:cstheme="minorHAnsi"/>
                <w:sz w:val="16"/>
                <w:szCs w:val="16"/>
                <w:lang w:eastAsia="es-MX"/>
              </w:rPr>
            </w:pPr>
            <w:r w:rsidRPr="00FA4323">
              <w:rPr>
                <w:rFonts w:eastAsia="Times New Roman" w:cstheme="minorHAnsi"/>
                <w:color w:val="000000"/>
                <w:sz w:val="16"/>
                <w:szCs w:val="16"/>
                <w:lang w:eastAsia="es-MX"/>
              </w:rPr>
              <w:t>Cuenta con Registros Administrativos que almacena en físico o escaneados.</w:t>
            </w:r>
          </w:p>
        </w:tc>
        <w:tc>
          <w:tcPr>
            <w:tcW w:w="238" w:type="pct"/>
            <w:gridSpan w:val="2"/>
            <w:tcBorders>
              <w:top w:val="nil"/>
              <w:bottom w:val="nil"/>
              <w:right w:val="single" w:sz="4" w:space="0" w:color="BFBFBF" w:themeColor="background1" w:themeShade="BF"/>
            </w:tcBorders>
            <w:shd w:val="clear" w:color="auto" w:fill="auto"/>
            <w:noWrap/>
            <w:vAlign w:val="center"/>
            <w:hideMark/>
          </w:tcPr>
          <w:p w14:paraId="14427351"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2048AB63" w14:textId="77777777" w:rsidTr="00932C67">
        <w:trPr>
          <w:trHeight w:val="182"/>
        </w:trPr>
        <w:tc>
          <w:tcPr>
            <w:tcW w:w="133" w:type="pct"/>
            <w:tcBorders>
              <w:top w:val="nil"/>
              <w:left w:val="single" w:sz="4" w:space="0" w:color="BFBFBF" w:themeColor="background1" w:themeShade="BF"/>
              <w:bottom w:val="nil"/>
              <w:right w:val="nil"/>
            </w:tcBorders>
            <w:shd w:val="clear" w:color="auto" w:fill="auto"/>
            <w:noWrap/>
            <w:vAlign w:val="center"/>
            <w:hideMark/>
          </w:tcPr>
          <w:p w14:paraId="6AC3EDC8"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vAlign w:val="center"/>
            <w:hideMark/>
          </w:tcPr>
          <w:p w14:paraId="7985FC0D"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vAlign w:val="center"/>
            <w:hideMark/>
          </w:tcPr>
          <w:p w14:paraId="24237C3B"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0061A081" w14:textId="77777777" w:rsidR="00603217" w:rsidRPr="00FA4323" w:rsidRDefault="00603217" w:rsidP="00603217">
            <w:pPr>
              <w:spacing w:after="0" w:line="240" w:lineRule="auto"/>
              <w:rPr>
                <w:rFonts w:eastAsia="Times New Roman" w:cstheme="minorHAnsi"/>
                <w:sz w:val="16"/>
                <w:szCs w:val="16"/>
                <w:lang w:eastAsia="es-MX"/>
              </w:rPr>
            </w:pPr>
          </w:p>
        </w:tc>
        <w:tc>
          <w:tcPr>
            <w:tcW w:w="197" w:type="pct"/>
            <w:tcBorders>
              <w:top w:val="nil"/>
              <w:left w:val="nil"/>
              <w:bottom w:val="nil"/>
              <w:right w:val="nil"/>
            </w:tcBorders>
            <w:shd w:val="clear" w:color="auto" w:fill="auto"/>
            <w:vAlign w:val="center"/>
            <w:hideMark/>
          </w:tcPr>
          <w:p w14:paraId="3C5729C3"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vAlign w:val="center"/>
            <w:hideMark/>
          </w:tcPr>
          <w:p w14:paraId="76EA00D2"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vAlign w:val="center"/>
            <w:hideMark/>
          </w:tcPr>
          <w:p w14:paraId="0A2E5E7F"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vAlign w:val="center"/>
            <w:hideMark/>
          </w:tcPr>
          <w:p w14:paraId="2FEBD853"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vAlign w:val="center"/>
            <w:hideMark/>
          </w:tcPr>
          <w:p w14:paraId="05D6A5BF" w14:textId="77777777" w:rsidR="00603217" w:rsidRPr="00FA4323" w:rsidRDefault="00603217" w:rsidP="00603217">
            <w:pPr>
              <w:spacing w:after="0" w:line="240" w:lineRule="auto"/>
              <w:rPr>
                <w:rFonts w:eastAsia="Times New Roman" w:cstheme="minorHAnsi"/>
                <w:sz w:val="16"/>
                <w:szCs w:val="16"/>
                <w:lang w:eastAsia="es-MX"/>
              </w:rPr>
            </w:pPr>
          </w:p>
        </w:tc>
        <w:tc>
          <w:tcPr>
            <w:tcW w:w="1164" w:type="pct"/>
            <w:gridSpan w:val="4"/>
            <w:tcBorders>
              <w:top w:val="nil"/>
              <w:left w:val="nil"/>
              <w:bottom w:val="nil"/>
              <w:right w:val="nil"/>
            </w:tcBorders>
            <w:shd w:val="clear" w:color="auto" w:fill="auto"/>
            <w:noWrap/>
            <w:vAlign w:val="center"/>
            <w:hideMark/>
          </w:tcPr>
          <w:p w14:paraId="16A14FB4" w14:textId="77777777" w:rsidR="00603217" w:rsidRPr="00FA4323" w:rsidRDefault="00603217" w:rsidP="00603217">
            <w:pPr>
              <w:spacing w:after="0" w:line="240" w:lineRule="auto"/>
              <w:rPr>
                <w:rFonts w:eastAsia="Times New Roman" w:cstheme="minorHAnsi"/>
                <w:sz w:val="16"/>
                <w:szCs w:val="16"/>
                <w:lang w:eastAsia="es-MX"/>
              </w:rPr>
            </w:pPr>
          </w:p>
        </w:tc>
        <w:tc>
          <w:tcPr>
            <w:tcW w:w="401" w:type="pct"/>
            <w:gridSpan w:val="3"/>
            <w:tcBorders>
              <w:top w:val="nil"/>
              <w:left w:val="nil"/>
              <w:bottom w:val="nil"/>
              <w:right w:val="nil"/>
            </w:tcBorders>
            <w:shd w:val="clear" w:color="auto" w:fill="auto"/>
            <w:noWrap/>
            <w:vAlign w:val="center"/>
            <w:hideMark/>
          </w:tcPr>
          <w:p w14:paraId="457B7286"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noWrap/>
            <w:vAlign w:val="center"/>
            <w:hideMark/>
          </w:tcPr>
          <w:p w14:paraId="2BE5591F"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1898B6F5"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35AF8D6D"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2AD15FD2"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3D55D13B"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603217" w:rsidRPr="00FA4323" w14:paraId="301BD674"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1EE3BE79"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4867" w:type="pct"/>
            <w:gridSpan w:val="26"/>
            <w:tcBorders>
              <w:top w:val="nil"/>
              <w:left w:val="nil"/>
              <w:bottom w:val="nil"/>
              <w:right w:val="single" w:sz="4" w:space="0" w:color="BFBFBF" w:themeColor="background1" w:themeShade="BF"/>
            </w:tcBorders>
            <w:shd w:val="clear" w:color="auto" w:fill="auto"/>
            <w:vAlign w:val="center"/>
            <w:hideMark/>
          </w:tcPr>
          <w:p w14:paraId="220EE2B4"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xml:space="preserve">4. La información del padrón: </w:t>
            </w:r>
          </w:p>
        </w:tc>
      </w:tr>
      <w:tr w:rsidR="00932C67" w:rsidRPr="00FA4323" w14:paraId="5DBB2A26" w14:textId="77777777" w:rsidTr="00932C67">
        <w:trPr>
          <w:trHeight w:val="280"/>
        </w:trPr>
        <w:tc>
          <w:tcPr>
            <w:tcW w:w="133" w:type="pct"/>
            <w:tcBorders>
              <w:top w:val="nil"/>
              <w:left w:val="single" w:sz="4" w:space="0" w:color="BFBFBF" w:themeColor="background1" w:themeShade="BF"/>
              <w:bottom w:val="nil"/>
              <w:right w:val="nil"/>
            </w:tcBorders>
            <w:shd w:val="clear" w:color="auto" w:fill="auto"/>
            <w:noWrap/>
            <w:vAlign w:val="center"/>
            <w:hideMark/>
          </w:tcPr>
          <w:p w14:paraId="36FEE96C"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4DA06F" w14:textId="7DFACE5C" w:rsidR="00603217" w:rsidRPr="00FA4323" w:rsidRDefault="00932C67" w:rsidP="00603217">
            <w:pPr>
              <w:spacing w:after="0" w:line="240" w:lineRule="auto"/>
              <w:rPr>
                <w:rFonts w:eastAsia="Times New Roman" w:cstheme="minorHAnsi"/>
                <w:color w:val="000000"/>
                <w:sz w:val="16"/>
                <w:szCs w:val="16"/>
                <w:lang w:eastAsia="es-MX"/>
              </w:rPr>
            </w:pPr>
            <w:r>
              <w:rPr>
                <w:rFonts w:eastAsia="Times New Roman" w:cs="Calibri"/>
                <w:color w:val="000000"/>
                <w:sz w:val="16"/>
                <w:szCs w:val="16"/>
                <w:lang w:eastAsia="es-MX"/>
              </w:rPr>
              <w:t>√</w:t>
            </w:r>
          </w:p>
        </w:tc>
        <w:tc>
          <w:tcPr>
            <w:tcW w:w="2412" w:type="pct"/>
            <w:gridSpan w:val="11"/>
            <w:tcBorders>
              <w:top w:val="nil"/>
              <w:left w:val="nil"/>
              <w:bottom w:val="nil"/>
              <w:right w:val="nil"/>
            </w:tcBorders>
            <w:shd w:val="clear" w:color="auto" w:fill="auto"/>
            <w:noWrap/>
            <w:vAlign w:val="center"/>
            <w:hideMark/>
          </w:tcPr>
          <w:p w14:paraId="7910B81C" w14:textId="77777777" w:rsidR="00603217" w:rsidRPr="00FA4323" w:rsidRDefault="00603217" w:rsidP="00603217">
            <w:pPr>
              <w:spacing w:after="0" w:line="240" w:lineRule="auto"/>
              <w:rPr>
                <w:rFonts w:eastAsia="Times New Roman" w:cstheme="minorHAnsi"/>
                <w:sz w:val="16"/>
                <w:szCs w:val="16"/>
                <w:lang w:eastAsia="es-MX"/>
              </w:rPr>
            </w:pPr>
            <w:r w:rsidRPr="00FA4323">
              <w:rPr>
                <w:rFonts w:eastAsia="Times New Roman" w:cstheme="minorHAnsi"/>
                <w:color w:val="000000"/>
                <w:sz w:val="16"/>
                <w:szCs w:val="16"/>
                <w:lang w:eastAsia="es-MX"/>
              </w:rPr>
              <w:t>Está disponible para consulta interna.</w:t>
            </w:r>
          </w:p>
        </w:tc>
        <w:tc>
          <w:tcPr>
            <w:tcW w:w="401" w:type="pct"/>
            <w:gridSpan w:val="3"/>
            <w:tcBorders>
              <w:top w:val="nil"/>
              <w:left w:val="nil"/>
              <w:bottom w:val="nil"/>
              <w:right w:val="nil"/>
            </w:tcBorders>
            <w:shd w:val="clear" w:color="auto" w:fill="auto"/>
            <w:noWrap/>
            <w:vAlign w:val="center"/>
            <w:hideMark/>
          </w:tcPr>
          <w:p w14:paraId="1173F8B2"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vAlign w:val="center"/>
            <w:hideMark/>
          </w:tcPr>
          <w:p w14:paraId="29187525"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vAlign w:val="center"/>
            <w:hideMark/>
          </w:tcPr>
          <w:p w14:paraId="2A52D3ED"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vAlign w:val="center"/>
            <w:hideMark/>
          </w:tcPr>
          <w:p w14:paraId="4698E983"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vAlign w:val="center"/>
            <w:hideMark/>
          </w:tcPr>
          <w:p w14:paraId="73432C31"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73033953"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542FBEBD" w14:textId="77777777" w:rsidTr="00932C67">
        <w:trPr>
          <w:trHeight w:val="69"/>
        </w:trPr>
        <w:tc>
          <w:tcPr>
            <w:tcW w:w="133" w:type="pct"/>
            <w:tcBorders>
              <w:top w:val="nil"/>
              <w:left w:val="single" w:sz="4" w:space="0" w:color="BFBFBF" w:themeColor="background1" w:themeShade="BF"/>
              <w:bottom w:val="nil"/>
              <w:right w:val="nil"/>
            </w:tcBorders>
            <w:shd w:val="clear" w:color="auto" w:fill="auto"/>
            <w:noWrap/>
            <w:vAlign w:val="center"/>
            <w:hideMark/>
          </w:tcPr>
          <w:p w14:paraId="704CDD87"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single" w:sz="4" w:space="0" w:color="595959"/>
              <w:right w:val="nil"/>
            </w:tcBorders>
            <w:shd w:val="clear" w:color="auto" w:fill="auto"/>
            <w:noWrap/>
            <w:vAlign w:val="center"/>
            <w:hideMark/>
          </w:tcPr>
          <w:p w14:paraId="4FDB6932"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noWrap/>
            <w:vAlign w:val="center"/>
            <w:hideMark/>
          </w:tcPr>
          <w:p w14:paraId="2F5F8565"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7E8D528C" w14:textId="77777777" w:rsidR="00603217" w:rsidRPr="00FA4323" w:rsidRDefault="00603217" w:rsidP="00603217">
            <w:pPr>
              <w:spacing w:after="0" w:line="240" w:lineRule="auto"/>
              <w:rPr>
                <w:rFonts w:eastAsia="Times New Roman" w:cstheme="minorHAnsi"/>
                <w:sz w:val="16"/>
                <w:szCs w:val="16"/>
                <w:lang w:eastAsia="es-MX"/>
              </w:rPr>
            </w:pPr>
          </w:p>
        </w:tc>
        <w:tc>
          <w:tcPr>
            <w:tcW w:w="197" w:type="pct"/>
            <w:tcBorders>
              <w:top w:val="nil"/>
              <w:left w:val="nil"/>
              <w:bottom w:val="nil"/>
              <w:right w:val="nil"/>
            </w:tcBorders>
            <w:shd w:val="clear" w:color="auto" w:fill="auto"/>
            <w:noWrap/>
            <w:vAlign w:val="center"/>
            <w:hideMark/>
          </w:tcPr>
          <w:p w14:paraId="0EA4C36B"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61E98B67"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5795DCB6"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noWrap/>
            <w:vAlign w:val="center"/>
            <w:hideMark/>
          </w:tcPr>
          <w:p w14:paraId="2B411A58"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7B9C6ED8" w14:textId="77777777" w:rsidR="00603217" w:rsidRPr="00FA4323" w:rsidRDefault="00603217" w:rsidP="00603217">
            <w:pPr>
              <w:spacing w:after="0" w:line="240" w:lineRule="auto"/>
              <w:rPr>
                <w:rFonts w:eastAsia="Times New Roman" w:cstheme="minorHAnsi"/>
                <w:sz w:val="16"/>
                <w:szCs w:val="16"/>
                <w:lang w:eastAsia="es-MX"/>
              </w:rPr>
            </w:pPr>
          </w:p>
        </w:tc>
        <w:tc>
          <w:tcPr>
            <w:tcW w:w="1164" w:type="pct"/>
            <w:gridSpan w:val="4"/>
            <w:tcBorders>
              <w:top w:val="nil"/>
              <w:left w:val="nil"/>
              <w:bottom w:val="nil"/>
              <w:right w:val="nil"/>
            </w:tcBorders>
            <w:shd w:val="clear" w:color="auto" w:fill="auto"/>
            <w:noWrap/>
            <w:vAlign w:val="center"/>
            <w:hideMark/>
          </w:tcPr>
          <w:p w14:paraId="3B553C3F" w14:textId="77777777" w:rsidR="00603217" w:rsidRPr="00FA4323" w:rsidRDefault="00603217" w:rsidP="00603217">
            <w:pPr>
              <w:spacing w:after="0" w:line="240" w:lineRule="auto"/>
              <w:rPr>
                <w:rFonts w:eastAsia="Times New Roman" w:cstheme="minorHAnsi"/>
                <w:sz w:val="16"/>
                <w:szCs w:val="16"/>
                <w:lang w:eastAsia="es-MX"/>
              </w:rPr>
            </w:pPr>
          </w:p>
        </w:tc>
        <w:tc>
          <w:tcPr>
            <w:tcW w:w="401" w:type="pct"/>
            <w:gridSpan w:val="3"/>
            <w:tcBorders>
              <w:top w:val="nil"/>
              <w:left w:val="nil"/>
              <w:bottom w:val="nil"/>
              <w:right w:val="nil"/>
            </w:tcBorders>
            <w:shd w:val="clear" w:color="auto" w:fill="auto"/>
            <w:noWrap/>
            <w:vAlign w:val="center"/>
            <w:hideMark/>
          </w:tcPr>
          <w:p w14:paraId="4FF50664"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vAlign w:val="center"/>
            <w:hideMark/>
          </w:tcPr>
          <w:p w14:paraId="06030B70"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vAlign w:val="center"/>
            <w:hideMark/>
          </w:tcPr>
          <w:p w14:paraId="3DDA8AC0"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vAlign w:val="center"/>
            <w:hideMark/>
          </w:tcPr>
          <w:p w14:paraId="0409B109"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vAlign w:val="center"/>
            <w:hideMark/>
          </w:tcPr>
          <w:p w14:paraId="02D94C1D"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65499D98"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71733A9D" w14:textId="77777777" w:rsidTr="00932C67">
        <w:trPr>
          <w:trHeight w:val="269"/>
        </w:trPr>
        <w:tc>
          <w:tcPr>
            <w:tcW w:w="133" w:type="pct"/>
            <w:tcBorders>
              <w:top w:val="nil"/>
              <w:left w:val="single" w:sz="4" w:space="0" w:color="BFBFBF" w:themeColor="background1" w:themeShade="BF"/>
              <w:bottom w:val="nil"/>
              <w:right w:val="nil"/>
            </w:tcBorders>
            <w:shd w:val="clear" w:color="auto" w:fill="auto"/>
            <w:noWrap/>
            <w:vAlign w:val="center"/>
            <w:hideMark/>
          </w:tcPr>
          <w:p w14:paraId="46B5466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335BC7C6"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813" w:type="pct"/>
            <w:gridSpan w:val="14"/>
            <w:tcBorders>
              <w:top w:val="nil"/>
              <w:left w:val="nil"/>
              <w:bottom w:val="nil"/>
              <w:right w:val="nil"/>
            </w:tcBorders>
            <w:shd w:val="clear" w:color="auto" w:fill="auto"/>
            <w:noWrap/>
            <w:vAlign w:val="center"/>
            <w:hideMark/>
          </w:tcPr>
          <w:p w14:paraId="630BBA4A" w14:textId="77777777" w:rsidR="00603217" w:rsidRPr="00FA4323" w:rsidRDefault="00603217" w:rsidP="00603217">
            <w:pPr>
              <w:spacing w:after="0" w:line="240" w:lineRule="auto"/>
              <w:rPr>
                <w:rFonts w:eastAsia="Times New Roman" w:cstheme="minorHAnsi"/>
                <w:i/>
                <w:iCs/>
                <w:color w:val="000000"/>
                <w:sz w:val="16"/>
                <w:szCs w:val="16"/>
                <w:lang w:eastAsia="es-MX"/>
              </w:rPr>
            </w:pPr>
            <w:r w:rsidRPr="00FA4323">
              <w:rPr>
                <w:rFonts w:eastAsia="Times New Roman" w:cstheme="minorHAnsi"/>
                <w:color w:val="000000"/>
                <w:sz w:val="16"/>
                <w:szCs w:val="16"/>
                <w:lang w:eastAsia="es-MX"/>
              </w:rPr>
              <w:t>Está disponible para consulta pública.</w:t>
            </w:r>
          </w:p>
        </w:tc>
        <w:tc>
          <w:tcPr>
            <w:tcW w:w="1670" w:type="pct"/>
            <w:gridSpan w:val="9"/>
            <w:tcBorders>
              <w:top w:val="nil"/>
              <w:left w:val="nil"/>
              <w:bottom w:val="single" w:sz="4" w:space="0" w:color="595959"/>
              <w:right w:val="nil"/>
            </w:tcBorders>
            <w:shd w:val="clear" w:color="auto" w:fill="auto"/>
            <w:noWrap/>
            <w:vAlign w:val="center"/>
            <w:hideMark/>
          </w:tcPr>
          <w:p w14:paraId="53F68E09"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i/>
                <w:iCs/>
                <w:color w:val="000000"/>
                <w:sz w:val="16"/>
                <w:szCs w:val="16"/>
                <w:lang w:eastAsia="es-MX"/>
              </w:rPr>
              <w:t>Indique la liga del sitio web:</w:t>
            </w: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34B3D15A"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7C68C5D0" w14:textId="77777777" w:rsidTr="00932C67">
        <w:trPr>
          <w:trHeight w:val="269"/>
        </w:trPr>
        <w:tc>
          <w:tcPr>
            <w:tcW w:w="133"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6C9C9FD4"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46" w:type="pct"/>
            <w:tcBorders>
              <w:top w:val="single" w:sz="4" w:space="0" w:color="auto"/>
              <w:bottom w:val="single" w:sz="4" w:space="0" w:color="BFBFBF" w:themeColor="background1" w:themeShade="BF"/>
            </w:tcBorders>
            <w:shd w:val="clear" w:color="auto" w:fill="auto"/>
            <w:noWrap/>
            <w:vAlign w:val="center"/>
          </w:tcPr>
          <w:p w14:paraId="4FAC7F87"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813" w:type="pct"/>
            <w:gridSpan w:val="14"/>
            <w:tcBorders>
              <w:top w:val="nil"/>
              <w:left w:val="nil"/>
              <w:bottom w:val="single" w:sz="4" w:space="0" w:color="BFBFBF" w:themeColor="background1" w:themeShade="BF"/>
              <w:right w:val="nil"/>
            </w:tcBorders>
            <w:shd w:val="clear" w:color="auto" w:fill="auto"/>
            <w:noWrap/>
            <w:vAlign w:val="center"/>
          </w:tcPr>
          <w:p w14:paraId="27A52D18"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1670" w:type="pct"/>
            <w:gridSpan w:val="9"/>
            <w:tcBorders>
              <w:top w:val="nil"/>
              <w:left w:val="nil"/>
              <w:bottom w:val="single" w:sz="4" w:space="0" w:color="BFBFBF" w:themeColor="background1" w:themeShade="BF"/>
              <w:right w:val="nil"/>
            </w:tcBorders>
            <w:shd w:val="clear" w:color="auto" w:fill="auto"/>
            <w:noWrap/>
            <w:vAlign w:val="center"/>
          </w:tcPr>
          <w:p w14:paraId="06BFBD66" w14:textId="77777777" w:rsidR="00603217" w:rsidRPr="00FA4323" w:rsidRDefault="00603217" w:rsidP="00603217">
            <w:pPr>
              <w:spacing w:after="0" w:line="240" w:lineRule="auto"/>
              <w:rPr>
                <w:rFonts w:eastAsia="Times New Roman" w:cstheme="minorHAnsi"/>
                <w:i/>
                <w:iCs/>
                <w:color w:val="000000"/>
                <w:sz w:val="16"/>
                <w:szCs w:val="16"/>
                <w:lang w:eastAsia="es-MX"/>
              </w:rPr>
            </w:pPr>
          </w:p>
        </w:tc>
        <w:tc>
          <w:tcPr>
            <w:tcW w:w="238"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4D1B711" w14:textId="77777777" w:rsidR="00603217" w:rsidRPr="00FA4323" w:rsidRDefault="00603217" w:rsidP="00603217">
            <w:pPr>
              <w:spacing w:after="0" w:line="240" w:lineRule="auto"/>
              <w:rPr>
                <w:rFonts w:eastAsia="Times New Roman" w:cstheme="minorHAnsi"/>
                <w:color w:val="000000"/>
                <w:sz w:val="16"/>
                <w:szCs w:val="16"/>
                <w:lang w:eastAsia="es-MX"/>
              </w:rPr>
            </w:pPr>
          </w:p>
        </w:tc>
      </w:tr>
      <w:tr w:rsidR="00603217" w:rsidRPr="00FA4323" w14:paraId="0A7106C8" w14:textId="77777777" w:rsidTr="00FC6B42">
        <w:trPr>
          <w:trHeight w:val="238"/>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A79B712" w14:textId="77777777" w:rsidR="00603217" w:rsidRPr="00FA4323" w:rsidRDefault="00603217" w:rsidP="00603217">
            <w:pPr>
              <w:spacing w:after="0" w:line="240" w:lineRule="auto"/>
              <w:jc w:val="center"/>
              <w:rPr>
                <w:rFonts w:eastAsia="Times New Roman" w:cstheme="minorHAnsi"/>
                <w:b/>
                <w:bCs/>
                <w:color w:val="FFFFFF"/>
                <w:sz w:val="18"/>
                <w:szCs w:val="16"/>
                <w:lang w:eastAsia="es-MX"/>
              </w:rPr>
            </w:pPr>
            <w:r w:rsidRPr="00FA4323">
              <w:rPr>
                <w:rFonts w:eastAsia="Times New Roman" w:cstheme="minorHAnsi"/>
                <w:b/>
                <w:bCs/>
                <w:color w:val="FFFFFF"/>
                <w:sz w:val="18"/>
                <w:szCs w:val="16"/>
                <w:lang w:eastAsia="es-MX"/>
              </w:rPr>
              <w:t>Seguridad de la información</w:t>
            </w:r>
          </w:p>
        </w:tc>
      </w:tr>
      <w:tr w:rsidR="00932C67" w:rsidRPr="00FA4323" w14:paraId="6B26EE8D" w14:textId="77777777" w:rsidTr="00932C67">
        <w:trPr>
          <w:trHeight w:val="757"/>
        </w:trPr>
        <w:tc>
          <w:tcPr>
            <w:tcW w:w="133"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D1DE6F2"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263" w:type="pct"/>
            <w:gridSpan w:val="7"/>
            <w:tcBorders>
              <w:top w:val="single" w:sz="4" w:space="0" w:color="BFBFBF" w:themeColor="background1" w:themeShade="BF"/>
              <w:left w:val="nil"/>
              <w:bottom w:val="nil"/>
              <w:right w:val="nil"/>
            </w:tcBorders>
            <w:shd w:val="clear" w:color="auto" w:fill="auto"/>
            <w:vAlign w:val="center"/>
            <w:hideMark/>
          </w:tcPr>
          <w:p w14:paraId="6F31A5E8"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5. La información del padrón, ¿contiene datos sensibles?</w:t>
            </w:r>
          </w:p>
        </w:tc>
        <w:tc>
          <w:tcPr>
            <w:tcW w:w="131" w:type="pct"/>
            <w:tcBorders>
              <w:top w:val="single" w:sz="4" w:space="0" w:color="BFBFBF" w:themeColor="background1" w:themeShade="BF"/>
              <w:left w:val="nil"/>
              <w:bottom w:val="nil"/>
              <w:right w:val="nil"/>
            </w:tcBorders>
            <w:shd w:val="clear" w:color="auto" w:fill="auto"/>
            <w:vAlign w:val="center"/>
            <w:hideMark/>
          </w:tcPr>
          <w:p w14:paraId="5EB6A6DF"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3473" w:type="pct"/>
            <w:gridSpan w:val="18"/>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202CA0F1"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6. ¿El procedimiento contempla un mecanismo que garantice la seguridad de la información?</w:t>
            </w:r>
          </w:p>
        </w:tc>
      </w:tr>
      <w:tr w:rsidR="00932C67" w:rsidRPr="00FA4323" w14:paraId="3AA7E3DC" w14:textId="77777777" w:rsidTr="00932C67">
        <w:trPr>
          <w:trHeight w:val="224"/>
        </w:trPr>
        <w:tc>
          <w:tcPr>
            <w:tcW w:w="133" w:type="pct"/>
            <w:tcBorders>
              <w:top w:val="nil"/>
              <w:left w:val="single" w:sz="4" w:space="0" w:color="BFBFBF" w:themeColor="background1" w:themeShade="BF"/>
              <w:bottom w:val="nil"/>
              <w:right w:val="nil"/>
            </w:tcBorders>
            <w:shd w:val="clear" w:color="auto" w:fill="auto"/>
            <w:noWrap/>
            <w:vAlign w:val="center"/>
            <w:hideMark/>
          </w:tcPr>
          <w:p w14:paraId="4F9A8F7B"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77F500D"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244" w:type="pct"/>
            <w:tcBorders>
              <w:top w:val="nil"/>
              <w:left w:val="nil"/>
              <w:bottom w:val="nil"/>
              <w:right w:val="nil"/>
            </w:tcBorders>
            <w:shd w:val="clear" w:color="auto" w:fill="auto"/>
            <w:noWrap/>
            <w:vAlign w:val="center"/>
            <w:hideMark/>
          </w:tcPr>
          <w:p w14:paraId="6A2EF1EA" w14:textId="77777777" w:rsidR="00603217" w:rsidRPr="00FA4323" w:rsidRDefault="00603217" w:rsidP="0060321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Sí</w:t>
            </w:r>
          </w:p>
        </w:tc>
        <w:tc>
          <w:tcPr>
            <w:tcW w:w="207" w:type="pct"/>
            <w:tcBorders>
              <w:top w:val="nil"/>
              <w:left w:val="nil"/>
              <w:bottom w:val="nil"/>
              <w:right w:val="nil"/>
            </w:tcBorders>
            <w:shd w:val="clear" w:color="auto" w:fill="auto"/>
            <w:noWrap/>
            <w:vAlign w:val="center"/>
            <w:hideMark/>
          </w:tcPr>
          <w:p w14:paraId="26038D21" w14:textId="77777777" w:rsidR="00603217" w:rsidRPr="00FA4323" w:rsidRDefault="00603217" w:rsidP="00603217">
            <w:pPr>
              <w:spacing w:after="0" w:line="240" w:lineRule="auto"/>
              <w:jc w:val="center"/>
              <w:rPr>
                <w:rFonts w:eastAsia="Times New Roman" w:cstheme="minorHAnsi"/>
                <w:color w:val="000000"/>
                <w:sz w:val="16"/>
                <w:szCs w:val="16"/>
                <w:lang w:eastAsia="es-MX"/>
              </w:rPr>
            </w:pPr>
          </w:p>
        </w:tc>
        <w:tc>
          <w:tcPr>
            <w:tcW w:w="197" w:type="pct"/>
            <w:tcBorders>
              <w:top w:val="nil"/>
              <w:left w:val="nil"/>
              <w:bottom w:val="nil"/>
              <w:right w:val="nil"/>
            </w:tcBorders>
            <w:shd w:val="clear" w:color="auto" w:fill="auto"/>
            <w:noWrap/>
            <w:vAlign w:val="center"/>
            <w:hideMark/>
          </w:tcPr>
          <w:p w14:paraId="7149ECC6"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3C0D5434"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6664147F"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noWrap/>
            <w:vAlign w:val="center"/>
            <w:hideMark/>
          </w:tcPr>
          <w:p w14:paraId="28734286"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68CBE838" w14:textId="77777777" w:rsidR="00603217" w:rsidRPr="00FA4323" w:rsidRDefault="00603217" w:rsidP="00603217">
            <w:pPr>
              <w:spacing w:after="0" w:line="240" w:lineRule="auto"/>
              <w:rPr>
                <w:rFonts w:eastAsia="Times New Roman" w:cstheme="minorHAnsi"/>
                <w:sz w:val="16"/>
                <w:szCs w:val="16"/>
                <w:lang w:eastAsia="es-MX"/>
              </w:rPr>
            </w:pPr>
          </w:p>
        </w:tc>
        <w:tc>
          <w:tcPr>
            <w:tcW w:w="270"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988881"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295" w:type="pct"/>
            <w:gridSpan w:val="5"/>
            <w:tcBorders>
              <w:top w:val="nil"/>
              <w:left w:val="nil"/>
              <w:bottom w:val="nil"/>
              <w:right w:val="nil"/>
            </w:tcBorders>
            <w:shd w:val="clear" w:color="auto" w:fill="auto"/>
            <w:noWrap/>
            <w:vAlign w:val="center"/>
            <w:hideMark/>
          </w:tcPr>
          <w:p w14:paraId="03B9A6B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Sí</w:t>
            </w:r>
          </w:p>
        </w:tc>
        <w:tc>
          <w:tcPr>
            <w:tcW w:w="261" w:type="pct"/>
            <w:tcBorders>
              <w:top w:val="nil"/>
              <w:left w:val="nil"/>
              <w:bottom w:val="nil"/>
              <w:right w:val="nil"/>
            </w:tcBorders>
            <w:shd w:val="clear" w:color="auto" w:fill="auto"/>
            <w:noWrap/>
            <w:vAlign w:val="center"/>
            <w:hideMark/>
          </w:tcPr>
          <w:p w14:paraId="043E6D77" w14:textId="77777777" w:rsidR="00603217" w:rsidRPr="00FA4323" w:rsidRDefault="00603217" w:rsidP="00603217">
            <w:pPr>
              <w:spacing w:after="0" w:line="240" w:lineRule="auto"/>
              <w:jc w:val="center"/>
              <w:rPr>
                <w:rFonts w:eastAsia="Times New Roman" w:cstheme="minorHAnsi"/>
                <w:color w:val="000000"/>
                <w:sz w:val="16"/>
                <w:szCs w:val="16"/>
                <w:lang w:eastAsia="es-MX"/>
              </w:rPr>
            </w:pPr>
          </w:p>
        </w:tc>
        <w:tc>
          <w:tcPr>
            <w:tcW w:w="135" w:type="pct"/>
            <w:tcBorders>
              <w:top w:val="nil"/>
              <w:left w:val="nil"/>
              <w:bottom w:val="nil"/>
              <w:right w:val="nil"/>
            </w:tcBorders>
            <w:shd w:val="clear" w:color="auto" w:fill="auto"/>
            <w:noWrap/>
            <w:vAlign w:val="center"/>
            <w:hideMark/>
          </w:tcPr>
          <w:p w14:paraId="69FA28AC"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3CF74266"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74BB1CD1"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494D6EF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55B70A05" w14:textId="77777777" w:rsidTr="00932C67">
        <w:trPr>
          <w:trHeight w:val="69"/>
        </w:trPr>
        <w:tc>
          <w:tcPr>
            <w:tcW w:w="133" w:type="pct"/>
            <w:tcBorders>
              <w:top w:val="nil"/>
              <w:left w:val="single" w:sz="4" w:space="0" w:color="BFBFBF" w:themeColor="background1" w:themeShade="BF"/>
              <w:bottom w:val="nil"/>
              <w:right w:val="nil"/>
            </w:tcBorders>
            <w:shd w:val="clear" w:color="auto" w:fill="auto"/>
            <w:noWrap/>
            <w:vAlign w:val="center"/>
            <w:hideMark/>
          </w:tcPr>
          <w:p w14:paraId="55DD43BD"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vAlign w:val="center"/>
            <w:hideMark/>
          </w:tcPr>
          <w:p w14:paraId="247C9B2E"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vAlign w:val="center"/>
            <w:hideMark/>
          </w:tcPr>
          <w:p w14:paraId="5B59EE4E"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241801D3" w14:textId="77777777" w:rsidR="00603217" w:rsidRPr="00FA4323" w:rsidRDefault="00603217" w:rsidP="00603217">
            <w:pPr>
              <w:spacing w:after="0" w:line="240" w:lineRule="auto"/>
              <w:rPr>
                <w:rFonts w:eastAsia="Times New Roman" w:cstheme="minorHAnsi"/>
                <w:sz w:val="16"/>
                <w:szCs w:val="16"/>
                <w:lang w:eastAsia="es-MX"/>
              </w:rPr>
            </w:pPr>
          </w:p>
        </w:tc>
        <w:tc>
          <w:tcPr>
            <w:tcW w:w="197" w:type="pct"/>
            <w:tcBorders>
              <w:top w:val="nil"/>
              <w:left w:val="nil"/>
              <w:bottom w:val="nil"/>
              <w:right w:val="nil"/>
            </w:tcBorders>
            <w:shd w:val="clear" w:color="auto" w:fill="auto"/>
            <w:noWrap/>
            <w:vAlign w:val="center"/>
            <w:hideMark/>
          </w:tcPr>
          <w:p w14:paraId="480ACD2D"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616E02CC"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546E48F0"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noWrap/>
            <w:vAlign w:val="center"/>
            <w:hideMark/>
          </w:tcPr>
          <w:p w14:paraId="25F1108E"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2C14EA9C" w14:textId="77777777" w:rsidR="00603217" w:rsidRPr="00FA4323" w:rsidRDefault="00603217" w:rsidP="00603217">
            <w:pPr>
              <w:spacing w:after="0" w:line="240" w:lineRule="auto"/>
              <w:rPr>
                <w:rFonts w:eastAsia="Times New Roman" w:cstheme="minorHAnsi"/>
                <w:sz w:val="16"/>
                <w:szCs w:val="16"/>
                <w:lang w:eastAsia="es-MX"/>
              </w:rPr>
            </w:pPr>
          </w:p>
        </w:tc>
        <w:tc>
          <w:tcPr>
            <w:tcW w:w="270" w:type="pct"/>
            <w:gridSpan w:val="2"/>
            <w:tcBorders>
              <w:top w:val="nil"/>
              <w:left w:val="nil"/>
              <w:bottom w:val="nil"/>
              <w:right w:val="nil"/>
            </w:tcBorders>
            <w:shd w:val="clear" w:color="auto" w:fill="auto"/>
            <w:vAlign w:val="center"/>
            <w:hideMark/>
          </w:tcPr>
          <w:p w14:paraId="3979200A" w14:textId="77777777" w:rsidR="00603217" w:rsidRPr="00FA4323" w:rsidRDefault="00603217" w:rsidP="00603217">
            <w:pPr>
              <w:spacing w:after="0" w:line="240" w:lineRule="auto"/>
              <w:rPr>
                <w:rFonts w:eastAsia="Times New Roman" w:cstheme="minorHAnsi"/>
                <w:sz w:val="16"/>
                <w:szCs w:val="16"/>
                <w:lang w:eastAsia="es-MX"/>
              </w:rPr>
            </w:pPr>
          </w:p>
        </w:tc>
        <w:tc>
          <w:tcPr>
            <w:tcW w:w="1295" w:type="pct"/>
            <w:gridSpan w:val="5"/>
            <w:tcBorders>
              <w:top w:val="nil"/>
              <w:left w:val="nil"/>
              <w:bottom w:val="nil"/>
              <w:right w:val="nil"/>
            </w:tcBorders>
            <w:shd w:val="clear" w:color="auto" w:fill="auto"/>
            <w:vAlign w:val="center"/>
            <w:hideMark/>
          </w:tcPr>
          <w:p w14:paraId="76CEF067"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noWrap/>
            <w:vAlign w:val="center"/>
            <w:hideMark/>
          </w:tcPr>
          <w:p w14:paraId="7BE99846"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4B83B52F"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16CA9A61"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75912798"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5CA8E070"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08331621" w14:textId="77777777" w:rsidTr="00932C67">
        <w:trPr>
          <w:trHeight w:val="224"/>
        </w:trPr>
        <w:tc>
          <w:tcPr>
            <w:tcW w:w="133" w:type="pct"/>
            <w:tcBorders>
              <w:top w:val="nil"/>
              <w:left w:val="single" w:sz="4" w:space="0" w:color="BFBFBF" w:themeColor="background1" w:themeShade="BF"/>
              <w:bottom w:val="nil"/>
              <w:right w:val="nil"/>
            </w:tcBorders>
            <w:shd w:val="clear" w:color="auto" w:fill="auto"/>
            <w:noWrap/>
            <w:vAlign w:val="center"/>
            <w:hideMark/>
          </w:tcPr>
          <w:p w14:paraId="6A0839C8"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89D90EF" w14:textId="1BD6D408" w:rsidR="00603217" w:rsidRPr="00FA4323" w:rsidRDefault="00932C67" w:rsidP="00603217">
            <w:pPr>
              <w:spacing w:after="0" w:line="240" w:lineRule="auto"/>
              <w:rPr>
                <w:rFonts w:eastAsia="Times New Roman" w:cstheme="minorHAnsi"/>
                <w:color w:val="000000"/>
                <w:sz w:val="16"/>
                <w:szCs w:val="16"/>
                <w:lang w:eastAsia="es-MX"/>
              </w:rPr>
            </w:pPr>
            <w:r>
              <w:rPr>
                <w:rFonts w:eastAsia="Times New Roman" w:cs="Calibri"/>
                <w:color w:val="000000"/>
                <w:sz w:val="16"/>
                <w:szCs w:val="16"/>
                <w:lang w:eastAsia="es-MX"/>
              </w:rPr>
              <w:t>√</w:t>
            </w:r>
          </w:p>
        </w:tc>
        <w:tc>
          <w:tcPr>
            <w:tcW w:w="244" w:type="pct"/>
            <w:tcBorders>
              <w:top w:val="nil"/>
              <w:left w:val="nil"/>
              <w:bottom w:val="nil"/>
              <w:right w:val="nil"/>
            </w:tcBorders>
            <w:shd w:val="clear" w:color="auto" w:fill="auto"/>
            <w:noWrap/>
            <w:vAlign w:val="center"/>
            <w:hideMark/>
          </w:tcPr>
          <w:p w14:paraId="2FCE1484" w14:textId="77777777" w:rsidR="00603217" w:rsidRPr="00FA4323" w:rsidRDefault="00603217" w:rsidP="0060321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No</w:t>
            </w:r>
          </w:p>
        </w:tc>
        <w:tc>
          <w:tcPr>
            <w:tcW w:w="207" w:type="pct"/>
            <w:tcBorders>
              <w:top w:val="nil"/>
              <w:left w:val="nil"/>
              <w:bottom w:val="nil"/>
              <w:right w:val="nil"/>
            </w:tcBorders>
            <w:shd w:val="clear" w:color="auto" w:fill="auto"/>
            <w:noWrap/>
            <w:vAlign w:val="center"/>
            <w:hideMark/>
          </w:tcPr>
          <w:p w14:paraId="0FF5D0D1" w14:textId="77777777" w:rsidR="00603217" w:rsidRPr="00FA4323" w:rsidRDefault="00603217" w:rsidP="00603217">
            <w:pPr>
              <w:spacing w:after="0" w:line="240" w:lineRule="auto"/>
              <w:jc w:val="center"/>
              <w:rPr>
                <w:rFonts w:eastAsia="Times New Roman" w:cstheme="minorHAnsi"/>
                <w:color w:val="000000"/>
                <w:sz w:val="16"/>
                <w:szCs w:val="16"/>
                <w:lang w:eastAsia="es-MX"/>
              </w:rPr>
            </w:pPr>
          </w:p>
        </w:tc>
        <w:tc>
          <w:tcPr>
            <w:tcW w:w="197" w:type="pct"/>
            <w:tcBorders>
              <w:top w:val="nil"/>
              <w:left w:val="nil"/>
              <w:bottom w:val="nil"/>
              <w:right w:val="nil"/>
            </w:tcBorders>
            <w:shd w:val="clear" w:color="auto" w:fill="auto"/>
            <w:noWrap/>
            <w:vAlign w:val="center"/>
            <w:hideMark/>
          </w:tcPr>
          <w:p w14:paraId="645892A1"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34FE06E0"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105A97CB"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noWrap/>
            <w:vAlign w:val="center"/>
            <w:hideMark/>
          </w:tcPr>
          <w:p w14:paraId="7E7E071B"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43E39823" w14:textId="77777777" w:rsidR="00603217" w:rsidRPr="00FA4323" w:rsidRDefault="00603217" w:rsidP="00603217">
            <w:pPr>
              <w:spacing w:after="0" w:line="240" w:lineRule="auto"/>
              <w:rPr>
                <w:rFonts w:eastAsia="Times New Roman" w:cstheme="minorHAnsi"/>
                <w:sz w:val="16"/>
                <w:szCs w:val="16"/>
                <w:lang w:eastAsia="es-MX"/>
              </w:rPr>
            </w:pPr>
          </w:p>
        </w:tc>
        <w:tc>
          <w:tcPr>
            <w:tcW w:w="270"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503DFA" w14:textId="1B90FBD8"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r w:rsidR="00932C67">
              <w:rPr>
                <w:rFonts w:eastAsia="Times New Roman" w:cs="Calibri"/>
                <w:color w:val="000000"/>
                <w:sz w:val="16"/>
                <w:szCs w:val="16"/>
                <w:lang w:eastAsia="es-MX"/>
              </w:rPr>
              <w:t>√</w:t>
            </w:r>
          </w:p>
        </w:tc>
        <w:tc>
          <w:tcPr>
            <w:tcW w:w="1295" w:type="pct"/>
            <w:gridSpan w:val="5"/>
            <w:tcBorders>
              <w:top w:val="nil"/>
              <w:left w:val="nil"/>
              <w:bottom w:val="nil"/>
              <w:right w:val="nil"/>
            </w:tcBorders>
            <w:shd w:val="clear" w:color="auto" w:fill="auto"/>
            <w:noWrap/>
            <w:vAlign w:val="center"/>
            <w:hideMark/>
          </w:tcPr>
          <w:p w14:paraId="5A664954"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No</w:t>
            </w:r>
          </w:p>
        </w:tc>
        <w:tc>
          <w:tcPr>
            <w:tcW w:w="261" w:type="pct"/>
            <w:tcBorders>
              <w:top w:val="nil"/>
              <w:left w:val="nil"/>
              <w:bottom w:val="nil"/>
              <w:right w:val="nil"/>
            </w:tcBorders>
            <w:shd w:val="clear" w:color="auto" w:fill="auto"/>
            <w:noWrap/>
            <w:vAlign w:val="center"/>
            <w:hideMark/>
          </w:tcPr>
          <w:p w14:paraId="21180D7C" w14:textId="77777777" w:rsidR="00603217" w:rsidRPr="00FA4323" w:rsidRDefault="00603217" w:rsidP="00603217">
            <w:pPr>
              <w:spacing w:after="0" w:line="240" w:lineRule="auto"/>
              <w:jc w:val="center"/>
              <w:rPr>
                <w:rFonts w:eastAsia="Times New Roman" w:cstheme="minorHAnsi"/>
                <w:color w:val="000000"/>
                <w:sz w:val="16"/>
                <w:szCs w:val="16"/>
                <w:lang w:eastAsia="es-MX"/>
              </w:rPr>
            </w:pPr>
          </w:p>
        </w:tc>
        <w:tc>
          <w:tcPr>
            <w:tcW w:w="135" w:type="pct"/>
            <w:tcBorders>
              <w:top w:val="nil"/>
              <w:left w:val="nil"/>
              <w:bottom w:val="nil"/>
              <w:right w:val="nil"/>
            </w:tcBorders>
            <w:shd w:val="clear" w:color="auto" w:fill="auto"/>
            <w:noWrap/>
            <w:vAlign w:val="center"/>
            <w:hideMark/>
          </w:tcPr>
          <w:p w14:paraId="32CA0C17"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0C3E911F"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5751FFAB"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7FCA1FC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4C69C517" w14:textId="77777777" w:rsidTr="00932C67">
        <w:trPr>
          <w:trHeight w:val="182"/>
        </w:trPr>
        <w:tc>
          <w:tcPr>
            <w:tcW w:w="133" w:type="pct"/>
            <w:tcBorders>
              <w:top w:val="nil"/>
              <w:left w:val="single" w:sz="4" w:space="0" w:color="BFBFBF" w:themeColor="background1" w:themeShade="BF"/>
              <w:bottom w:val="nil"/>
              <w:right w:val="nil"/>
            </w:tcBorders>
            <w:shd w:val="clear" w:color="auto" w:fill="auto"/>
            <w:noWrap/>
            <w:vAlign w:val="center"/>
            <w:hideMark/>
          </w:tcPr>
          <w:p w14:paraId="2AE49FD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46" w:type="pct"/>
            <w:tcBorders>
              <w:top w:val="nil"/>
              <w:left w:val="nil"/>
              <w:bottom w:val="nil"/>
              <w:right w:val="nil"/>
            </w:tcBorders>
            <w:shd w:val="clear" w:color="auto" w:fill="auto"/>
            <w:noWrap/>
            <w:vAlign w:val="center"/>
            <w:hideMark/>
          </w:tcPr>
          <w:p w14:paraId="1FD5E41D" w14:textId="77777777" w:rsidR="00603217" w:rsidRPr="00FA4323" w:rsidRDefault="00603217" w:rsidP="00603217">
            <w:pPr>
              <w:spacing w:after="0" w:line="240" w:lineRule="auto"/>
              <w:rPr>
                <w:rFonts w:eastAsia="Times New Roman" w:cstheme="minorHAnsi"/>
                <w:color w:val="000000"/>
                <w:sz w:val="16"/>
                <w:szCs w:val="16"/>
                <w:lang w:eastAsia="es-MX"/>
              </w:rPr>
            </w:pPr>
          </w:p>
        </w:tc>
        <w:tc>
          <w:tcPr>
            <w:tcW w:w="244" w:type="pct"/>
            <w:tcBorders>
              <w:top w:val="nil"/>
              <w:left w:val="nil"/>
              <w:bottom w:val="nil"/>
              <w:right w:val="nil"/>
            </w:tcBorders>
            <w:shd w:val="clear" w:color="auto" w:fill="auto"/>
            <w:noWrap/>
            <w:vAlign w:val="center"/>
            <w:hideMark/>
          </w:tcPr>
          <w:p w14:paraId="6B9CE58E"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7D1F5B30" w14:textId="77777777" w:rsidR="00603217" w:rsidRPr="00FA4323" w:rsidRDefault="00603217" w:rsidP="00603217">
            <w:pPr>
              <w:spacing w:after="0" w:line="240" w:lineRule="auto"/>
              <w:rPr>
                <w:rFonts w:eastAsia="Times New Roman" w:cstheme="minorHAnsi"/>
                <w:sz w:val="16"/>
                <w:szCs w:val="16"/>
                <w:lang w:eastAsia="es-MX"/>
              </w:rPr>
            </w:pPr>
          </w:p>
        </w:tc>
        <w:tc>
          <w:tcPr>
            <w:tcW w:w="197" w:type="pct"/>
            <w:tcBorders>
              <w:top w:val="nil"/>
              <w:left w:val="nil"/>
              <w:bottom w:val="nil"/>
              <w:right w:val="nil"/>
            </w:tcBorders>
            <w:shd w:val="clear" w:color="auto" w:fill="auto"/>
            <w:noWrap/>
            <w:vAlign w:val="center"/>
            <w:hideMark/>
          </w:tcPr>
          <w:p w14:paraId="36FA4224" w14:textId="77777777" w:rsidR="00603217" w:rsidRPr="00FA4323" w:rsidRDefault="00603217" w:rsidP="00603217">
            <w:pPr>
              <w:spacing w:after="0" w:line="240" w:lineRule="auto"/>
              <w:rPr>
                <w:rFonts w:eastAsia="Times New Roman" w:cstheme="minorHAnsi"/>
                <w:sz w:val="16"/>
                <w:szCs w:val="16"/>
                <w:lang w:eastAsia="es-MX"/>
              </w:rPr>
            </w:pPr>
          </w:p>
        </w:tc>
        <w:tc>
          <w:tcPr>
            <w:tcW w:w="207" w:type="pct"/>
            <w:tcBorders>
              <w:top w:val="nil"/>
              <w:left w:val="nil"/>
              <w:bottom w:val="nil"/>
              <w:right w:val="nil"/>
            </w:tcBorders>
            <w:shd w:val="clear" w:color="auto" w:fill="auto"/>
            <w:noWrap/>
            <w:vAlign w:val="center"/>
            <w:hideMark/>
          </w:tcPr>
          <w:p w14:paraId="39C822BD"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4DE98753" w14:textId="77777777" w:rsidR="00603217" w:rsidRPr="00FA4323" w:rsidRDefault="00603217" w:rsidP="00603217">
            <w:pPr>
              <w:spacing w:after="0" w:line="240" w:lineRule="auto"/>
              <w:rPr>
                <w:rFonts w:eastAsia="Times New Roman" w:cstheme="minorHAnsi"/>
                <w:sz w:val="16"/>
                <w:szCs w:val="16"/>
                <w:lang w:eastAsia="es-MX"/>
              </w:rPr>
            </w:pPr>
          </w:p>
        </w:tc>
        <w:tc>
          <w:tcPr>
            <w:tcW w:w="132" w:type="pct"/>
            <w:tcBorders>
              <w:top w:val="nil"/>
              <w:left w:val="nil"/>
              <w:bottom w:val="nil"/>
              <w:right w:val="nil"/>
            </w:tcBorders>
            <w:shd w:val="clear" w:color="auto" w:fill="auto"/>
            <w:noWrap/>
            <w:vAlign w:val="center"/>
            <w:hideMark/>
          </w:tcPr>
          <w:p w14:paraId="12F94CC1" w14:textId="77777777" w:rsidR="00603217" w:rsidRPr="00FA4323" w:rsidRDefault="00603217" w:rsidP="00603217">
            <w:pPr>
              <w:spacing w:after="0" w:line="240" w:lineRule="auto"/>
              <w:rPr>
                <w:rFonts w:eastAsia="Times New Roman" w:cstheme="minorHAnsi"/>
                <w:sz w:val="16"/>
                <w:szCs w:val="16"/>
                <w:lang w:eastAsia="es-MX"/>
              </w:rPr>
            </w:pPr>
          </w:p>
        </w:tc>
        <w:tc>
          <w:tcPr>
            <w:tcW w:w="131" w:type="pct"/>
            <w:tcBorders>
              <w:top w:val="nil"/>
              <w:left w:val="nil"/>
              <w:bottom w:val="nil"/>
              <w:right w:val="nil"/>
            </w:tcBorders>
            <w:shd w:val="clear" w:color="auto" w:fill="auto"/>
            <w:noWrap/>
            <w:vAlign w:val="center"/>
            <w:hideMark/>
          </w:tcPr>
          <w:p w14:paraId="0102342D" w14:textId="77777777" w:rsidR="00603217" w:rsidRPr="00FA4323" w:rsidRDefault="00603217" w:rsidP="00603217">
            <w:pPr>
              <w:spacing w:after="0" w:line="240" w:lineRule="auto"/>
              <w:rPr>
                <w:rFonts w:eastAsia="Times New Roman" w:cstheme="minorHAnsi"/>
                <w:sz w:val="16"/>
                <w:szCs w:val="16"/>
                <w:lang w:eastAsia="es-MX"/>
              </w:rPr>
            </w:pPr>
          </w:p>
        </w:tc>
        <w:tc>
          <w:tcPr>
            <w:tcW w:w="1164" w:type="pct"/>
            <w:gridSpan w:val="4"/>
            <w:tcBorders>
              <w:top w:val="nil"/>
              <w:left w:val="nil"/>
              <w:bottom w:val="nil"/>
              <w:right w:val="nil"/>
            </w:tcBorders>
            <w:shd w:val="clear" w:color="auto" w:fill="auto"/>
            <w:noWrap/>
            <w:vAlign w:val="center"/>
            <w:hideMark/>
          </w:tcPr>
          <w:p w14:paraId="4C984E55" w14:textId="77777777" w:rsidR="00603217" w:rsidRPr="00FA4323" w:rsidRDefault="00603217" w:rsidP="00603217">
            <w:pPr>
              <w:spacing w:after="0" w:line="240" w:lineRule="auto"/>
              <w:rPr>
                <w:rFonts w:eastAsia="Times New Roman" w:cstheme="minorHAnsi"/>
                <w:sz w:val="16"/>
                <w:szCs w:val="16"/>
                <w:lang w:eastAsia="es-MX"/>
              </w:rPr>
            </w:pPr>
          </w:p>
        </w:tc>
        <w:tc>
          <w:tcPr>
            <w:tcW w:w="401" w:type="pct"/>
            <w:gridSpan w:val="3"/>
            <w:tcBorders>
              <w:top w:val="nil"/>
              <w:left w:val="nil"/>
              <w:bottom w:val="nil"/>
              <w:right w:val="nil"/>
            </w:tcBorders>
            <w:shd w:val="clear" w:color="auto" w:fill="auto"/>
            <w:noWrap/>
            <w:vAlign w:val="center"/>
            <w:hideMark/>
          </w:tcPr>
          <w:p w14:paraId="0A01DE43" w14:textId="77777777" w:rsidR="00603217" w:rsidRPr="00FA4323" w:rsidRDefault="00603217" w:rsidP="00603217">
            <w:pPr>
              <w:spacing w:after="0" w:line="240" w:lineRule="auto"/>
              <w:rPr>
                <w:rFonts w:eastAsia="Times New Roman" w:cstheme="minorHAnsi"/>
                <w:sz w:val="16"/>
                <w:szCs w:val="16"/>
                <w:lang w:eastAsia="es-MX"/>
              </w:rPr>
            </w:pPr>
          </w:p>
        </w:tc>
        <w:tc>
          <w:tcPr>
            <w:tcW w:w="261" w:type="pct"/>
            <w:tcBorders>
              <w:top w:val="nil"/>
              <w:left w:val="nil"/>
              <w:bottom w:val="nil"/>
              <w:right w:val="nil"/>
            </w:tcBorders>
            <w:shd w:val="clear" w:color="auto" w:fill="auto"/>
            <w:noWrap/>
            <w:vAlign w:val="center"/>
            <w:hideMark/>
          </w:tcPr>
          <w:p w14:paraId="04B864F2" w14:textId="77777777" w:rsidR="00603217" w:rsidRPr="00FA4323" w:rsidRDefault="00603217" w:rsidP="00603217">
            <w:pPr>
              <w:spacing w:after="0" w:line="240" w:lineRule="auto"/>
              <w:rPr>
                <w:rFonts w:eastAsia="Times New Roman" w:cstheme="minorHAnsi"/>
                <w:sz w:val="16"/>
                <w:szCs w:val="16"/>
                <w:lang w:eastAsia="es-MX"/>
              </w:rPr>
            </w:pPr>
          </w:p>
        </w:tc>
        <w:tc>
          <w:tcPr>
            <w:tcW w:w="135" w:type="pct"/>
            <w:tcBorders>
              <w:top w:val="nil"/>
              <w:left w:val="nil"/>
              <w:bottom w:val="nil"/>
              <w:right w:val="nil"/>
            </w:tcBorders>
            <w:shd w:val="clear" w:color="auto" w:fill="auto"/>
            <w:noWrap/>
            <w:vAlign w:val="center"/>
            <w:hideMark/>
          </w:tcPr>
          <w:p w14:paraId="310538A9" w14:textId="77777777" w:rsidR="00603217" w:rsidRPr="00FA4323" w:rsidRDefault="00603217" w:rsidP="00603217">
            <w:pPr>
              <w:spacing w:after="0" w:line="240" w:lineRule="auto"/>
              <w:rPr>
                <w:rFonts w:eastAsia="Times New Roman" w:cstheme="minorHAnsi"/>
                <w:sz w:val="16"/>
                <w:szCs w:val="16"/>
                <w:lang w:eastAsia="es-MX"/>
              </w:rPr>
            </w:pPr>
          </w:p>
        </w:tc>
        <w:tc>
          <w:tcPr>
            <w:tcW w:w="842" w:type="pct"/>
            <w:gridSpan w:val="5"/>
            <w:tcBorders>
              <w:top w:val="nil"/>
              <w:left w:val="nil"/>
              <w:bottom w:val="nil"/>
              <w:right w:val="nil"/>
            </w:tcBorders>
            <w:shd w:val="clear" w:color="auto" w:fill="auto"/>
            <w:noWrap/>
            <w:vAlign w:val="center"/>
            <w:hideMark/>
          </w:tcPr>
          <w:p w14:paraId="305B6D55" w14:textId="77777777" w:rsidR="00603217" w:rsidRPr="00FA4323" w:rsidRDefault="00603217" w:rsidP="00603217">
            <w:pPr>
              <w:spacing w:after="0" w:line="240" w:lineRule="auto"/>
              <w:rPr>
                <w:rFonts w:eastAsia="Times New Roman" w:cstheme="minorHAnsi"/>
                <w:sz w:val="16"/>
                <w:szCs w:val="16"/>
                <w:lang w:eastAsia="es-MX"/>
              </w:rPr>
            </w:pPr>
          </w:p>
        </w:tc>
        <w:tc>
          <w:tcPr>
            <w:tcW w:w="433" w:type="pct"/>
            <w:gridSpan w:val="2"/>
            <w:tcBorders>
              <w:top w:val="nil"/>
              <w:left w:val="nil"/>
              <w:bottom w:val="nil"/>
              <w:right w:val="nil"/>
            </w:tcBorders>
            <w:shd w:val="clear" w:color="auto" w:fill="auto"/>
            <w:noWrap/>
            <w:vAlign w:val="center"/>
            <w:hideMark/>
          </w:tcPr>
          <w:p w14:paraId="3E7E29B9" w14:textId="77777777" w:rsidR="00603217" w:rsidRPr="00FA4323" w:rsidRDefault="00603217" w:rsidP="00603217">
            <w:pPr>
              <w:spacing w:after="0" w:line="240" w:lineRule="auto"/>
              <w:rPr>
                <w:rFonts w:eastAsia="Times New Roman" w:cstheme="minorHAnsi"/>
                <w:sz w:val="16"/>
                <w:szCs w:val="16"/>
                <w:lang w:eastAsia="es-MX"/>
              </w:rPr>
            </w:pPr>
          </w:p>
        </w:tc>
        <w:tc>
          <w:tcPr>
            <w:tcW w:w="238" w:type="pct"/>
            <w:gridSpan w:val="2"/>
            <w:tcBorders>
              <w:top w:val="nil"/>
              <w:left w:val="nil"/>
              <w:bottom w:val="nil"/>
              <w:right w:val="single" w:sz="4" w:space="0" w:color="BFBFBF" w:themeColor="background1" w:themeShade="BF"/>
            </w:tcBorders>
            <w:shd w:val="clear" w:color="auto" w:fill="auto"/>
            <w:noWrap/>
            <w:vAlign w:val="center"/>
            <w:hideMark/>
          </w:tcPr>
          <w:p w14:paraId="091381DE" w14:textId="77777777" w:rsidR="00603217" w:rsidRPr="00FA4323" w:rsidRDefault="00603217" w:rsidP="0060321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603217" w:rsidRPr="00FA4323" w14:paraId="6B48FE65" w14:textId="77777777" w:rsidTr="00FC6B42">
        <w:trPr>
          <w:trHeight w:val="238"/>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0BAD9FA" w14:textId="77777777" w:rsidR="00603217" w:rsidRPr="00FA4323" w:rsidRDefault="00603217" w:rsidP="00603217">
            <w:pPr>
              <w:spacing w:after="0" w:line="240" w:lineRule="auto"/>
              <w:jc w:val="center"/>
              <w:rPr>
                <w:rFonts w:eastAsia="Times New Roman" w:cstheme="minorHAnsi"/>
                <w:b/>
                <w:bCs/>
                <w:color w:val="FFFFFF"/>
                <w:sz w:val="18"/>
                <w:szCs w:val="16"/>
                <w:lang w:eastAsia="es-MX"/>
              </w:rPr>
            </w:pPr>
            <w:r w:rsidRPr="00FA4323">
              <w:rPr>
                <w:rFonts w:eastAsia="Times New Roman" w:cstheme="minorHAnsi"/>
                <w:b/>
                <w:bCs/>
                <w:color w:val="FFFFFF"/>
                <w:sz w:val="18"/>
                <w:szCs w:val="16"/>
                <w:lang w:eastAsia="es-MX"/>
              </w:rPr>
              <w:t>Comentarios u observaciones de la instancia evaluadora</w:t>
            </w:r>
          </w:p>
        </w:tc>
      </w:tr>
      <w:tr w:rsidR="00932C67" w:rsidRPr="00FA4323" w14:paraId="152B6F0F" w14:textId="77777777" w:rsidTr="00932C67">
        <w:trPr>
          <w:trHeight w:val="627"/>
        </w:trPr>
        <w:tc>
          <w:tcPr>
            <w:tcW w:w="5000" w:type="pct"/>
            <w:gridSpan w:val="27"/>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9E9B0AA" w14:textId="5302E273" w:rsidR="00932C67" w:rsidRPr="00FA4323" w:rsidRDefault="00932C67" w:rsidP="00932C67">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Se recomienda obtener mecanismos de depuración mediante los cuales se puedan identificar inconsistencias y homologar información.</w:t>
            </w:r>
          </w:p>
        </w:tc>
      </w:tr>
      <w:tr w:rsidR="00932C67" w:rsidRPr="00FA4323" w14:paraId="3432F3D3" w14:textId="77777777" w:rsidTr="00D4312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10"/>
        </w:trPr>
        <w:tc>
          <w:tcPr>
            <w:tcW w:w="5000" w:type="pct"/>
            <w:gridSpan w:val="27"/>
            <w:shd w:val="clear" w:color="auto" w:fill="404040" w:themeFill="text1" w:themeFillTint="BF"/>
            <w:vAlign w:val="center"/>
            <w:hideMark/>
          </w:tcPr>
          <w:p w14:paraId="1559E1AA" w14:textId="0CA0B74E" w:rsidR="00932C67" w:rsidRPr="00FA4323" w:rsidRDefault="00932C67" w:rsidP="00932C67">
            <w:pPr>
              <w:spacing w:after="0" w:line="240" w:lineRule="auto"/>
              <w:jc w:val="center"/>
              <w:rPr>
                <w:rFonts w:eastAsia="Times New Roman" w:cstheme="minorHAnsi"/>
                <w:b/>
                <w:bCs/>
                <w:color w:val="FFFFFF"/>
                <w:sz w:val="16"/>
                <w:szCs w:val="16"/>
                <w:lang w:eastAsia="es-MX"/>
              </w:rPr>
            </w:pPr>
            <w:r w:rsidRPr="00FA4323">
              <w:rPr>
                <w:rFonts w:cstheme="minorHAnsi"/>
                <w:szCs w:val="16"/>
              </w:rPr>
              <w:lastRenderedPageBreak/>
              <w:br w:type="page"/>
            </w:r>
            <w:r w:rsidRPr="00FA4323">
              <w:rPr>
                <w:rFonts w:eastAsia="Times New Roman" w:cstheme="minorHAnsi"/>
                <w:b/>
                <w:bCs/>
                <w:color w:val="FFFFFF"/>
                <w:szCs w:val="16"/>
                <w:lang w:eastAsia="es-MX"/>
              </w:rPr>
              <w:t>Anexo 8D. Presupuesto</w:t>
            </w:r>
          </w:p>
        </w:tc>
      </w:tr>
      <w:tr w:rsidR="00932C67" w:rsidRPr="00FA4323" w14:paraId="100F5CEB"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1"/>
        </w:trPr>
        <w:tc>
          <w:tcPr>
            <w:tcW w:w="5000" w:type="pct"/>
            <w:gridSpan w:val="27"/>
            <w:shd w:val="clear" w:color="auto" w:fill="7F7F7F" w:themeFill="text1" w:themeFillTint="80"/>
            <w:noWrap/>
            <w:vAlign w:val="center"/>
            <w:hideMark/>
          </w:tcPr>
          <w:p w14:paraId="27C6C8BA" w14:textId="77777777" w:rsidR="00932C67" w:rsidRPr="00FA4323" w:rsidRDefault="00932C67" w:rsidP="00932C67">
            <w:pPr>
              <w:spacing w:after="0" w:line="240" w:lineRule="auto"/>
              <w:jc w:val="center"/>
              <w:rPr>
                <w:rFonts w:eastAsia="Times New Roman" w:cstheme="minorHAnsi"/>
                <w:b/>
                <w:bCs/>
                <w:color w:val="FFFFFF"/>
                <w:sz w:val="18"/>
                <w:szCs w:val="16"/>
                <w:lang w:eastAsia="es-MX"/>
              </w:rPr>
            </w:pPr>
            <w:r w:rsidRPr="00FA4323">
              <w:rPr>
                <w:rFonts w:eastAsia="Times New Roman" w:cstheme="minorHAnsi"/>
                <w:b/>
                <w:bCs/>
                <w:color w:val="FFFFFF"/>
                <w:sz w:val="18"/>
                <w:szCs w:val="16"/>
                <w:lang w:eastAsia="es-MX"/>
              </w:rPr>
              <w:t xml:space="preserve">Recursos presupuestarios </w:t>
            </w:r>
          </w:p>
        </w:tc>
      </w:tr>
      <w:tr w:rsidR="00932C67" w:rsidRPr="00FA4323" w14:paraId="1A3C5E7D"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D9D9D9" w:themeFill="background1" w:themeFillShade="D9"/>
            <w:vAlign w:val="center"/>
            <w:hideMark/>
          </w:tcPr>
          <w:p w14:paraId="386C5294"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Capítulo de gasto</w:t>
            </w:r>
          </w:p>
        </w:tc>
        <w:tc>
          <w:tcPr>
            <w:tcW w:w="2030" w:type="pct"/>
            <w:gridSpan w:val="12"/>
            <w:shd w:val="clear" w:color="auto" w:fill="D9D9D9" w:themeFill="background1" w:themeFillShade="D9"/>
            <w:vAlign w:val="center"/>
            <w:hideMark/>
          </w:tcPr>
          <w:p w14:paraId="2EA8BBE0"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Monto en pesos corrientes</w:t>
            </w:r>
          </w:p>
        </w:tc>
      </w:tr>
      <w:tr w:rsidR="00932C67" w:rsidRPr="00FA4323" w14:paraId="2B28D23C"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19019A49"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1000 Servicios personales</w:t>
            </w:r>
          </w:p>
        </w:tc>
        <w:tc>
          <w:tcPr>
            <w:tcW w:w="2030" w:type="pct"/>
            <w:gridSpan w:val="12"/>
            <w:shd w:val="clear" w:color="auto" w:fill="auto"/>
            <w:vAlign w:val="center"/>
            <w:hideMark/>
          </w:tcPr>
          <w:p w14:paraId="6D8890D3" w14:textId="72BEFBB3"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128,206,358.00</w:t>
            </w:r>
          </w:p>
        </w:tc>
      </w:tr>
      <w:tr w:rsidR="00932C67" w:rsidRPr="00FA4323" w14:paraId="4D7CBA50"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58160AB5"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2000 Materiales y suministros</w:t>
            </w:r>
          </w:p>
        </w:tc>
        <w:tc>
          <w:tcPr>
            <w:tcW w:w="2030" w:type="pct"/>
            <w:gridSpan w:val="12"/>
            <w:shd w:val="clear" w:color="auto" w:fill="auto"/>
            <w:vAlign w:val="center"/>
            <w:hideMark/>
          </w:tcPr>
          <w:p w14:paraId="60A5A375" w14:textId="3B9200AB"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2,158,407.00</w:t>
            </w:r>
          </w:p>
        </w:tc>
      </w:tr>
      <w:tr w:rsidR="00932C67" w:rsidRPr="00FA4323" w14:paraId="601AD389"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45045DBD"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3000 Servicios generales</w:t>
            </w:r>
          </w:p>
        </w:tc>
        <w:tc>
          <w:tcPr>
            <w:tcW w:w="2030" w:type="pct"/>
            <w:gridSpan w:val="12"/>
            <w:shd w:val="clear" w:color="auto" w:fill="auto"/>
            <w:vAlign w:val="center"/>
            <w:hideMark/>
          </w:tcPr>
          <w:p w14:paraId="538CEADC" w14:textId="3BD25A6A"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17,752,974.00</w:t>
            </w:r>
          </w:p>
        </w:tc>
      </w:tr>
      <w:tr w:rsidR="00932C67" w:rsidRPr="00FA4323" w14:paraId="4FF7C5CD"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4"/>
        </w:trPr>
        <w:tc>
          <w:tcPr>
            <w:tcW w:w="2970" w:type="pct"/>
            <w:gridSpan w:val="15"/>
            <w:shd w:val="clear" w:color="auto" w:fill="F2F2F2" w:themeFill="background1" w:themeFillShade="F2"/>
            <w:noWrap/>
            <w:vAlign w:val="center"/>
            <w:hideMark/>
          </w:tcPr>
          <w:p w14:paraId="003211E7"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4000 Transferencias, asignaciones, subsidios y otras ayudas</w:t>
            </w:r>
          </w:p>
        </w:tc>
        <w:tc>
          <w:tcPr>
            <w:tcW w:w="2030" w:type="pct"/>
            <w:gridSpan w:val="12"/>
            <w:shd w:val="clear" w:color="auto" w:fill="auto"/>
            <w:vAlign w:val="center"/>
            <w:hideMark/>
          </w:tcPr>
          <w:p w14:paraId="1BE58A4F" w14:textId="209A7A33"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9,018,600.00</w:t>
            </w:r>
          </w:p>
        </w:tc>
      </w:tr>
      <w:tr w:rsidR="00932C67" w:rsidRPr="00FA4323" w14:paraId="066050E9"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6F6C2E2C"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5000 Bienes muebles, inmuebles e intangibles</w:t>
            </w:r>
          </w:p>
        </w:tc>
        <w:tc>
          <w:tcPr>
            <w:tcW w:w="2030" w:type="pct"/>
            <w:gridSpan w:val="12"/>
            <w:shd w:val="clear" w:color="auto" w:fill="auto"/>
            <w:vAlign w:val="center"/>
            <w:hideMark/>
          </w:tcPr>
          <w:p w14:paraId="243452FC" w14:textId="24329F23"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156,000.00</w:t>
            </w:r>
          </w:p>
        </w:tc>
      </w:tr>
      <w:tr w:rsidR="00932C67" w:rsidRPr="00FA4323" w14:paraId="43FF9BB4"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380CB96F"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6000 Inversión pública</w:t>
            </w:r>
          </w:p>
        </w:tc>
        <w:tc>
          <w:tcPr>
            <w:tcW w:w="2030" w:type="pct"/>
            <w:gridSpan w:val="12"/>
            <w:shd w:val="clear" w:color="auto" w:fill="auto"/>
            <w:vAlign w:val="center"/>
            <w:hideMark/>
          </w:tcPr>
          <w:p w14:paraId="5B32B967" w14:textId="0A5B7FCC"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0.00</w:t>
            </w:r>
          </w:p>
        </w:tc>
      </w:tr>
      <w:tr w:rsidR="00932C67" w:rsidRPr="00FA4323" w14:paraId="7D5B6293"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400528D3"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7000 Inversiones financieras y otras provisiones</w:t>
            </w:r>
          </w:p>
        </w:tc>
        <w:tc>
          <w:tcPr>
            <w:tcW w:w="2030" w:type="pct"/>
            <w:gridSpan w:val="12"/>
            <w:shd w:val="clear" w:color="auto" w:fill="auto"/>
            <w:vAlign w:val="center"/>
            <w:hideMark/>
          </w:tcPr>
          <w:p w14:paraId="20FBF7BA" w14:textId="58CC7078"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0.00</w:t>
            </w:r>
          </w:p>
        </w:tc>
      </w:tr>
      <w:tr w:rsidR="00932C67" w:rsidRPr="00FA4323" w14:paraId="0980F965"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35E19099"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8000 Participaciones y aportaciones</w:t>
            </w:r>
          </w:p>
        </w:tc>
        <w:tc>
          <w:tcPr>
            <w:tcW w:w="2030" w:type="pct"/>
            <w:gridSpan w:val="12"/>
            <w:shd w:val="clear" w:color="auto" w:fill="auto"/>
            <w:vAlign w:val="center"/>
            <w:hideMark/>
          </w:tcPr>
          <w:p w14:paraId="29750657" w14:textId="421CAE3C"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0.00</w:t>
            </w:r>
          </w:p>
        </w:tc>
      </w:tr>
      <w:tr w:rsidR="00932C67" w:rsidRPr="00FA4323" w14:paraId="719911BC"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33EC5D9A"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9000 Deuda pública</w:t>
            </w:r>
          </w:p>
        </w:tc>
        <w:tc>
          <w:tcPr>
            <w:tcW w:w="2030" w:type="pct"/>
            <w:gridSpan w:val="12"/>
            <w:shd w:val="clear" w:color="auto" w:fill="auto"/>
            <w:vAlign w:val="center"/>
            <w:hideMark/>
          </w:tcPr>
          <w:p w14:paraId="0DCFA27B" w14:textId="1771B275" w:rsidR="00932C67" w:rsidRPr="00FA4323" w:rsidRDefault="00932C67" w:rsidP="00932C67">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0.00</w:t>
            </w:r>
          </w:p>
        </w:tc>
      </w:tr>
      <w:tr w:rsidR="00932C67" w:rsidRPr="00FA4323" w14:paraId="0AD52A8B"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184A5D53"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TOTAL</w:t>
            </w:r>
          </w:p>
        </w:tc>
        <w:tc>
          <w:tcPr>
            <w:tcW w:w="2030" w:type="pct"/>
            <w:gridSpan w:val="12"/>
            <w:shd w:val="clear" w:color="auto" w:fill="auto"/>
            <w:vAlign w:val="center"/>
            <w:hideMark/>
          </w:tcPr>
          <w:p w14:paraId="77EAEEB9" w14:textId="1B5C004D" w:rsidR="00932C67" w:rsidRPr="00FA4323" w:rsidRDefault="00932C67" w:rsidP="00932C67">
            <w:pPr>
              <w:spacing w:after="0" w:line="240" w:lineRule="auto"/>
              <w:jc w:val="center"/>
              <w:rPr>
                <w:rFonts w:eastAsia="Times New Roman" w:cstheme="minorHAnsi"/>
                <w:b/>
                <w:bCs/>
                <w:color w:val="3A3838"/>
                <w:sz w:val="16"/>
                <w:szCs w:val="16"/>
                <w:lang w:eastAsia="es-MX"/>
              </w:rPr>
            </w:pPr>
            <w:r>
              <w:rPr>
                <w:rFonts w:eastAsia="Times New Roman" w:cstheme="minorHAnsi"/>
                <w:b/>
                <w:bCs/>
                <w:color w:val="3A3838"/>
                <w:sz w:val="16"/>
                <w:szCs w:val="16"/>
                <w:lang w:eastAsia="es-MX"/>
              </w:rPr>
              <w:t>157,292,339.00</w:t>
            </w:r>
            <w:r w:rsidRPr="001315C8">
              <w:rPr>
                <w:rFonts w:eastAsia="Times New Roman" w:cstheme="minorHAnsi"/>
                <w:b/>
                <w:bCs/>
                <w:color w:val="3A3838"/>
                <w:sz w:val="16"/>
                <w:szCs w:val="16"/>
                <w:lang w:eastAsia="es-MX"/>
              </w:rPr>
              <w:t> </w:t>
            </w:r>
          </w:p>
        </w:tc>
      </w:tr>
      <w:tr w:rsidR="00932C67" w:rsidRPr="00FA4323" w14:paraId="0F3EB547"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9"/>
        </w:trPr>
        <w:tc>
          <w:tcPr>
            <w:tcW w:w="5000" w:type="pct"/>
            <w:gridSpan w:val="27"/>
            <w:shd w:val="clear" w:color="auto" w:fill="7F7F7F" w:themeFill="text1" w:themeFillTint="80"/>
            <w:noWrap/>
            <w:vAlign w:val="center"/>
            <w:hideMark/>
          </w:tcPr>
          <w:p w14:paraId="0132A709" w14:textId="77777777" w:rsidR="00932C67" w:rsidRPr="00FA4323" w:rsidRDefault="00932C67" w:rsidP="00932C67">
            <w:pPr>
              <w:spacing w:after="0" w:line="240" w:lineRule="auto"/>
              <w:jc w:val="center"/>
              <w:rPr>
                <w:rFonts w:eastAsia="Times New Roman" w:cstheme="minorHAnsi"/>
                <w:b/>
                <w:bCs/>
                <w:color w:val="FFFFFF"/>
                <w:sz w:val="18"/>
                <w:szCs w:val="16"/>
                <w:lang w:eastAsia="es-MX"/>
              </w:rPr>
            </w:pPr>
            <w:r w:rsidRPr="00FA4323">
              <w:rPr>
                <w:rFonts w:eastAsia="Times New Roman" w:cstheme="minorHAnsi"/>
                <w:b/>
                <w:bCs/>
                <w:color w:val="FFFFFF"/>
                <w:sz w:val="18"/>
                <w:szCs w:val="16"/>
                <w:lang w:eastAsia="es-MX"/>
              </w:rPr>
              <w:t>Fuente u origen de los recursos</w:t>
            </w:r>
          </w:p>
        </w:tc>
      </w:tr>
      <w:tr w:rsidR="00932C67" w:rsidRPr="00FA4323" w14:paraId="1D43EFD4"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D9D9D9" w:themeFill="background1" w:themeFillShade="D9"/>
            <w:vAlign w:val="center"/>
            <w:hideMark/>
          </w:tcPr>
          <w:p w14:paraId="73BD1053"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Fuente de Recursos</w:t>
            </w:r>
          </w:p>
        </w:tc>
        <w:tc>
          <w:tcPr>
            <w:tcW w:w="2030" w:type="pct"/>
            <w:gridSpan w:val="12"/>
            <w:shd w:val="clear" w:color="auto" w:fill="D9D9D9" w:themeFill="background1" w:themeFillShade="D9"/>
            <w:vAlign w:val="center"/>
            <w:hideMark/>
          </w:tcPr>
          <w:p w14:paraId="372839F3"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Porcentaje respecto al presupuesto estimado</w:t>
            </w:r>
          </w:p>
        </w:tc>
      </w:tr>
      <w:tr w:rsidR="00932C67" w:rsidRPr="00FA4323" w14:paraId="25E3B00C"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5254559B"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Recursos Fiscales</w:t>
            </w:r>
          </w:p>
        </w:tc>
        <w:tc>
          <w:tcPr>
            <w:tcW w:w="2030" w:type="pct"/>
            <w:gridSpan w:val="12"/>
            <w:shd w:val="clear" w:color="auto" w:fill="auto"/>
            <w:vAlign w:val="center"/>
            <w:hideMark/>
          </w:tcPr>
          <w:p w14:paraId="086500FD" w14:textId="77777777" w:rsidR="00932C67" w:rsidRPr="00FA4323" w:rsidRDefault="00932C67" w:rsidP="00932C67">
            <w:pPr>
              <w:spacing w:after="0" w:line="240" w:lineRule="auto"/>
              <w:jc w:val="center"/>
              <w:rPr>
                <w:rFonts w:eastAsia="Times New Roman" w:cstheme="minorHAnsi"/>
                <w:color w:val="3A3838"/>
                <w:sz w:val="16"/>
                <w:szCs w:val="16"/>
                <w:lang w:eastAsia="es-MX"/>
              </w:rPr>
            </w:pPr>
            <w:r w:rsidRPr="00FA4323">
              <w:rPr>
                <w:rFonts w:eastAsia="Times New Roman" w:cstheme="minorHAnsi"/>
                <w:color w:val="3A3838"/>
                <w:sz w:val="16"/>
                <w:szCs w:val="16"/>
                <w:lang w:eastAsia="es-MX"/>
              </w:rPr>
              <w:t> </w:t>
            </w:r>
          </w:p>
        </w:tc>
      </w:tr>
      <w:tr w:rsidR="00932C67" w:rsidRPr="00FA4323" w14:paraId="7867A905"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2AE57070" w14:textId="77777777" w:rsidR="00932C67" w:rsidRPr="00FA4323" w:rsidRDefault="00932C67" w:rsidP="00932C67">
            <w:pPr>
              <w:spacing w:after="0" w:line="240" w:lineRule="auto"/>
              <w:rPr>
                <w:rFonts w:eastAsia="Times New Roman" w:cstheme="minorHAnsi"/>
                <w:color w:val="000000"/>
                <w:sz w:val="16"/>
                <w:szCs w:val="16"/>
                <w:lang w:eastAsia="es-MX"/>
              </w:rPr>
            </w:pPr>
            <w:r w:rsidRPr="00FA4323">
              <w:rPr>
                <w:rFonts w:eastAsia="Times New Roman" w:cstheme="minorHAnsi"/>
                <w:color w:val="000000"/>
                <w:sz w:val="16"/>
                <w:szCs w:val="16"/>
                <w:lang w:eastAsia="es-MX"/>
              </w:rPr>
              <w:t xml:space="preserve">Otros recursos </w:t>
            </w:r>
            <w:r w:rsidRPr="00FA4323">
              <w:rPr>
                <w:rFonts w:eastAsia="Times New Roman" w:cstheme="minorHAnsi"/>
                <w:i/>
                <w:iCs/>
                <w:color w:val="000000"/>
                <w:sz w:val="16"/>
                <w:szCs w:val="16"/>
                <w:lang w:eastAsia="es-MX"/>
              </w:rPr>
              <w:t>[especificar fuente(s)]</w:t>
            </w:r>
          </w:p>
        </w:tc>
        <w:tc>
          <w:tcPr>
            <w:tcW w:w="2030" w:type="pct"/>
            <w:gridSpan w:val="12"/>
            <w:shd w:val="clear" w:color="auto" w:fill="auto"/>
            <w:vAlign w:val="center"/>
            <w:hideMark/>
          </w:tcPr>
          <w:p w14:paraId="3F173561" w14:textId="77777777" w:rsidR="00932C67" w:rsidRPr="00FA4323" w:rsidRDefault="00932C67" w:rsidP="00932C67">
            <w:pPr>
              <w:spacing w:after="0" w:line="240" w:lineRule="auto"/>
              <w:jc w:val="center"/>
              <w:rPr>
                <w:rFonts w:eastAsia="Times New Roman" w:cstheme="minorHAnsi"/>
                <w:color w:val="3A3838"/>
                <w:sz w:val="16"/>
                <w:szCs w:val="16"/>
                <w:lang w:eastAsia="es-MX"/>
              </w:rPr>
            </w:pPr>
            <w:r w:rsidRPr="00FA4323">
              <w:rPr>
                <w:rFonts w:eastAsia="Times New Roman" w:cstheme="minorHAnsi"/>
                <w:color w:val="3A3838"/>
                <w:sz w:val="16"/>
                <w:szCs w:val="16"/>
                <w:lang w:eastAsia="es-MX"/>
              </w:rPr>
              <w:t> </w:t>
            </w:r>
          </w:p>
        </w:tc>
      </w:tr>
      <w:tr w:rsidR="00932C67" w:rsidRPr="00FA4323" w14:paraId="2E8BBD60"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970" w:type="pct"/>
            <w:gridSpan w:val="15"/>
            <w:shd w:val="clear" w:color="auto" w:fill="F2F2F2" w:themeFill="background1" w:themeFillShade="F2"/>
            <w:noWrap/>
            <w:vAlign w:val="center"/>
            <w:hideMark/>
          </w:tcPr>
          <w:p w14:paraId="3BCC1C67"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TOTAL</w:t>
            </w:r>
          </w:p>
        </w:tc>
        <w:tc>
          <w:tcPr>
            <w:tcW w:w="2030" w:type="pct"/>
            <w:gridSpan w:val="12"/>
            <w:shd w:val="clear" w:color="auto" w:fill="F2F2F2" w:themeFill="background1" w:themeFillShade="F2"/>
            <w:vAlign w:val="center"/>
            <w:hideMark/>
          </w:tcPr>
          <w:p w14:paraId="206A715D"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100</w:t>
            </w:r>
          </w:p>
        </w:tc>
      </w:tr>
      <w:tr w:rsidR="00932C67" w:rsidRPr="00FA4323" w14:paraId="50AC09D1"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2"/>
        </w:trPr>
        <w:tc>
          <w:tcPr>
            <w:tcW w:w="5000" w:type="pct"/>
            <w:gridSpan w:val="27"/>
            <w:shd w:val="clear" w:color="auto" w:fill="7F7F7F" w:themeFill="text1" w:themeFillTint="80"/>
            <w:noWrap/>
            <w:vAlign w:val="center"/>
            <w:hideMark/>
          </w:tcPr>
          <w:p w14:paraId="589113A8" w14:textId="77777777" w:rsidR="00932C67" w:rsidRPr="00FA4323" w:rsidRDefault="00932C67" w:rsidP="00932C67">
            <w:pPr>
              <w:spacing w:after="0" w:line="240" w:lineRule="auto"/>
              <w:jc w:val="center"/>
              <w:rPr>
                <w:rFonts w:eastAsia="Times New Roman" w:cstheme="minorHAnsi"/>
                <w:b/>
                <w:bCs/>
                <w:color w:val="FFFFFF"/>
                <w:sz w:val="18"/>
                <w:szCs w:val="16"/>
                <w:lang w:eastAsia="es-MX"/>
              </w:rPr>
            </w:pPr>
            <w:r w:rsidRPr="00FA4323">
              <w:rPr>
                <w:rFonts w:eastAsia="Times New Roman" w:cstheme="minorHAnsi"/>
                <w:b/>
                <w:bCs/>
                <w:color w:val="FFFFFF"/>
                <w:sz w:val="18"/>
                <w:szCs w:val="16"/>
                <w:lang w:eastAsia="es-MX"/>
              </w:rPr>
              <w:t xml:space="preserve">Gastos </w:t>
            </w:r>
          </w:p>
        </w:tc>
      </w:tr>
      <w:tr w:rsidR="00932C67" w:rsidRPr="00FA4323" w14:paraId="75554056"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020" w:type="pct"/>
            <w:gridSpan w:val="12"/>
            <w:shd w:val="clear" w:color="auto" w:fill="BFBFBF" w:themeFill="background1" w:themeFillShade="BF"/>
            <w:vAlign w:val="center"/>
            <w:hideMark/>
          </w:tcPr>
          <w:p w14:paraId="73018571"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Gasto</w:t>
            </w:r>
          </w:p>
        </w:tc>
        <w:tc>
          <w:tcPr>
            <w:tcW w:w="786" w:type="pct"/>
            <w:gridSpan w:val="2"/>
            <w:shd w:val="clear" w:color="auto" w:fill="BFBFBF" w:themeFill="background1" w:themeFillShade="BF"/>
            <w:vAlign w:val="center"/>
            <w:hideMark/>
          </w:tcPr>
          <w:p w14:paraId="1C693D2F"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Metodología</w:t>
            </w:r>
          </w:p>
        </w:tc>
        <w:tc>
          <w:tcPr>
            <w:tcW w:w="1163" w:type="pct"/>
            <w:gridSpan w:val="8"/>
            <w:shd w:val="clear" w:color="auto" w:fill="BFBFBF" w:themeFill="background1" w:themeFillShade="BF"/>
            <w:vAlign w:val="center"/>
            <w:hideMark/>
          </w:tcPr>
          <w:p w14:paraId="0C5CF4BE" w14:textId="77777777" w:rsidR="00932C67" w:rsidRPr="00FA4323" w:rsidRDefault="00932C67" w:rsidP="00932C67">
            <w:pPr>
              <w:spacing w:after="0" w:line="240" w:lineRule="auto"/>
              <w:jc w:val="center"/>
              <w:rPr>
                <w:rFonts w:eastAsia="Times New Roman" w:cstheme="minorHAnsi"/>
                <w:b/>
                <w:bCs/>
                <w:color w:val="3A3838"/>
                <w:sz w:val="16"/>
                <w:szCs w:val="16"/>
                <w:lang w:eastAsia="es-MX"/>
              </w:rPr>
            </w:pPr>
            <w:r w:rsidRPr="00FA4323">
              <w:rPr>
                <w:rFonts w:eastAsia="Times New Roman" w:cstheme="minorHAnsi"/>
                <w:b/>
                <w:bCs/>
                <w:color w:val="3A3838"/>
                <w:sz w:val="16"/>
                <w:szCs w:val="16"/>
                <w:lang w:eastAsia="es-MX"/>
              </w:rPr>
              <w:t>Estimación</w:t>
            </w:r>
          </w:p>
        </w:tc>
        <w:tc>
          <w:tcPr>
            <w:tcW w:w="1031" w:type="pct"/>
            <w:gridSpan w:val="5"/>
            <w:shd w:val="clear" w:color="auto" w:fill="BFBFBF" w:themeFill="background1" w:themeFillShade="BF"/>
            <w:vAlign w:val="center"/>
            <w:hideMark/>
          </w:tcPr>
          <w:p w14:paraId="6525C722"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3A3838"/>
                <w:sz w:val="16"/>
                <w:szCs w:val="16"/>
                <w:lang w:eastAsia="es-MX"/>
              </w:rPr>
              <w:t>Fuente de información</w:t>
            </w:r>
          </w:p>
        </w:tc>
      </w:tr>
      <w:tr w:rsidR="00932C67" w:rsidRPr="00FA4323" w14:paraId="7F4A9183"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020" w:type="pct"/>
            <w:gridSpan w:val="12"/>
            <w:shd w:val="clear" w:color="auto" w:fill="D9D9D9" w:themeFill="background1" w:themeFillShade="D9"/>
            <w:vAlign w:val="center"/>
            <w:hideMark/>
          </w:tcPr>
          <w:p w14:paraId="62920D0A"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Operación</w:t>
            </w:r>
          </w:p>
        </w:tc>
        <w:tc>
          <w:tcPr>
            <w:tcW w:w="786" w:type="pct"/>
            <w:gridSpan w:val="2"/>
            <w:shd w:val="clear" w:color="auto" w:fill="auto"/>
            <w:vAlign w:val="center"/>
            <w:hideMark/>
          </w:tcPr>
          <w:p w14:paraId="180B24C2"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 </w:t>
            </w:r>
          </w:p>
        </w:tc>
        <w:tc>
          <w:tcPr>
            <w:tcW w:w="1163" w:type="pct"/>
            <w:gridSpan w:val="8"/>
            <w:shd w:val="clear" w:color="auto" w:fill="auto"/>
            <w:noWrap/>
            <w:vAlign w:val="bottom"/>
            <w:hideMark/>
          </w:tcPr>
          <w:p w14:paraId="7E8DDE12"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031" w:type="pct"/>
            <w:gridSpan w:val="5"/>
            <w:shd w:val="clear" w:color="auto" w:fill="auto"/>
            <w:noWrap/>
            <w:vAlign w:val="bottom"/>
            <w:hideMark/>
          </w:tcPr>
          <w:p w14:paraId="238D5034"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789F83D6"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020" w:type="pct"/>
            <w:gridSpan w:val="12"/>
            <w:shd w:val="clear" w:color="auto" w:fill="D9D9D9" w:themeFill="background1" w:themeFillShade="D9"/>
            <w:vAlign w:val="center"/>
            <w:hideMark/>
          </w:tcPr>
          <w:p w14:paraId="6ABD3863"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Mantenimiento</w:t>
            </w:r>
          </w:p>
        </w:tc>
        <w:tc>
          <w:tcPr>
            <w:tcW w:w="786" w:type="pct"/>
            <w:gridSpan w:val="2"/>
            <w:shd w:val="clear" w:color="auto" w:fill="auto"/>
            <w:vAlign w:val="center"/>
            <w:hideMark/>
          </w:tcPr>
          <w:p w14:paraId="78291A15"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 </w:t>
            </w:r>
          </w:p>
        </w:tc>
        <w:tc>
          <w:tcPr>
            <w:tcW w:w="1163" w:type="pct"/>
            <w:gridSpan w:val="8"/>
            <w:shd w:val="clear" w:color="auto" w:fill="auto"/>
            <w:noWrap/>
            <w:vAlign w:val="bottom"/>
            <w:hideMark/>
          </w:tcPr>
          <w:p w14:paraId="5BDA9BF3"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031" w:type="pct"/>
            <w:gridSpan w:val="5"/>
            <w:shd w:val="clear" w:color="auto" w:fill="auto"/>
            <w:noWrap/>
            <w:vAlign w:val="bottom"/>
            <w:hideMark/>
          </w:tcPr>
          <w:p w14:paraId="6C9DB116"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064F02E7"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020" w:type="pct"/>
            <w:gridSpan w:val="12"/>
            <w:shd w:val="clear" w:color="auto" w:fill="D9D9D9" w:themeFill="background1" w:themeFillShade="D9"/>
            <w:vAlign w:val="center"/>
            <w:hideMark/>
          </w:tcPr>
          <w:p w14:paraId="1A91A9D9"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Capital</w:t>
            </w:r>
          </w:p>
        </w:tc>
        <w:tc>
          <w:tcPr>
            <w:tcW w:w="786" w:type="pct"/>
            <w:gridSpan w:val="2"/>
            <w:shd w:val="clear" w:color="auto" w:fill="auto"/>
            <w:vAlign w:val="center"/>
            <w:hideMark/>
          </w:tcPr>
          <w:p w14:paraId="612D9C1B"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 </w:t>
            </w:r>
          </w:p>
        </w:tc>
        <w:tc>
          <w:tcPr>
            <w:tcW w:w="1163" w:type="pct"/>
            <w:gridSpan w:val="8"/>
            <w:shd w:val="clear" w:color="auto" w:fill="auto"/>
            <w:noWrap/>
            <w:vAlign w:val="bottom"/>
            <w:hideMark/>
          </w:tcPr>
          <w:p w14:paraId="2DCAB371"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031" w:type="pct"/>
            <w:gridSpan w:val="5"/>
            <w:shd w:val="clear" w:color="auto" w:fill="auto"/>
            <w:noWrap/>
            <w:vAlign w:val="bottom"/>
            <w:hideMark/>
          </w:tcPr>
          <w:p w14:paraId="5452C4A6"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441DFE58"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020" w:type="pct"/>
            <w:gridSpan w:val="12"/>
            <w:shd w:val="clear" w:color="auto" w:fill="D9D9D9" w:themeFill="background1" w:themeFillShade="D9"/>
            <w:noWrap/>
            <w:vAlign w:val="center"/>
            <w:hideMark/>
          </w:tcPr>
          <w:p w14:paraId="202F0F4B"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Unitario</w:t>
            </w:r>
          </w:p>
        </w:tc>
        <w:tc>
          <w:tcPr>
            <w:tcW w:w="786" w:type="pct"/>
            <w:gridSpan w:val="2"/>
            <w:shd w:val="clear" w:color="auto" w:fill="auto"/>
            <w:vAlign w:val="center"/>
            <w:hideMark/>
          </w:tcPr>
          <w:p w14:paraId="486A6CA3"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 </w:t>
            </w:r>
          </w:p>
        </w:tc>
        <w:tc>
          <w:tcPr>
            <w:tcW w:w="1163" w:type="pct"/>
            <w:gridSpan w:val="8"/>
            <w:shd w:val="clear" w:color="auto" w:fill="auto"/>
            <w:noWrap/>
            <w:vAlign w:val="bottom"/>
            <w:hideMark/>
          </w:tcPr>
          <w:p w14:paraId="35D6927D"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031" w:type="pct"/>
            <w:gridSpan w:val="5"/>
            <w:shd w:val="clear" w:color="auto" w:fill="auto"/>
            <w:noWrap/>
            <w:vAlign w:val="bottom"/>
            <w:hideMark/>
          </w:tcPr>
          <w:p w14:paraId="03BEA71F"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r w:rsidR="00932C67" w:rsidRPr="00FA4323" w14:paraId="229765B7" w14:textId="77777777" w:rsidTr="00932C6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2020" w:type="pct"/>
            <w:gridSpan w:val="12"/>
            <w:shd w:val="clear" w:color="auto" w:fill="D9D9D9" w:themeFill="background1" w:themeFillShade="D9"/>
            <w:noWrap/>
            <w:vAlign w:val="center"/>
            <w:hideMark/>
          </w:tcPr>
          <w:p w14:paraId="4DB344A5"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TOTAL</w:t>
            </w:r>
          </w:p>
        </w:tc>
        <w:tc>
          <w:tcPr>
            <w:tcW w:w="786" w:type="pct"/>
            <w:gridSpan w:val="2"/>
            <w:shd w:val="clear" w:color="auto" w:fill="auto"/>
            <w:vAlign w:val="center"/>
            <w:hideMark/>
          </w:tcPr>
          <w:p w14:paraId="715D3D23" w14:textId="77777777" w:rsidR="00932C67" w:rsidRPr="00FA4323" w:rsidRDefault="00932C67" w:rsidP="00932C67">
            <w:pPr>
              <w:spacing w:after="0" w:line="240" w:lineRule="auto"/>
              <w:jc w:val="center"/>
              <w:rPr>
                <w:rFonts w:eastAsia="Times New Roman" w:cstheme="minorHAnsi"/>
                <w:b/>
                <w:bCs/>
                <w:color w:val="000000"/>
                <w:sz w:val="16"/>
                <w:szCs w:val="16"/>
                <w:lang w:eastAsia="es-MX"/>
              </w:rPr>
            </w:pPr>
            <w:r w:rsidRPr="00FA4323">
              <w:rPr>
                <w:rFonts w:eastAsia="Times New Roman" w:cstheme="minorHAnsi"/>
                <w:b/>
                <w:bCs/>
                <w:color w:val="000000"/>
                <w:sz w:val="16"/>
                <w:szCs w:val="16"/>
                <w:lang w:eastAsia="es-MX"/>
              </w:rPr>
              <w:t> </w:t>
            </w:r>
          </w:p>
        </w:tc>
        <w:tc>
          <w:tcPr>
            <w:tcW w:w="1163" w:type="pct"/>
            <w:gridSpan w:val="8"/>
            <w:shd w:val="clear" w:color="auto" w:fill="auto"/>
            <w:noWrap/>
            <w:vAlign w:val="bottom"/>
            <w:hideMark/>
          </w:tcPr>
          <w:p w14:paraId="20FF67B2"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c>
          <w:tcPr>
            <w:tcW w:w="1031" w:type="pct"/>
            <w:gridSpan w:val="5"/>
            <w:shd w:val="clear" w:color="auto" w:fill="auto"/>
            <w:noWrap/>
            <w:vAlign w:val="bottom"/>
            <w:hideMark/>
          </w:tcPr>
          <w:p w14:paraId="0139D46F" w14:textId="77777777" w:rsidR="00932C67" w:rsidRPr="00FA4323" w:rsidRDefault="00932C67" w:rsidP="00932C67">
            <w:pPr>
              <w:spacing w:after="0" w:line="240" w:lineRule="auto"/>
              <w:jc w:val="center"/>
              <w:rPr>
                <w:rFonts w:eastAsia="Times New Roman" w:cstheme="minorHAnsi"/>
                <w:color w:val="000000"/>
                <w:sz w:val="16"/>
                <w:szCs w:val="16"/>
                <w:lang w:eastAsia="es-MX"/>
              </w:rPr>
            </w:pPr>
            <w:r w:rsidRPr="00FA4323">
              <w:rPr>
                <w:rFonts w:eastAsia="Times New Roman" w:cstheme="minorHAnsi"/>
                <w:color w:val="000000"/>
                <w:sz w:val="16"/>
                <w:szCs w:val="16"/>
                <w:lang w:eastAsia="es-MX"/>
              </w:rPr>
              <w:t> </w:t>
            </w:r>
          </w:p>
        </w:tc>
      </w:tr>
    </w:tbl>
    <w:p w14:paraId="7B26BA79" w14:textId="1A43D0BD" w:rsidR="00D43121" w:rsidRPr="00FA4323" w:rsidRDefault="00D43121">
      <w:pPr>
        <w:spacing w:line="276" w:lineRule="auto"/>
        <w:jc w:val="left"/>
      </w:pPr>
    </w:p>
    <w:p w14:paraId="36ABA965" w14:textId="77777777" w:rsidR="00D43121" w:rsidRPr="00FA4323" w:rsidRDefault="00D43121">
      <w:pPr>
        <w:spacing w:line="276" w:lineRule="auto"/>
        <w:jc w:val="left"/>
      </w:pPr>
      <w:r w:rsidRPr="00FA4323">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6"/>
        <w:gridCol w:w="720"/>
        <w:gridCol w:w="810"/>
        <w:gridCol w:w="574"/>
        <w:gridCol w:w="709"/>
        <w:gridCol w:w="709"/>
        <w:gridCol w:w="675"/>
        <w:gridCol w:w="742"/>
        <w:gridCol w:w="709"/>
        <w:gridCol w:w="851"/>
        <w:gridCol w:w="645"/>
        <w:gridCol w:w="205"/>
        <w:gridCol w:w="753"/>
      </w:tblGrid>
      <w:tr w:rsidR="00D43121" w:rsidRPr="00FA4323" w14:paraId="36219B69" w14:textId="77777777" w:rsidTr="004A2A37">
        <w:trPr>
          <w:trHeight w:val="397"/>
        </w:trPr>
        <w:tc>
          <w:tcPr>
            <w:tcW w:w="8828" w:type="dxa"/>
            <w:gridSpan w:val="13"/>
            <w:shd w:val="clear" w:color="auto" w:fill="404040" w:themeFill="text1" w:themeFillTint="BF"/>
            <w:vAlign w:val="center"/>
            <w:hideMark/>
          </w:tcPr>
          <w:p w14:paraId="06DF0DD0" w14:textId="4469AD59" w:rsidR="00D43121" w:rsidRPr="00FA4323" w:rsidRDefault="00D43121" w:rsidP="004A2A37">
            <w:pPr>
              <w:spacing w:after="0" w:line="240" w:lineRule="auto"/>
              <w:jc w:val="center"/>
              <w:rPr>
                <w:b/>
                <w:color w:val="FFFFFF" w:themeColor="background1"/>
                <w:lang w:eastAsia="es-MX"/>
              </w:rPr>
            </w:pPr>
            <w:r w:rsidRPr="00FA4323">
              <w:rPr>
                <w:b/>
                <w:color w:val="FFFFFF" w:themeColor="background1"/>
                <w:lang w:eastAsia="es-MX"/>
              </w:rPr>
              <w:lastRenderedPageBreak/>
              <w:t>Anexo 9D. Complementariedades, similitudes y duplicidades</w:t>
            </w:r>
          </w:p>
        </w:tc>
      </w:tr>
      <w:tr w:rsidR="00D43121" w:rsidRPr="00FA4323" w14:paraId="274AEBCF" w14:textId="77777777" w:rsidTr="004A2A37">
        <w:trPr>
          <w:trHeight w:val="282"/>
        </w:trPr>
        <w:tc>
          <w:tcPr>
            <w:tcW w:w="8828" w:type="dxa"/>
            <w:gridSpan w:val="13"/>
            <w:shd w:val="clear" w:color="auto" w:fill="7F7F7F" w:themeFill="text1" w:themeFillTint="80"/>
            <w:noWrap/>
            <w:vAlign w:val="center"/>
            <w:hideMark/>
          </w:tcPr>
          <w:p w14:paraId="4253E37C" w14:textId="77777777" w:rsidR="00D43121" w:rsidRPr="00FA4323" w:rsidRDefault="00D43121" w:rsidP="004A2A37">
            <w:pPr>
              <w:spacing w:after="0" w:line="240" w:lineRule="auto"/>
              <w:jc w:val="center"/>
              <w:rPr>
                <w:color w:val="FFFFFF" w:themeColor="background1"/>
                <w:sz w:val="18"/>
                <w:szCs w:val="20"/>
                <w:lang w:eastAsia="es-MX"/>
              </w:rPr>
            </w:pPr>
            <w:r w:rsidRPr="00FA4323">
              <w:rPr>
                <w:color w:val="FFFFFF" w:themeColor="background1"/>
                <w:sz w:val="18"/>
                <w:szCs w:val="20"/>
                <w:lang w:eastAsia="es-MX"/>
              </w:rPr>
              <w:t>Información del Pp evaluado</w:t>
            </w:r>
          </w:p>
        </w:tc>
      </w:tr>
      <w:tr w:rsidR="00932C67" w:rsidRPr="00FA4323" w14:paraId="7B88E8CD" w14:textId="77777777" w:rsidTr="00932C67">
        <w:trPr>
          <w:trHeight w:val="131"/>
        </w:trPr>
        <w:tc>
          <w:tcPr>
            <w:tcW w:w="2256" w:type="dxa"/>
            <w:gridSpan w:val="3"/>
            <w:shd w:val="clear" w:color="auto" w:fill="D9D9D9" w:themeFill="background1" w:themeFillShade="D9"/>
            <w:noWrap/>
            <w:vAlign w:val="center"/>
            <w:hideMark/>
          </w:tcPr>
          <w:p w14:paraId="00451CED"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Nombre del Programa:</w:t>
            </w:r>
          </w:p>
        </w:tc>
        <w:tc>
          <w:tcPr>
            <w:tcW w:w="3409" w:type="dxa"/>
            <w:gridSpan w:val="5"/>
            <w:shd w:val="clear" w:color="auto" w:fill="auto"/>
            <w:noWrap/>
            <w:vAlign w:val="center"/>
            <w:hideMark/>
          </w:tcPr>
          <w:p w14:paraId="76735077" w14:textId="559162D1"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Cultura y Bellas Artes</w:t>
            </w:r>
          </w:p>
        </w:tc>
        <w:tc>
          <w:tcPr>
            <w:tcW w:w="2205" w:type="dxa"/>
            <w:gridSpan w:val="3"/>
            <w:shd w:val="clear" w:color="auto" w:fill="D9D9D9" w:themeFill="background1" w:themeFillShade="D9"/>
            <w:vAlign w:val="center"/>
            <w:hideMark/>
          </w:tcPr>
          <w:p w14:paraId="40E2D10E"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Modalidad y clave:</w:t>
            </w:r>
          </w:p>
        </w:tc>
        <w:tc>
          <w:tcPr>
            <w:tcW w:w="958" w:type="dxa"/>
            <w:gridSpan w:val="2"/>
            <w:shd w:val="clear" w:color="auto" w:fill="auto"/>
            <w:noWrap/>
            <w:vAlign w:val="bottom"/>
            <w:hideMark/>
          </w:tcPr>
          <w:p w14:paraId="587AD6A2" w14:textId="4588CB16"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E059</w:t>
            </w:r>
          </w:p>
        </w:tc>
      </w:tr>
      <w:tr w:rsidR="00932C67" w:rsidRPr="00FA4323" w14:paraId="3D23B371" w14:textId="77777777" w:rsidTr="00932C67">
        <w:trPr>
          <w:trHeight w:val="260"/>
        </w:trPr>
        <w:tc>
          <w:tcPr>
            <w:tcW w:w="2256" w:type="dxa"/>
            <w:gridSpan w:val="3"/>
            <w:shd w:val="clear" w:color="auto" w:fill="D9D9D9" w:themeFill="background1" w:themeFillShade="D9"/>
            <w:noWrap/>
            <w:vAlign w:val="center"/>
            <w:hideMark/>
          </w:tcPr>
          <w:p w14:paraId="4E580C83"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Dependencia/Entidad:</w:t>
            </w:r>
          </w:p>
        </w:tc>
        <w:tc>
          <w:tcPr>
            <w:tcW w:w="3409" w:type="dxa"/>
            <w:gridSpan w:val="5"/>
            <w:shd w:val="clear" w:color="auto" w:fill="auto"/>
            <w:noWrap/>
            <w:vAlign w:val="center"/>
            <w:hideMark/>
          </w:tcPr>
          <w:p w14:paraId="22E4EA2A" w14:textId="164E514B"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Instituto Sinaloense de Cultura</w:t>
            </w:r>
          </w:p>
        </w:tc>
        <w:tc>
          <w:tcPr>
            <w:tcW w:w="2205" w:type="dxa"/>
            <w:gridSpan w:val="3"/>
            <w:shd w:val="clear" w:color="auto" w:fill="D9D9D9" w:themeFill="background1" w:themeFillShade="D9"/>
            <w:vAlign w:val="center"/>
            <w:hideMark/>
          </w:tcPr>
          <w:p w14:paraId="42F8084D"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Ramo:</w:t>
            </w:r>
          </w:p>
        </w:tc>
        <w:tc>
          <w:tcPr>
            <w:tcW w:w="958" w:type="dxa"/>
            <w:gridSpan w:val="2"/>
            <w:shd w:val="clear" w:color="auto" w:fill="auto"/>
            <w:noWrap/>
            <w:vAlign w:val="bottom"/>
            <w:hideMark/>
          </w:tcPr>
          <w:p w14:paraId="406350E8" w14:textId="2BE3D8B2"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05</w:t>
            </w:r>
          </w:p>
        </w:tc>
      </w:tr>
      <w:tr w:rsidR="00932C67" w:rsidRPr="00FA4323" w14:paraId="77B17A0F" w14:textId="77777777" w:rsidTr="00932C67">
        <w:trPr>
          <w:trHeight w:val="260"/>
        </w:trPr>
        <w:tc>
          <w:tcPr>
            <w:tcW w:w="2256" w:type="dxa"/>
            <w:gridSpan w:val="3"/>
            <w:shd w:val="clear" w:color="auto" w:fill="D9D9D9" w:themeFill="background1" w:themeFillShade="D9"/>
            <w:noWrap/>
            <w:vAlign w:val="center"/>
            <w:hideMark/>
          </w:tcPr>
          <w:p w14:paraId="1DA7C3C1"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Unidad Responsable:</w:t>
            </w:r>
          </w:p>
        </w:tc>
        <w:tc>
          <w:tcPr>
            <w:tcW w:w="3409" w:type="dxa"/>
            <w:gridSpan w:val="5"/>
            <w:shd w:val="clear" w:color="auto" w:fill="auto"/>
            <w:noWrap/>
            <w:vAlign w:val="center"/>
            <w:hideMark/>
          </w:tcPr>
          <w:p w14:paraId="480D8473" w14:textId="6BAE3C5B"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Instituto Sinaloense de Cultura</w:t>
            </w:r>
          </w:p>
        </w:tc>
        <w:tc>
          <w:tcPr>
            <w:tcW w:w="2205" w:type="dxa"/>
            <w:gridSpan w:val="3"/>
            <w:shd w:val="clear" w:color="auto" w:fill="D9D9D9" w:themeFill="background1" w:themeFillShade="D9"/>
            <w:vAlign w:val="center"/>
            <w:hideMark/>
          </w:tcPr>
          <w:p w14:paraId="499F189A"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Clave:</w:t>
            </w:r>
          </w:p>
        </w:tc>
        <w:tc>
          <w:tcPr>
            <w:tcW w:w="958" w:type="dxa"/>
            <w:gridSpan w:val="2"/>
            <w:shd w:val="clear" w:color="auto" w:fill="auto"/>
            <w:noWrap/>
            <w:vAlign w:val="bottom"/>
            <w:hideMark/>
          </w:tcPr>
          <w:p w14:paraId="777FAA34" w14:textId="5EFCE600"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E</w:t>
            </w:r>
          </w:p>
        </w:tc>
      </w:tr>
      <w:tr w:rsidR="00932C67" w:rsidRPr="00FA4323" w14:paraId="31666373" w14:textId="77777777" w:rsidTr="00932C67">
        <w:trPr>
          <w:trHeight w:val="260"/>
        </w:trPr>
        <w:tc>
          <w:tcPr>
            <w:tcW w:w="2256" w:type="dxa"/>
            <w:gridSpan w:val="3"/>
            <w:shd w:val="clear" w:color="auto" w:fill="D9D9D9" w:themeFill="background1" w:themeFillShade="D9"/>
            <w:noWrap/>
            <w:vAlign w:val="center"/>
            <w:hideMark/>
          </w:tcPr>
          <w:p w14:paraId="6EA48450"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Tipo de Evaluación:</w:t>
            </w:r>
          </w:p>
        </w:tc>
        <w:tc>
          <w:tcPr>
            <w:tcW w:w="3409" w:type="dxa"/>
            <w:gridSpan w:val="5"/>
            <w:shd w:val="clear" w:color="auto" w:fill="auto"/>
            <w:noWrap/>
            <w:vAlign w:val="center"/>
            <w:hideMark/>
          </w:tcPr>
          <w:p w14:paraId="3874DC6F" w14:textId="66DE16C9"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Específica (de proceso con diseño)</w:t>
            </w:r>
          </w:p>
        </w:tc>
        <w:tc>
          <w:tcPr>
            <w:tcW w:w="2205" w:type="dxa"/>
            <w:gridSpan w:val="3"/>
            <w:shd w:val="clear" w:color="auto" w:fill="D9D9D9" w:themeFill="background1" w:themeFillShade="D9"/>
            <w:vAlign w:val="center"/>
            <w:hideMark/>
          </w:tcPr>
          <w:p w14:paraId="76397366" w14:textId="77777777" w:rsidR="00932C67" w:rsidRPr="00FA4323" w:rsidRDefault="00932C67" w:rsidP="00932C67">
            <w:pPr>
              <w:spacing w:after="0" w:line="240" w:lineRule="auto"/>
              <w:jc w:val="center"/>
              <w:rPr>
                <w:b/>
                <w:color w:val="000000"/>
                <w:sz w:val="18"/>
                <w:szCs w:val="20"/>
                <w:lang w:eastAsia="es-MX"/>
              </w:rPr>
            </w:pPr>
            <w:r w:rsidRPr="00FA4323">
              <w:rPr>
                <w:b/>
                <w:color w:val="000000"/>
                <w:sz w:val="18"/>
                <w:szCs w:val="20"/>
                <w:lang w:eastAsia="es-MX"/>
              </w:rPr>
              <w:t>Año de la Evaluación:</w:t>
            </w:r>
          </w:p>
        </w:tc>
        <w:tc>
          <w:tcPr>
            <w:tcW w:w="958" w:type="dxa"/>
            <w:gridSpan w:val="2"/>
            <w:shd w:val="clear" w:color="auto" w:fill="auto"/>
            <w:noWrap/>
            <w:vAlign w:val="bottom"/>
            <w:hideMark/>
          </w:tcPr>
          <w:p w14:paraId="150D1189" w14:textId="271076D4" w:rsidR="00932C67" w:rsidRPr="000F6784" w:rsidRDefault="00932C67" w:rsidP="00932C67">
            <w:pPr>
              <w:spacing w:after="0" w:line="240" w:lineRule="auto"/>
              <w:rPr>
                <w:color w:val="000000"/>
                <w:sz w:val="16"/>
                <w:szCs w:val="18"/>
                <w:lang w:eastAsia="es-MX"/>
              </w:rPr>
            </w:pPr>
            <w:r w:rsidRPr="000F6784">
              <w:rPr>
                <w:color w:val="000000"/>
                <w:sz w:val="16"/>
                <w:szCs w:val="18"/>
                <w:lang w:eastAsia="es-MX"/>
              </w:rPr>
              <w:t>2022</w:t>
            </w:r>
          </w:p>
        </w:tc>
      </w:tr>
      <w:tr w:rsidR="00D43121" w:rsidRPr="00FA4323" w14:paraId="2A997056" w14:textId="77777777" w:rsidTr="004A2A37">
        <w:trPr>
          <w:trHeight w:val="347"/>
        </w:trPr>
        <w:tc>
          <w:tcPr>
            <w:tcW w:w="8828" w:type="dxa"/>
            <w:gridSpan w:val="13"/>
            <w:shd w:val="clear" w:color="auto" w:fill="7F7F7F" w:themeFill="text1" w:themeFillTint="80"/>
            <w:noWrap/>
            <w:vAlign w:val="center"/>
            <w:hideMark/>
          </w:tcPr>
          <w:p w14:paraId="400212D6" w14:textId="77777777" w:rsidR="00D43121" w:rsidRPr="00FA4323" w:rsidRDefault="00D43121" w:rsidP="004A2A37">
            <w:pPr>
              <w:spacing w:after="0" w:line="240" w:lineRule="auto"/>
              <w:jc w:val="center"/>
              <w:rPr>
                <w:color w:val="FFFFFF" w:themeColor="background1"/>
                <w:sz w:val="18"/>
                <w:szCs w:val="20"/>
                <w:lang w:eastAsia="es-MX"/>
              </w:rPr>
            </w:pPr>
            <w:r w:rsidRPr="00FA4323">
              <w:rPr>
                <w:color w:val="FFFFFF" w:themeColor="background1"/>
                <w:sz w:val="18"/>
                <w:szCs w:val="20"/>
                <w:lang w:eastAsia="es-MX"/>
              </w:rPr>
              <w:t>Información de los Pp analizados</w:t>
            </w:r>
          </w:p>
        </w:tc>
      </w:tr>
      <w:tr w:rsidR="00D43121" w:rsidRPr="00FA4323" w14:paraId="2B139B25" w14:textId="77777777" w:rsidTr="004A2A37">
        <w:trPr>
          <w:trHeight w:val="964"/>
        </w:trPr>
        <w:tc>
          <w:tcPr>
            <w:tcW w:w="726" w:type="dxa"/>
            <w:shd w:val="clear" w:color="auto" w:fill="D9D9D9" w:themeFill="background1" w:themeFillShade="D9"/>
            <w:vAlign w:val="center"/>
            <w:hideMark/>
          </w:tcPr>
          <w:p w14:paraId="0DFA0152"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Nombre del Pp</w:t>
            </w:r>
          </w:p>
        </w:tc>
        <w:tc>
          <w:tcPr>
            <w:tcW w:w="720" w:type="dxa"/>
            <w:shd w:val="clear" w:color="auto" w:fill="D9D9D9" w:themeFill="background1" w:themeFillShade="D9"/>
            <w:vAlign w:val="center"/>
            <w:hideMark/>
          </w:tcPr>
          <w:p w14:paraId="4B115C83"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Modalidad y clave</w:t>
            </w:r>
          </w:p>
        </w:tc>
        <w:tc>
          <w:tcPr>
            <w:tcW w:w="810" w:type="dxa"/>
            <w:shd w:val="clear" w:color="auto" w:fill="D9D9D9" w:themeFill="background1" w:themeFillShade="D9"/>
            <w:vAlign w:val="center"/>
            <w:hideMark/>
          </w:tcPr>
          <w:p w14:paraId="7416F07E"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Dependencia o Entidad:</w:t>
            </w:r>
          </w:p>
        </w:tc>
        <w:tc>
          <w:tcPr>
            <w:tcW w:w="574" w:type="dxa"/>
            <w:shd w:val="clear" w:color="auto" w:fill="D9D9D9" w:themeFill="background1" w:themeFillShade="D9"/>
            <w:vAlign w:val="center"/>
            <w:hideMark/>
          </w:tcPr>
          <w:p w14:paraId="2F1508FC"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Ramo</w:t>
            </w:r>
          </w:p>
        </w:tc>
        <w:tc>
          <w:tcPr>
            <w:tcW w:w="709" w:type="dxa"/>
            <w:shd w:val="clear" w:color="auto" w:fill="D9D9D9" w:themeFill="background1" w:themeFillShade="D9"/>
            <w:vAlign w:val="center"/>
            <w:hideMark/>
          </w:tcPr>
          <w:p w14:paraId="55068516"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Problema público que busca resolver</w:t>
            </w:r>
          </w:p>
        </w:tc>
        <w:tc>
          <w:tcPr>
            <w:tcW w:w="709" w:type="dxa"/>
            <w:shd w:val="clear" w:color="auto" w:fill="D9D9D9" w:themeFill="background1" w:themeFillShade="D9"/>
            <w:vAlign w:val="center"/>
            <w:hideMark/>
          </w:tcPr>
          <w:p w14:paraId="762C7927"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Objetivo central</w:t>
            </w:r>
          </w:p>
        </w:tc>
        <w:tc>
          <w:tcPr>
            <w:tcW w:w="675" w:type="dxa"/>
            <w:shd w:val="clear" w:color="auto" w:fill="D9D9D9" w:themeFill="background1" w:themeFillShade="D9"/>
            <w:vAlign w:val="center"/>
            <w:hideMark/>
          </w:tcPr>
          <w:p w14:paraId="2330B70B"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Población</w:t>
            </w:r>
            <w:r w:rsidRPr="00FA4323">
              <w:rPr>
                <w:b/>
                <w:color w:val="000000"/>
                <w:sz w:val="13"/>
                <w:szCs w:val="13"/>
                <w:lang w:eastAsia="es-MX"/>
              </w:rPr>
              <w:br/>
              <w:t>objetivo</w:t>
            </w:r>
          </w:p>
        </w:tc>
        <w:tc>
          <w:tcPr>
            <w:tcW w:w="742" w:type="dxa"/>
            <w:shd w:val="clear" w:color="auto" w:fill="D9D9D9" w:themeFill="background1" w:themeFillShade="D9"/>
            <w:vAlign w:val="center"/>
            <w:hideMark/>
          </w:tcPr>
          <w:p w14:paraId="1EEAEDCD"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Cobertura geográfica</w:t>
            </w:r>
          </w:p>
        </w:tc>
        <w:tc>
          <w:tcPr>
            <w:tcW w:w="709" w:type="dxa"/>
            <w:shd w:val="clear" w:color="auto" w:fill="D9D9D9" w:themeFill="background1" w:themeFillShade="D9"/>
            <w:vAlign w:val="center"/>
            <w:hideMark/>
          </w:tcPr>
          <w:p w14:paraId="35B18BEB"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Bien y/o servicio otorgado</w:t>
            </w:r>
          </w:p>
        </w:tc>
        <w:tc>
          <w:tcPr>
            <w:tcW w:w="851" w:type="dxa"/>
            <w:shd w:val="clear" w:color="auto" w:fill="D9D9D9" w:themeFill="background1" w:themeFillShade="D9"/>
            <w:vAlign w:val="center"/>
            <w:hideMark/>
          </w:tcPr>
          <w:p w14:paraId="775183EB"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Relación identificada</w:t>
            </w:r>
          </w:p>
        </w:tc>
        <w:tc>
          <w:tcPr>
            <w:tcW w:w="850" w:type="dxa"/>
            <w:gridSpan w:val="2"/>
            <w:shd w:val="clear" w:color="auto" w:fill="D9D9D9" w:themeFill="background1" w:themeFillShade="D9"/>
            <w:vAlign w:val="center"/>
            <w:hideMark/>
          </w:tcPr>
          <w:p w14:paraId="0D3ECE80"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Argumentación</w:t>
            </w:r>
          </w:p>
        </w:tc>
        <w:tc>
          <w:tcPr>
            <w:tcW w:w="753" w:type="dxa"/>
            <w:shd w:val="clear" w:color="auto" w:fill="D9D9D9" w:themeFill="background1" w:themeFillShade="D9"/>
            <w:vAlign w:val="center"/>
            <w:hideMark/>
          </w:tcPr>
          <w:p w14:paraId="3D84CF5B" w14:textId="77777777" w:rsidR="00D43121" w:rsidRPr="00FA4323" w:rsidRDefault="00D43121" w:rsidP="004A2A37">
            <w:pPr>
              <w:spacing w:after="0" w:line="240" w:lineRule="auto"/>
              <w:jc w:val="center"/>
              <w:rPr>
                <w:b/>
                <w:color w:val="000000"/>
                <w:sz w:val="13"/>
                <w:szCs w:val="13"/>
                <w:lang w:eastAsia="es-MX"/>
              </w:rPr>
            </w:pPr>
            <w:r w:rsidRPr="00FA4323">
              <w:rPr>
                <w:b/>
                <w:color w:val="000000"/>
                <w:sz w:val="13"/>
                <w:szCs w:val="13"/>
                <w:lang w:eastAsia="es-MX"/>
              </w:rPr>
              <w:t>Recomendación</w:t>
            </w:r>
          </w:p>
        </w:tc>
      </w:tr>
      <w:tr w:rsidR="00D43121" w:rsidRPr="00FA4323" w14:paraId="37CC579A" w14:textId="77777777" w:rsidTr="002F5489">
        <w:trPr>
          <w:trHeight w:val="210"/>
        </w:trPr>
        <w:tc>
          <w:tcPr>
            <w:tcW w:w="726" w:type="dxa"/>
            <w:shd w:val="clear" w:color="auto" w:fill="auto"/>
            <w:noWrap/>
            <w:vAlign w:val="bottom"/>
            <w:hideMark/>
          </w:tcPr>
          <w:p w14:paraId="2A33A00D"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720" w:type="dxa"/>
            <w:shd w:val="clear" w:color="auto" w:fill="auto"/>
            <w:noWrap/>
            <w:vAlign w:val="bottom"/>
            <w:hideMark/>
          </w:tcPr>
          <w:p w14:paraId="198FE2C0"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810" w:type="dxa"/>
            <w:shd w:val="clear" w:color="auto" w:fill="auto"/>
            <w:noWrap/>
            <w:vAlign w:val="bottom"/>
            <w:hideMark/>
          </w:tcPr>
          <w:p w14:paraId="3FFA92ED"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574" w:type="dxa"/>
            <w:shd w:val="clear" w:color="auto" w:fill="auto"/>
            <w:noWrap/>
            <w:vAlign w:val="bottom"/>
            <w:hideMark/>
          </w:tcPr>
          <w:p w14:paraId="0AE36A43"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709" w:type="dxa"/>
            <w:shd w:val="clear" w:color="auto" w:fill="auto"/>
            <w:noWrap/>
            <w:vAlign w:val="bottom"/>
            <w:hideMark/>
          </w:tcPr>
          <w:p w14:paraId="51704FD9"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709" w:type="dxa"/>
            <w:shd w:val="clear" w:color="auto" w:fill="auto"/>
            <w:noWrap/>
            <w:vAlign w:val="bottom"/>
            <w:hideMark/>
          </w:tcPr>
          <w:p w14:paraId="5CB42AEC"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675" w:type="dxa"/>
            <w:shd w:val="clear" w:color="auto" w:fill="auto"/>
            <w:noWrap/>
            <w:vAlign w:val="bottom"/>
            <w:hideMark/>
          </w:tcPr>
          <w:p w14:paraId="06DF7994"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742" w:type="dxa"/>
            <w:shd w:val="clear" w:color="auto" w:fill="auto"/>
            <w:noWrap/>
            <w:vAlign w:val="bottom"/>
            <w:hideMark/>
          </w:tcPr>
          <w:p w14:paraId="4647CE13"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709" w:type="dxa"/>
            <w:shd w:val="clear" w:color="auto" w:fill="auto"/>
            <w:noWrap/>
            <w:vAlign w:val="bottom"/>
            <w:hideMark/>
          </w:tcPr>
          <w:p w14:paraId="4BB9884B"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851" w:type="dxa"/>
            <w:shd w:val="clear" w:color="auto" w:fill="auto"/>
            <w:noWrap/>
            <w:vAlign w:val="bottom"/>
            <w:hideMark/>
          </w:tcPr>
          <w:p w14:paraId="27AE7379"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850" w:type="dxa"/>
            <w:gridSpan w:val="2"/>
            <w:shd w:val="clear" w:color="auto" w:fill="auto"/>
            <w:noWrap/>
            <w:vAlign w:val="bottom"/>
            <w:hideMark/>
          </w:tcPr>
          <w:p w14:paraId="6A90B4B5"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c>
          <w:tcPr>
            <w:tcW w:w="753" w:type="dxa"/>
            <w:shd w:val="clear" w:color="auto" w:fill="auto"/>
            <w:noWrap/>
            <w:vAlign w:val="bottom"/>
            <w:hideMark/>
          </w:tcPr>
          <w:p w14:paraId="4C717618" w14:textId="77777777" w:rsidR="00D43121" w:rsidRPr="00FA4323" w:rsidRDefault="00D43121" w:rsidP="004A2A37">
            <w:pPr>
              <w:spacing w:after="0" w:line="240" w:lineRule="auto"/>
              <w:rPr>
                <w:color w:val="000000"/>
                <w:szCs w:val="20"/>
                <w:lang w:eastAsia="es-MX"/>
              </w:rPr>
            </w:pPr>
            <w:r w:rsidRPr="00FA4323">
              <w:rPr>
                <w:color w:val="000000"/>
                <w:szCs w:val="20"/>
                <w:lang w:eastAsia="es-MX"/>
              </w:rPr>
              <w:t> </w:t>
            </w:r>
          </w:p>
        </w:tc>
      </w:tr>
      <w:tr w:rsidR="00D43121" w:rsidRPr="00FA4323" w14:paraId="604541DF" w14:textId="77777777" w:rsidTr="004A2A37">
        <w:trPr>
          <w:trHeight w:val="434"/>
        </w:trPr>
        <w:tc>
          <w:tcPr>
            <w:tcW w:w="8828" w:type="dxa"/>
            <w:gridSpan w:val="13"/>
            <w:shd w:val="clear" w:color="auto" w:fill="auto"/>
            <w:noWrap/>
            <w:vAlign w:val="center"/>
            <w:hideMark/>
          </w:tcPr>
          <w:p w14:paraId="35498377" w14:textId="77777777" w:rsidR="00D43121" w:rsidRPr="00FA4323" w:rsidRDefault="00D43121" w:rsidP="004A2A37">
            <w:pPr>
              <w:spacing w:after="0" w:line="240" w:lineRule="auto"/>
              <w:rPr>
                <w:b/>
                <w:szCs w:val="20"/>
                <w:lang w:eastAsia="es-MX"/>
              </w:rPr>
            </w:pPr>
            <w:r w:rsidRPr="00FA4323">
              <w:rPr>
                <w:b/>
                <w:color w:val="000000"/>
                <w:szCs w:val="20"/>
                <w:lang w:eastAsia="es-MX"/>
              </w:rPr>
              <w:t>Descripción:</w:t>
            </w:r>
          </w:p>
        </w:tc>
      </w:tr>
      <w:tr w:rsidR="002F5489" w:rsidRPr="00FA4323" w14:paraId="366A1E99" w14:textId="77777777" w:rsidTr="002F5489">
        <w:trPr>
          <w:trHeight w:val="340"/>
        </w:trPr>
        <w:tc>
          <w:tcPr>
            <w:tcW w:w="2256" w:type="dxa"/>
            <w:gridSpan w:val="3"/>
            <w:shd w:val="clear" w:color="auto" w:fill="D9D9D9" w:themeFill="background1" w:themeFillShade="D9"/>
            <w:noWrap/>
            <w:vAlign w:val="center"/>
            <w:hideMark/>
          </w:tcPr>
          <w:p w14:paraId="5BFCF974" w14:textId="77777777" w:rsidR="002F5489" w:rsidRPr="00FA4323" w:rsidRDefault="002F5489" w:rsidP="002F5489">
            <w:pPr>
              <w:spacing w:after="0" w:line="240" w:lineRule="auto"/>
              <w:rPr>
                <w:b/>
                <w:sz w:val="16"/>
                <w:szCs w:val="18"/>
                <w:lang w:eastAsia="es-MX"/>
              </w:rPr>
            </w:pPr>
            <w:r w:rsidRPr="00FA4323">
              <w:rPr>
                <w:b/>
                <w:sz w:val="16"/>
                <w:szCs w:val="18"/>
                <w:lang w:eastAsia="es-MX"/>
              </w:rPr>
              <w:t>Nombre del Pp</w:t>
            </w:r>
          </w:p>
        </w:tc>
        <w:tc>
          <w:tcPr>
            <w:tcW w:w="6572" w:type="dxa"/>
            <w:gridSpan w:val="10"/>
            <w:shd w:val="clear" w:color="auto" w:fill="auto"/>
            <w:noWrap/>
            <w:vAlign w:val="center"/>
            <w:hideMark/>
          </w:tcPr>
          <w:p w14:paraId="12FAB122" w14:textId="2ECF9A8F" w:rsidR="002F5489" w:rsidRPr="00FA4323" w:rsidRDefault="002F5489" w:rsidP="002F5489">
            <w:pPr>
              <w:spacing w:after="0" w:line="240" w:lineRule="auto"/>
              <w:jc w:val="left"/>
              <w:rPr>
                <w:color w:val="000000"/>
                <w:sz w:val="16"/>
                <w:szCs w:val="18"/>
                <w:lang w:eastAsia="es-MX"/>
              </w:rPr>
            </w:pPr>
            <w:r>
              <w:rPr>
                <w:color w:val="000000"/>
                <w:sz w:val="16"/>
                <w:szCs w:val="18"/>
                <w:lang w:eastAsia="es-MX"/>
              </w:rPr>
              <w:t>Cultura y Bellas Artes.</w:t>
            </w:r>
          </w:p>
        </w:tc>
      </w:tr>
      <w:tr w:rsidR="002F5489" w:rsidRPr="00FA4323" w14:paraId="2E55775B" w14:textId="77777777" w:rsidTr="002F5489">
        <w:trPr>
          <w:trHeight w:val="340"/>
        </w:trPr>
        <w:tc>
          <w:tcPr>
            <w:tcW w:w="2256" w:type="dxa"/>
            <w:gridSpan w:val="3"/>
            <w:shd w:val="clear" w:color="auto" w:fill="D9D9D9" w:themeFill="background1" w:themeFillShade="D9"/>
            <w:noWrap/>
            <w:vAlign w:val="center"/>
            <w:hideMark/>
          </w:tcPr>
          <w:p w14:paraId="2024A4BB" w14:textId="77777777" w:rsidR="002F5489" w:rsidRPr="00FA4323" w:rsidRDefault="002F5489" w:rsidP="002F5489">
            <w:pPr>
              <w:spacing w:after="0" w:line="240" w:lineRule="auto"/>
              <w:rPr>
                <w:b/>
                <w:sz w:val="16"/>
                <w:szCs w:val="18"/>
                <w:lang w:eastAsia="es-MX"/>
              </w:rPr>
            </w:pPr>
            <w:r w:rsidRPr="00FA4323">
              <w:rPr>
                <w:b/>
                <w:sz w:val="16"/>
                <w:szCs w:val="18"/>
                <w:lang w:eastAsia="es-MX"/>
              </w:rPr>
              <w:t>Modalidad y clave</w:t>
            </w:r>
          </w:p>
        </w:tc>
        <w:tc>
          <w:tcPr>
            <w:tcW w:w="6572" w:type="dxa"/>
            <w:gridSpan w:val="10"/>
            <w:shd w:val="clear" w:color="auto" w:fill="auto"/>
            <w:noWrap/>
            <w:vAlign w:val="center"/>
            <w:hideMark/>
          </w:tcPr>
          <w:p w14:paraId="38D068E9" w14:textId="762EAAD5" w:rsidR="002F5489" w:rsidRPr="00FA4323" w:rsidRDefault="002F5489" w:rsidP="002F5489">
            <w:pPr>
              <w:spacing w:after="0" w:line="240" w:lineRule="auto"/>
              <w:jc w:val="left"/>
              <w:rPr>
                <w:color w:val="000000"/>
                <w:sz w:val="16"/>
                <w:szCs w:val="18"/>
                <w:lang w:eastAsia="es-MX"/>
              </w:rPr>
            </w:pPr>
            <w:r>
              <w:rPr>
                <w:color w:val="000000"/>
                <w:sz w:val="16"/>
                <w:szCs w:val="18"/>
                <w:lang w:eastAsia="es-MX"/>
              </w:rPr>
              <w:t>E059.</w:t>
            </w:r>
          </w:p>
        </w:tc>
      </w:tr>
      <w:tr w:rsidR="002F5489" w:rsidRPr="00FA4323" w14:paraId="0BBD80D8" w14:textId="77777777" w:rsidTr="002F5489">
        <w:trPr>
          <w:trHeight w:val="510"/>
        </w:trPr>
        <w:tc>
          <w:tcPr>
            <w:tcW w:w="2256" w:type="dxa"/>
            <w:gridSpan w:val="3"/>
            <w:shd w:val="clear" w:color="auto" w:fill="D9D9D9" w:themeFill="background1" w:themeFillShade="D9"/>
            <w:vAlign w:val="center"/>
            <w:hideMark/>
          </w:tcPr>
          <w:p w14:paraId="1FD0A731" w14:textId="77777777" w:rsidR="002F5489" w:rsidRPr="00FA4323" w:rsidRDefault="002F5489" w:rsidP="002F5489">
            <w:pPr>
              <w:spacing w:after="0" w:line="240" w:lineRule="auto"/>
              <w:rPr>
                <w:b/>
                <w:sz w:val="16"/>
                <w:szCs w:val="18"/>
                <w:lang w:eastAsia="es-MX"/>
              </w:rPr>
            </w:pPr>
            <w:r w:rsidRPr="00FA4323">
              <w:rPr>
                <w:b/>
                <w:sz w:val="16"/>
                <w:szCs w:val="18"/>
                <w:lang w:eastAsia="es-MX"/>
              </w:rPr>
              <w:t>Dependencia o</w:t>
            </w:r>
            <w:r w:rsidRPr="00FA4323">
              <w:rPr>
                <w:b/>
                <w:sz w:val="16"/>
                <w:szCs w:val="18"/>
                <w:lang w:eastAsia="es-MX"/>
              </w:rPr>
              <w:br/>
              <w:t>Entidad:</w:t>
            </w:r>
          </w:p>
        </w:tc>
        <w:tc>
          <w:tcPr>
            <w:tcW w:w="6572" w:type="dxa"/>
            <w:gridSpan w:val="10"/>
            <w:shd w:val="clear" w:color="auto" w:fill="auto"/>
            <w:noWrap/>
            <w:vAlign w:val="center"/>
            <w:hideMark/>
          </w:tcPr>
          <w:p w14:paraId="22AAC111" w14:textId="36EC9C5D" w:rsidR="002F5489" w:rsidRPr="00FA4323" w:rsidRDefault="002F5489" w:rsidP="002F5489">
            <w:pPr>
              <w:spacing w:after="0" w:line="240" w:lineRule="auto"/>
              <w:jc w:val="left"/>
              <w:rPr>
                <w:color w:val="000000"/>
                <w:sz w:val="16"/>
                <w:szCs w:val="18"/>
                <w:lang w:eastAsia="es-MX"/>
              </w:rPr>
            </w:pPr>
            <w:r>
              <w:rPr>
                <w:color w:val="000000"/>
                <w:sz w:val="16"/>
                <w:szCs w:val="18"/>
                <w:lang w:eastAsia="es-MX"/>
              </w:rPr>
              <w:t>Instituto Sinaloense de Cultura.</w:t>
            </w:r>
          </w:p>
        </w:tc>
      </w:tr>
      <w:tr w:rsidR="002F5489" w:rsidRPr="00FA4323" w14:paraId="6BE2D4CC" w14:textId="77777777" w:rsidTr="002F5489">
        <w:trPr>
          <w:trHeight w:val="397"/>
        </w:trPr>
        <w:tc>
          <w:tcPr>
            <w:tcW w:w="2256" w:type="dxa"/>
            <w:gridSpan w:val="3"/>
            <w:shd w:val="clear" w:color="auto" w:fill="D9D9D9" w:themeFill="background1" w:themeFillShade="D9"/>
            <w:noWrap/>
            <w:vAlign w:val="center"/>
            <w:hideMark/>
          </w:tcPr>
          <w:p w14:paraId="0004A5E1" w14:textId="77777777" w:rsidR="002F5489" w:rsidRPr="00FA4323" w:rsidRDefault="002F5489" w:rsidP="002F5489">
            <w:pPr>
              <w:spacing w:after="0" w:line="240" w:lineRule="auto"/>
              <w:rPr>
                <w:b/>
                <w:sz w:val="16"/>
                <w:szCs w:val="18"/>
                <w:lang w:eastAsia="es-MX"/>
              </w:rPr>
            </w:pPr>
            <w:r w:rsidRPr="00FA4323">
              <w:rPr>
                <w:b/>
                <w:sz w:val="16"/>
                <w:szCs w:val="18"/>
                <w:lang w:eastAsia="es-MX"/>
              </w:rPr>
              <w:t>Ramo</w:t>
            </w:r>
          </w:p>
        </w:tc>
        <w:tc>
          <w:tcPr>
            <w:tcW w:w="6572" w:type="dxa"/>
            <w:gridSpan w:val="10"/>
            <w:shd w:val="clear" w:color="auto" w:fill="auto"/>
            <w:noWrap/>
            <w:vAlign w:val="center"/>
            <w:hideMark/>
          </w:tcPr>
          <w:p w14:paraId="4D5C602F" w14:textId="1EB9E30B" w:rsidR="002F5489" w:rsidRPr="00FA4323" w:rsidRDefault="002F5489" w:rsidP="002F5489">
            <w:pPr>
              <w:spacing w:after="0" w:line="240" w:lineRule="auto"/>
              <w:jc w:val="left"/>
              <w:rPr>
                <w:color w:val="000000"/>
                <w:sz w:val="16"/>
                <w:szCs w:val="18"/>
                <w:lang w:eastAsia="es-MX"/>
              </w:rPr>
            </w:pPr>
            <w:r>
              <w:rPr>
                <w:color w:val="000000"/>
                <w:sz w:val="16"/>
                <w:szCs w:val="18"/>
                <w:lang w:eastAsia="es-MX"/>
              </w:rPr>
              <w:t>05</w:t>
            </w:r>
          </w:p>
        </w:tc>
      </w:tr>
      <w:tr w:rsidR="002F5489" w:rsidRPr="00FA4323" w14:paraId="4C67B4E0" w14:textId="77777777" w:rsidTr="002F5489">
        <w:trPr>
          <w:trHeight w:val="476"/>
        </w:trPr>
        <w:tc>
          <w:tcPr>
            <w:tcW w:w="2256" w:type="dxa"/>
            <w:gridSpan w:val="3"/>
            <w:vMerge w:val="restart"/>
            <w:shd w:val="clear" w:color="auto" w:fill="D9D9D9" w:themeFill="background1" w:themeFillShade="D9"/>
            <w:vAlign w:val="center"/>
            <w:hideMark/>
          </w:tcPr>
          <w:p w14:paraId="780A891F" w14:textId="77777777" w:rsidR="002F5489" w:rsidRPr="00FA4323" w:rsidRDefault="002F5489" w:rsidP="002F5489">
            <w:pPr>
              <w:spacing w:after="0" w:line="240" w:lineRule="auto"/>
              <w:rPr>
                <w:b/>
                <w:sz w:val="16"/>
                <w:szCs w:val="18"/>
                <w:lang w:eastAsia="es-MX"/>
              </w:rPr>
            </w:pPr>
            <w:r w:rsidRPr="00FA4323">
              <w:rPr>
                <w:b/>
                <w:sz w:val="16"/>
                <w:szCs w:val="18"/>
                <w:lang w:eastAsia="es-MX"/>
              </w:rPr>
              <w:t>Problema público que busca resolver</w:t>
            </w:r>
          </w:p>
        </w:tc>
        <w:tc>
          <w:tcPr>
            <w:tcW w:w="6572" w:type="dxa"/>
            <w:gridSpan w:val="10"/>
            <w:vMerge w:val="restart"/>
            <w:shd w:val="clear" w:color="auto" w:fill="auto"/>
            <w:vAlign w:val="center"/>
            <w:hideMark/>
          </w:tcPr>
          <w:p w14:paraId="473B6392" w14:textId="4CC1A4D9" w:rsidR="002F5489" w:rsidRPr="00FA4323" w:rsidRDefault="002F5489" w:rsidP="002F5489">
            <w:pPr>
              <w:spacing w:after="0" w:line="240" w:lineRule="auto"/>
              <w:jc w:val="left"/>
              <w:rPr>
                <w:color w:val="000000"/>
                <w:sz w:val="16"/>
                <w:szCs w:val="18"/>
                <w:lang w:eastAsia="es-MX"/>
              </w:rPr>
            </w:pPr>
            <w:r w:rsidRPr="003537D2">
              <w:rPr>
                <w:color w:val="000000"/>
                <w:sz w:val="16"/>
                <w:szCs w:val="18"/>
                <w:lang w:eastAsia="es-MX"/>
              </w:rPr>
              <w:t xml:space="preserve">Descripción del problema público que busca resolver el Pp analizado, obtenido preferentemente del diagnóstico del Pp analizado o en su caso de fuentes oficiales o institucionales que contenga dicha información. </w:t>
            </w:r>
          </w:p>
        </w:tc>
      </w:tr>
      <w:tr w:rsidR="002F5489" w:rsidRPr="00FA4323" w14:paraId="038B051C" w14:textId="77777777" w:rsidTr="002F5489">
        <w:trPr>
          <w:trHeight w:val="476"/>
        </w:trPr>
        <w:tc>
          <w:tcPr>
            <w:tcW w:w="2256" w:type="dxa"/>
            <w:gridSpan w:val="3"/>
            <w:vMerge/>
            <w:shd w:val="clear" w:color="auto" w:fill="D9D9D9" w:themeFill="background1" w:themeFillShade="D9"/>
            <w:vAlign w:val="center"/>
            <w:hideMark/>
          </w:tcPr>
          <w:p w14:paraId="4192D13D" w14:textId="77777777" w:rsidR="002F5489" w:rsidRPr="00FA4323" w:rsidRDefault="002F5489" w:rsidP="002F5489">
            <w:pPr>
              <w:spacing w:after="0" w:line="240" w:lineRule="auto"/>
              <w:rPr>
                <w:b/>
                <w:sz w:val="16"/>
                <w:szCs w:val="18"/>
                <w:lang w:eastAsia="es-MX"/>
              </w:rPr>
            </w:pPr>
          </w:p>
        </w:tc>
        <w:tc>
          <w:tcPr>
            <w:tcW w:w="6572" w:type="dxa"/>
            <w:gridSpan w:val="10"/>
            <w:vMerge/>
            <w:shd w:val="clear" w:color="auto" w:fill="auto"/>
            <w:vAlign w:val="center"/>
            <w:hideMark/>
          </w:tcPr>
          <w:p w14:paraId="3871DF29" w14:textId="77777777" w:rsidR="002F5489" w:rsidRPr="00FA4323" w:rsidRDefault="002F5489" w:rsidP="002F5489">
            <w:pPr>
              <w:spacing w:after="0" w:line="240" w:lineRule="auto"/>
              <w:jc w:val="left"/>
              <w:rPr>
                <w:color w:val="000000"/>
                <w:sz w:val="16"/>
                <w:szCs w:val="18"/>
                <w:lang w:eastAsia="es-MX"/>
              </w:rPr>
            </w:pPr>
          </w:p>
        </w:tc>
      </w:tr>
      <w:tr w:rsidR="002F5489" w:rsidRPr="00FA4323" w14:paraId="539D3D65" w14:textId="77777777" w:rsidTr="002F5489">
        <w:trPr>
          <w:trHeight w:val="545"/>
        </w:trPr>
        <w:tc>
          <w:tcPr>
            <w:tcW w:w="2256" w:type="dxa"/>
            <w:gridSpan w:val="3"/>
            <w:shd w:val="clear" w:color="auto" w:fill="D9D9D9" w:themeFill="background1" w:themeFillShade="D9"/>
            <w:noWrap/>
            <w:vAlign w:val="center"/>
            <w:hideMark/>
          </w:tcPr>
          <w:p w14:paraId="074FB527" w14:textId="77777777" w:rsidR="002F5489" w:rsidRPr="00FA4323" w:rsidRDefault="002F5489" w:rsidP="002F5489">
            <w:pPr>
              <w:spacing w:after="0" w:line="240" w:lineRule="auto"/>
              <w:rPr>
                <w:b/>
                <w:sz w:val="16"/>
                <w:szCs w:val="18"/>
                <w:lang w:eastAsia="es-MX"/>
              </w:rPr>
            </w:pPr>
            <w:r w:rsidRPr="00FA4323">
              <w:rPr>
                <w:b/>
                <w:sz w:val="16"/>
                <w:szCs w:val="18"/>
                <w:lang w:eastAsia="es-MX"/>
              </w:rPr>
              <w:t>Objetivo central</w:t>
            </w:r>
          </w:p>
        </w:tc>
        <w:tc>
          <w:tcPr>
            <w:tcW w:w="6572" w:type="dxa"/>
            <w:gridSpan w:val="10"/>
            <w:shd w:val="clear" w:color="auto" w:fill="auto"/>
            <w:vAlign w:val="center"/>
            <w:hideMark/>
          </w:tcPr>
          <w:p w14:paraId="17E55291" w14:textId="4F206639" w:rsidR="002F5489" w:rsidRPr="00FA4323" w:rsidRDefault="002F5489" w:rsidP="002F5489">
            <w:pPr>
              <w:spacing w:after="0" w:line="240" w:lineRule="auto"/>
              <w:jc w:val="left"/>
              <w:rPr>
                <w:color w:val="000000"/>
                <w:sz w:val="16"/>
                <w:szCs w:val="18"/>
                <w:lang w:eastAsia="es-MX"/>
              </w:rPr>
            </w:pPr>
            <w:r w:rsidRPr="003537D2">
              <w:rPr>
                <w:color w:val="000000"/>
                <w:sz w:val="16"/>
                <w:szCs w:val="18"/>
                <w:lang w:eastAsia="es-MX"/>
              </w:rPr>
              <w:t>Objetivo central que persigue el Pp analizado, obtenido de documentos oficiales, normativos o institucionales.</w:t>
            </w:r>
          </w:p>
        </w:tc>
      </w:tr>
      <w:tr w:rsidR="002F5489" w:rsidRPr="00FA4323" w14:paraId="4F20BA8E" w14:textId="77777777" w:rsidTr="002F5489">
        <w:trPr>
          <w:trHeight w:val="682"/>
        </w:trPr>
        <w:tc>
          <w:tcPr>
            <w:tcW w:w="2256" w:type="dxa"/>
            <w:gridSpan w:val="3"/>
            <w:shd w:val="clear" w:color="auto" w:fill="D9D9D9" w:themeFill="background1" w:themeFillShade="D9"/>
            <w:noWrap/>
            <w:vAlign w:val="center"/>
            <w:hideMark/>
          </w:tcPr>
          <w:p w14:paraId="524938C9" w14:textId="77777777" w:rsidR="002F5489" w:rsidRPr="00FA4323" w:rsidRDefault="002F5489" w:rsidP="002F5489">
            <w:pPr>
              <w:spacing w:after="0" w:line="240" w:lineRule="auto"/>
              <w:rPr>
                <w:b/>
                <w:sz w:val="16"/>
                <w:szCs w:val="18"/>
                <w:lang w:eastAsia="es-MX"/>
              </w:rPr>
            </w:pPr>
            <w:r w:rsidRPr="00FA4323">
              <w:rPr>
                <w:b/>
                <w:sz w:val="16"/>
                <w:szCs w:val="18"/>
                <w:lang w:eastAsia="es-MX"/>
              </w:rPr>
              <w:t>Población</w:t>
            </w:r>
            <w:r w:rsidRPr="00FA4323">
              <w:rPr>
                <w:b/>
                <w:sz w:val="16"/>
                <w:szCs w:val="18"/>
                <w:lang w:eastAsia="es-MX"/>
              </w:rPr>
              <w:br/>
              <w:t>objetivo</w:t>
            </w:r>
          </w:p>
        </w:tc>
        <w:tc>
          <w:tcPr>
            <w:tcW w:w="6572" w:type="dxa"/>
            <w:gridSpan w:val="10"/>
            <w:shd w:val="clear" w:color="auto" w:fill="auto"/>
            <w:vAlign w:val="center"/>
            <w:hideMark/>
          </w:tcPr>
          <w:p w14:paraId="5E1462D7" w14:textId="434104C2" w:rsidR="002F5489" w:rsidRPr="00FA4323" w:rsidRDefault="002F5489" w:rsidP="002F5489">
            <w:pPr>
              <w:spacing w:after="0" w:line="240" w:lineRule="auto"/>
              <w:jc w:val="left"/>
              <w:rPr>
                <w:color w:val="000000"/>
                <w:sz w:val="16"/>
                <w:szCs w:val="18"/>
                <w:lang w:eastAsia="es-MX"/>
              </w:rPr>
            </w:pPr>
            <w:r>
              <w:rPr>
                <w:color w:val="000000"/>
                <w:sz w:val="16"/>
                <w:szCs w:val="18"/>
                <w:lang w:eastAsia="es-MX"/>
              </w:rPr>
              <w:t>Población Sinaloense de todas las edades.</w:t>
            </w:r>
          </w:p>
        </w:tc>
      </w:tr>
      <w:tr w:rsidR="002F5489" w:rsidRPr="00FA4323" w14:paraId="7BBCBEDD" w14:textId="77777777" w:rsidTr="002F5489">
        <w:trPr>
          <w:trHeight w:val="583"/>
        </w:trPr>
        <w:tc>
          <w:tcPr>
            <w:tcW w:w="2256" w:type="dxa"/>
            <w:gridSpan w:val="3"/>
            <w:shd w:val="clear" w:color="auto" w:fill="D9D9D9" w:themeFill="background1" w:themeFillShade="D9"/>
            <w:noWrap/>
            <w:vAlign w:val="center"/>
            <w:hideMark/>
          </w:tcPr>
          <w:p w14:paraId="35A1BB5E" w14:textId="77777777" w:rsidR="002F5489" w:rsidRPr="00FA4323" w:rsidRDefault="002F5489" w:rsidP="002F5489">
            <w:pPr>
              <w:spacing w:after="0" w:line="240" w:lineRule="auto"/>
              <w:rPr>
                <w:b/>
                <w:sz w:val="16"/>
                <w:szCs w:val="18"/>
                <w:lang w:eastAsia="es-MX"/>
              </w:rPr>
            </w:pPr>
            <w:r w:rsidRPr="00FA4323">
              <w:rPr>
                <w:b/>
                <w:sz w:val="16"/>
                <w:szCs w:val="18"/>
                <w:lang w:eastAsia="es-MX"/>
              </w:rPr>
              <w:t>Cobertura geográfica</w:t>
            </w:r>
          </w:p>
        </w:tc>
        <w:tc>
          <w:tcPr>
            <w:tcW w:w="6572" w:type="dxa"/>
            <w:gridSpan w:val="10"/>
            <w:shd w:val="clear" w:color="auto" w:fill="auto"/>
            <w:vAlign w:val="center"/>
            <w:hideMark/>
          </w:tcPr>
          <w:p w14:paraId="189DE090" w14:textId="7B3C6207" w:rsidR="002F5489" w:rsidRPr="00FA4323" w:rsidRDefault="002F5489" w:rsidP="002F5489">
            <w:pPr>
              <w:spacing w:after="0" w:line="240" w:lineRule="auto"/>
              <w:jc w:val="left"/>
              <w:rPr>
                <w:color w:val="000000"/>
                <w:sz w:val="16"/>
                <w:szCs w:val="18"/>
                <w:lang w:eastAsia="es-MX"/>
              </w:rPr>
            </w:pPr>
            <w:r>
              <w:rPr>
                <w:color w:val="000000"/>
                <w:sz w:val="16"/>
                <w:szCs w:val="18"/>
                <w:lang w:eastAsia="es-MX"/>
              </w:rPr>
              <w:t>Estado de Sinaloa.</w:t>
            </w:r>
          </w:p>
        </w:tc>
      </w:tr>
      <w:tr w:rsidR="002F5489" w:rsidRPr="00FA4323" w14:paraId="5F4690BD" w14:textId="77777777" w:rsidTr="002F5489">
        <w:trPr>
          <w:trHeight w:val="620"/>
        </w:trPr>
        <w:tc>
          <w:tcPr>
            <w:tcW w:w="2256" w:type="dxa"/>
            <w:gridSpan w:val="3"/>
            <w:shd w:val="clear" w:color="auto" w:fill="D9D9D9" w:themeFill="background1" w:themeFillShade="D9"/>
            <w:noWrap/>
            <w:vAlign w:val="center"/>
            <w:hideMark/>
          </w:tcPr>
          <w:p w14:paraId="12F31A3A" w14:textId="77777777" w:rsidR="002F5489" w:rsidRPr="00FA4323" w:rsidRDefault="002F5489" w:rsidP="002F5489">
            <w:pPr>
              <w:spacing w:after="0" w:line="240" w:lineRule="auto"/>
              <w:rPr>
                <w:b/>
                <w:sz w:val="16"/>
                <w:szCs w:val="18"/>
                <w:lang w:eastAsia="es-MX"/>
              </w:rPr>
            </w:pPr>
            <w:r w:rsidRPr="00FA4323">
              <w:rPr>
                <w:b/>
                <w:sz w:val="16"/>
                <w:szCs w:val="18"/>
                <w:lang w:eastAsia="es-MX"/>
              </w:rPr>
              <w:t>Bien y/o servicio otorgado</w:t>
            </w:r>
          </w:p>
        </w:tc>
        <w:tc>
          <w:tcPr>
            <w:tcW w:w="6572" w:type="dxa"/>
            <w:gridSpan w:val="10"/>
            <w:shd w:val="clear" w:color="auto" w:fill="auto"/>
            <w:vAlign w:val="center"/>
            <w:hideMark/>
          </w:tcPr>
          <w:p w14:paraId="1341D2F4" w14:textId="784210FA" w:rsidR="002F5489" w:rsidRPr="00FA4323" w:rsidRDefault="002F5489" w:rsidP="002F5489">
            <w:pPr>
              <w:spacing w:after="0" w:line="240" w:lineRule="auto"/>
              <w:jc w:val="left"/>
              <w:rPr>
                <w:color w:val="000000"/>
                <w:sz w:val="16"/>
                <w:szCs w:val="18"/>
                <w:lang w:eastAsia="es-MX"/>
              </w:rPr>
            </w:pPr>
            <w:r w:rsidRPr="003537D2">
              <w:rPr>
                <w:color w:val="000000"/>
                <w:sz w:val="16"/>
                <w:szCs w:val="18"/>
                <w:lang w:eastAsia="es-MX"/>
              </w:rPr>
              <w:t>Descripción del bien</w:t>
            </w:r>
            <w:r>
              <w:rPr>
                <w:color w:val="000000"/>
                <w:sz w:val="16"/>
                <w:szCs w:val="18"/>
                <w:lang w:eastAsia="es-MX"/>
              </w:rPr>
              <w:t xml:space="preserve"> y/o </w:t>
            </w:r>
            <w:r w:rsidRPr="003537D2">
              <w:rPr>
                <w:color w:val="000000"/>
                <w:sz w:val="16"/>
                <w:szCs w:val="18"/>
                <w:lang w:eastAsia="es-MX"/>
              </w:rPr>
              <w:t>servicio otorgado por el Pp analizado a la población objetivo, conforme a lo establecido en su normatividad.</w:t>
            </w:r>
          </w:p>
        </w:tc>
      </w:tr>
      <w:tr w:rsidR="002F5489" w:rsidRPr="00FA4323" w14:paraId="4FBE6948" w14:textId="77777777" w:rsidTr="002F5489">
        <w:trPr>
          <w:trHeight w:val="682"/>
        </w:trPr>
        <w:tc>
          <w:tcPr>
            <w:tcW w:w="2256" w:type="dxa"/>
            <w:gridSpan w:val="3"/>
            <w:shd w:val="clear" w:color="auto" w:fill="D9D9D9" w:themeFill="background1" w:themeFillShade="D9"/>
            <w:noWrap/>
            <w:vAlign w:val="center"/>
            <w:hideMark/>
          </w:tcPr>
          <w:p w14:paraId="312B820C" w14:textId="77777777" w:rsidR="002F5489" w:rsidRPr="00FA4323" w:rsidRDefault="002F5489" w:rsidP="002F5489">
            <w:pPr>
              <w:spacing w:after="0" w:line="240" w:lineRule="auto"/>
              <w:rPr>
                <w:b/>
                <w:sz w:val="16"/>
                <w:szCs w:val="18"/>
                <w:lang w:eastAsia="es-MX"/>
              </w:rPr>
            </w:pPr>
            <w:r w:rsidRPr="00FA4323">
              <w:rPr>
                <w:b/>
                <w:sz w:val="16"/>
                <w:szCs w:val="18"/>
                <w:lang w:eastAsia="es-MX"/>
              </w:rPr>
              <w:t>Relación identificada</w:t>
            </w:r>
          </w:p>
        </w:tc>
        <w:tc>
          <w:tcPr>
            <w:tcW w:w="6572" w:type="dxa"/>
            <w:gridSpan w:val="10"/>
            <w:shd w:val="clear" w:color="auto" w:fill="auto"/>
            <w:vAlign w:val="center"/>
            <w:hideMark/>
          </w:tcPr>
          <w:p w14:paraId="6D28C299" w14:textId="1BB2E33E" w:rsidR="002F5489" w:rsidRPr="00FA4323" w:rsidRDefault="002F5489" w:rsidP="002F5489">
            <w:pPr>
              <w:spacing w:after="0" w:line="240" w:lineRule="auto"/>
              <w:jc w:val="left"/>
              <w:rPr>
                <w:color w:val="000000"/>
                <w:sz w:val="16"/>
                <w:szCs w:val="18"/>
                <w:lang w:eastAsia="es-MX"/>
              </w:rPr>
            </w:pPr>
            <w:r w:rsidRPr="003537D2">
              <w:rPr>
                <w:color w:val="000000"/>
                <w:sz w:val="16"/>
                <w:szCs w:val="18"/>
                <w:lang w:eastAsia="es-MX"/>
              </w:rPr>
              <w:t>Especificar el tipo de relación entre el Pp evaluado y el Pp analizado, la cual puede ser: Similitud, Complementariedad o Duplicidad, conforme a los criterios señalados en la Pp. 25 de estos TdR</w:t>
            </w:r>
            <w:r>
              <w:rPr>
                <w:color w:val="000000"/>
                <w:sz w:val="16"/>
                <w:szCs w:val="18"/>
                <w:lang w:eastAsia="es-MX"/>
              </w:rPr>
              <w:t>.</w:t>
            </w:r>
          </w:p>
        </w:tc>
      </w:tr>
      <w:tr w:rsidR="002F5489" w:rsidRPr="00FA4323" w14:paraId="4CE1F879" w14:textId="77777777" w:rsidTr="002F5489">
        <w:trPr>
          <w:trHeight w:val="570"/>
        </w:trPr>
        <w:tc>
          <w:tcPr>
            <w:tcW w:w="2256" w:type="dxa"/>
            <w:gridSpan w:val="3"/>
            <w:shd w:val="clear" w:color="auto" w:fill="D9D9D9" w:themeFill="background1" w:themeFillShade="D9"/>
            <w:noWrap/>
            <w:vAlign w:val="center"/>
            <w:hideMark/>
          </w:tcPr>
          <w:p w14:paraId="56D9D92E" w14:textId="77777777" w:rsidR="002F5489" w:rsidRPr="00FA4323" w:rsidRDefault="002F5489" w:rsidP="002F5489">
            <w:pPr>
              <w:spacing w:after="0" w:line="240" w:lineRule="auto"/>
              <w:rPr>
                <w:b/>
                <w:sz w:val="16"/>
                <w:szCs w:val="18"/>
                <w:lang w:eastAsia="es-MX"/>
              </w:rPr>
            </w:pPr>
            <w:r w:rsidRPr="00FA4323">
              <w:rPr>
                <w:b/>
                <w:sz w:val="16"/>
                <w:szCs w:val="18"/>
                <w:lang w:eastAsia="es-MX"/>
              </w:rPr>
              <w:t>Argumentación</w:t>
            </w:r>
          </w:p>
        </w:tc>
        <w:tc>
          <w:tcPr>
            <w:tcW w:w="6572" w:type="dxa"/>
            <w:gridSpan w:val="10"/>
            <w:shd w:val="clear" w:color="auto" w:fill="auto"/>
            <w:vAlign w:val="center"/>
            <w:hideMark/>
          </w:tcPr>
          <w:p w14:paraId="7E6D945F" w14:textId="65925E1B" w:rsidR="002F5489" w:rsidRPr="00FA4323" w:rsidRDefault="002F5489" w:rsidP="002F5489">
            <w:pPr>
              <w:spacing w:after="0" w:line="240" w:lineRule="auto"/>
              <w:jc w:val="left"/>
              <w:rPr>
                <w:color w:val="000000"/>
                <w:sz w:val="16"/>
                <w:szCs w:val="18"/>
                <w:lang w:eastAsia="es-MX"/>
              </w:rPr>
            </w:pPr>
            <w:r w:rsidRPr="003537D2">
              <w:rPr>
                <w:color w:val="000000"/>
                <w:sz w:val="16"/>
                <w:szCs w:val="18"/>
                <w:lang w:eastAsia="es-MX"/>
              </w:rPr>
              <w:t xml:space="preserve">Argumento elaborado por la </w:t>
            </w:r>
            <w:r>
              <w:rPr>
                <w:color w:val="000000"/>
                <w:sz w:val="16"/>
                <w:szCs w:val="18"/>
                <w:lang w:eastAsia="es-MX"/>
              </w:rPr>
              <w:t>i</w:t>
            </w:r>
            <w:r w:rsidRPr="003537D2">
              <w:rPr>
                <w:color w:val="000000"/>
                <w:sz w:val="16"/>
                <w:szCs w:val="18"/>
                <w:lang w:eastAsia="es-MX"/>
              </w:rPr>
              <w:t xml:space="preserve">nstancia </w:t>
            </w:r>
            <w:r>
              <w:rPr>
                <w:color w:val="000000"/>
                <w:sz w:val="16"/>
                <w:szCs w:val="18"/>
                <w:lang w:eastAsia="es-MX"/>
              </w:rPr>
              <w:t>e</w:t>
            </w:r>
            <w:r w:rsidRPr="003537D2">
              <w:rPr>
                <w:color w:val="000000"/>
                <w:sz w:val="16"/>
                <w:szCs w:val="18"/>
                <w:lang w:eastAsia="es-MX"/>
              </w:rPr>
              <w:t>valuadora, a partir del análisis realizado, destacando los aspectos más relevantes del tipo de relación identificada.</w:t>
            </w:r>
          </w:p>
        </w:tc>
      </w:tr>
      <w:tr w:rsidR="002F5489" w:rsidRPr="00FA4323" w14:paraId="15772AC3" w14:textId="77777777" w:rsidTr="002F5489">
        <w:trPr>
          <w:trHeight w:val="421"/>
        </w:trPr>
        <w:tc>
          <w:tcPr>
            <w:tcW w:w="2256" w:type="dxa"/>
            <w:gridSpan w:val="3"/>
            <w:shd w:val="clear" w:color="auto" w:fill="D9D9D9" w:themeFill="background1" w:themeFillShade="D9"/>
            <w:noWrap/>
            <w:vAlign w:val="center"/>
            <w:hideMark/>
          </w:tcPr>
          <w:p w14:paraId="14060C75" w14:textId="77777777" w:rsidR="002F5489" w:rsidRPr="00FA4323" w:rsidRDefault="002F5489" w:rsidP="002F5489">
            <w:pPr>
              <w:spacing w:after="0" w:line="240" w:lineRule="auto"/>
              <w:rPr>
                <w:b/>
                <w:sz w:val="16"/>
                <w:szCs w:val="18"/>
                <w:lang w:eastAsia="es-MX"/>
              </w:rPr>
            </w:pPr>
            <w:r w:rsidRPr="00FA4323">
              <w:rPr>
                <w:b/>
                <w:sz w:val="16"/>
                <w:szCs w:val="18"/>
                <w:lang w:eastAsia="es-MX"/>
              </w:rPr>
              <w:t>Recomendación</w:t>
            </w:r>
          </w:p>
        </w:tc>
        <w:tc>
          <w:tcPr>
            <w:tcW w:w="6572" w:type="dxa"/>
            <w:gridSpan w:val="10"/>
            <w:shd w:val="clear" w:color="auto" w:fill="auto"/>
            <w:vAlign w:val="center"/>
            <w:hideMark/>
          </w:tcPr>
          <w:p w14:paraId="47189774" w14:textId="68D154D6" w:rsidR="002F5489" w:rsidRPr="00FA4323" w:rsidRDefault="002F5489" w:rsidP="002F5489">
            <w:pPr>
              <w:spacing w:after="0" w:line="240" w:lineRule="auto"/>
              <w:jc w:val="left"/>
              <w:rPr>
                <w:color w:val="000000"/>
                <w:sz w:val="16"/>
                <w:szCs w:val="18"/>
                <w:lang w:eastAsia="es-MX"/>
              </w:rPr>
            </w:pPr>
            <w:r w:rsidRPr="003537D2">
              <w:rPr>
                <w:color w:val="000000"/>
                <w:sz w:val="16"/>
                <w:szCs w:val="18"/>
                <w:lang w:eastAsia="es-MX"/>
              </w:rPr>
              <w:t xml:space="preserve">Recomendación emitida por la </w:t>
            </w:r>
            <w:r>
              <w:rPr>
                <w:color w:val="000000"/>
                <w:sz w:val="16"/>
                <w:szCs w:val="18"/>
                <w:lang w:eastAsia="es-MX"/>
              </w:rPr>
              <w:t>i</w:t>
            </w:r>
            <w:r w:rsidRPr="003537D2">
              <w:rPr>
                <w:color w:val="000000"/>
                <w:sz w:val="16"/>
                <w:szCs w:val="18"/>
                <w:lang w:eastAsia="es-MX"/>
              </w:rPr>
              <w:t xml:space="preserve">nstancia </w:t>
            </w:r>
            <w:r>
              <w:rPr>
                <w:color w:val="000000"/>
                <w:sz w:val="16"/>
                <w:szCs w:val="18"/>
                <w:lang w:eastAsia="es-MX"/>
              </w:rPr>
              <w:t>e</w:t>
            </w:r>
            <w:r w:rsidRPr="003537D2">
              <w:rPr>
                <w:color w:val="000000"/>
                <w:sz w:val="16"/>
                <w:szCs w:val="18"/>
                <w:lang w:eastAsia="es-MX"/>
              </w:rPr>
              <w:t>valuadora, a partir del análisis realizado.</w:t>
            </w:r>
          </w:p>
        </w:tc>
      </w:tr>
    </w:tbl>
    <w:p w14:paraId="2C86D680" w14:textId="4BDFC956" w:rsidR="00D43121" w:rsidRPr="00FA4323" w:rsidRDefault="00D43121">
      <w:pPr>
        <w:spacing w:line="276" w:lineRule="auto"/>
        <w:jc w:val="left"/>
      </w:pPr>
      <w:r w:rsidRPr="00FA4323">
        <w:br w:type="page"/>
      </w: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911"/>
        <w:gridCol w:w="223"/>
        <w:gridCol w:w="18"/>
        <w:gridCol w:w="532"/>
        <w:gridCol w:w="442"/>
        <w:gridCol w:w="178"/>
        <w:gridCol w:w="43"/>
        <w:gridCol w:w="629"/>
        <w:gridCol w:w="67"/>
        <w:gridCol w:w="413"/>
        <w:gridCol w:w="229"/>
        <w:gridCol w:w="425"/>
        <w:gridCol w:w="426"/>
        <w:gridCol w:w="73"/>
        <w:gridCol w:w="494"/>
        <w:gridCol w:w="425"/>
        <w:gridCol w:w="567"/>
        <w:gridCol w:w="567"/>
        <w:gridCol w:w="251"/>
        <w:gridCol w:w="153"/>
        <w:gridCol w:w="1000"/>
      </w:tblGrid>
      <w:tr w:rsidR="00D43121" w:rsidRPr="00FA4323" w14:paraId="5EAEBE38" w14:textId="77777777" w:rsidTr="004A2A37">
        <w:trPr>
          <w:trHeight w:val="340"/>
          <w:tblHeader/>
        </w:trPr>
        <w:tc>
          <w:tcPr>
            <w:tcW w:w="9631" w:type="dxa"/>
            <w:gridSpan w:val="23"/>
            <w:shd w:val="clear" w:color="auto" w:fill="404040" w:themeFill="text1" w:themeFillTint="BF"/>
            <w:vAlign w:val="center"/>
            <w:hideMark/>
          </w:tcPr>
          <w:p w14:paraId="7C5186D6" w14:textId="29A811E3" w:rsidR="00D43121" w:rsidRPr="00FA4323" w:rsidRDefault="00D43121" w:rsidP="004A2A37">
            <w:pPr>
              <w:spacing w:after="0" w:line="240" w:lineRule="auto"/>
              <w:jc w:val="center"/>
              <w:rPr>
                <w:lang w:eastAsia="es-MX"/>
              </w:rPr>
            </w:pPr>
            <w:r w:rsidRPr="00FA4323">
              <w:rPr>
                <w:b/>
                <w:color w:val="FFFFFF" w:themeColor="background1"/>
                <w:lang w:eastAsia="es-MX"/>
              </w:rPr>
              <w:lastRenderedPageBreak/>
              <w:t>Anexo 10D. Instrumentos de Seguimiento del Desempeño</w:t>
            </w:r>
          </w:p>
        </w:tc>
      </w:tr>
      <w:tr w:rsidR="00D43121" w:rsidRPr="00FA4323" w14:paraId="4B0BC786" w14:textId="77777777" w:rsidTr="004A2A37">
        <w:trPr>
          <w:trHeight w:val="370"/>
        </w:trPr>
        <w:tc>
          <w:tcPr>
            <w:tcW w:w="9631" w:type="dxa"/>
            <w:gridSpan w:val="23"/>
            <w:shd w:val="clear" w:color="auto" w:fill="7F7F7F" w:themeFill="text1" w:themeFillTint="80"/>
            <w:noWrap/>
            <w:vAlign w:val="center"/>
            <w:hideMark/>
          </w:tcPr>
          <w:p w14:paraId="7626D6CF" w14:textId="77777777" w:rsidR="00D43121" w:rsidRPr="00FA4323" w:rsidRDefault="00D43121" w:rsidP="004A2A37">
            <w:pPr>
              <w:spacing w:after="0" w:line="240" w:lineRule="auto"/>
              <w:jc w:val="center"/>
              <w:rPr>
                <w:b/>
                <w:color w:val="FFFFFF" w:themeColor="background1"/>
                <w:sz w:val="18"/>
                <w:szCs w:val="18"/>
                <w:lang w:eastAsia="es-MX"/>
              </w:rPr>
            </w:pPr>
            <w:r w:rsidRPr="00FA4323">
              <w:rPr>
                <w:b/>
                <w:color w:val="FFFFFF" w:themeColor="background1"/>
                <w:sz w:val="18"/>
                <w:szCs w:val="18"/>
                <w:lang w:eastAsia="es-MX"/>
              </w:rPr>
              <w:t>Características del Instrumento de Seguimiento del Desempeño</w:t>
            </w:r>
          </w:p>
        </w:tc>
      </w:tr>
      <w:tr w:rsidR="00D43121" w:rsidRPr="00FA4323" w14:paraId="6B3B9DC6" w14:textId="77777777" w:rsidTr="004A2A37">
        <w:trPr>
          <w:trHeight w:val="705"/>
        </w:trPr>
        <w:tc>
          <w:tcPr>
            <w:tcW w:w="1565" w:type="dxa"/>
            <w:gridSpan w:val="2"/>
            <w:shd w:val="clear" w:color="auto" w:fill="D9D9D9" w:themeFill="background1" w:themeFillShade="D9"/>
            <w:vAlign w:val="center"/>
            <w:hideMark/>
          </w:tcPr>
          <w:p w14:paraId="1DF23121" w14:textId="77777777" w:rsidR="00D43121" w:rsidRPr="00FA4323" w:rsidRDefault="00D43121" w:rsidP="004A2A37">
            <w:pPr>
              <w:spacing w:after="0" w:line="240" w:lineRule="auto"/>
              <w:jc w:val="center"/>
              <w:rPr>
                <w:b/>
                <w:color w:val="000000"/>
                <w:sz w:val="15"/>
                <w:szCs w:val="15"/>
                <w:lang w:eastAsia="es-MX"/>
              </w:rPr>
            </w:pPr>
            <w:r w:rsidRPr="00FA4323">
              <w:rPr>
                <w:b/>
                <w:color w:val="000000"/>
                <w:sz w:val="15"/>
                <w:szCs w:val="15"/>
                <w:lang w:eastAsia="es-MX"/>
              </w:rPr>
              <w:t>Criterio</w:t>
            </w:r>
          </w:p>
        </w:tc>
        <w:tc>
          <w:tcPr>
            <w:tcW w:w="911" w:type="dxa"/>
            <w:shd w:val="clear" w:color="auto" w:fill="D9D9D9" w:themeFill="background1" w:themeFillShade="D9"/>
            <w:vAlign w:val="center"/>
            <w:hideMark/>
          </w:tcPr>
          <w:p w14:paraId="6F538378"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Respuesta</w:t>
            </w:r>
          </w:p>
        </w:tc>
        <w:tc>
          <w:tcPr>
            <w:tcW w:w="773" w:type="dxa"/>
            <w:gridSpan w:val="3"/>
            <w:shd w:val="clear" w:color="auto" w:fill="D9D9D9" w:themeFill="background1" w:themeFillShade="D9"/>
            <w:vAlign w:val="center"/>
            <w:hideMark/>
          </w:tcPr>
          <w:p w14:paraId="71E7938B"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Nombre del indicador</w:t>
            </w:r>
          </w:p>
        </w:tc>
        <w:tc>
          <w:tcPr>
            <w:tcW w:w="663" w:type="dxa"/>
            <w:gridSpan w:val="3"/>
            <w:shd w:val="clear" w:color="auto" w:fill="D9D9D9" w:themeFill="background1" w:themeFillShade="D9"/>
            <w:vAlign w:val="center"/>
            <w:hideMark/>
          </w:tcPr>
          <w:p w14:paraId="5C142C90"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Definición</w:t>
            </w:r>
          </w:p>
        </w:tc>
        <w:tc>
          <w:tcPr>
            <w:tcW w:w="696" w:type="dxa"/>
            <w:gridSpan w:val="2"/>
            <w:shd w:val="clear" w:color="auto" w:fill="D9D9D9" w:themeFill="background1" w:themeFillShade="D9"/>
            <w:vAlign w:val="center"/>
            <w:hideMark/>
          </w:tcPr>
          <w:p w14:paraId="0CFE6DE7"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Método de cálculo</w:t>
            </w:r>
          </w:p>
        </w:tc>
        <w:tc>
          <w:tcPr>
            <w:tcW w:w="1067" w:type="dxa"/>
            <w:gridSpan w:val="3"/>
            <w:shd w:val="clear" w:color="auto" w:fill="D9D9D9" w:themeFill="background1" w:themeFillShade="D9"/>
            <w:vAlign w:val="center"/>
            <w:hideMark/>
          </w:tcPr>
          <w:p w14:paraId="17CAE560"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Unidad de medida</w:t>
            </w:r>
          </w:p>
        </w:tc>
        <w:tc>
          <w:tcPr>
            <w:tcW w:w="993" w:type="dxa"/>
            <w:gridSpan w:val="3"/>
            <w:shd w:val="clear" w:color="auto" w:fill="D9D9D9" w:themeFill="background1" w:themeFillShade="D9"/>
            <w:vAlign w:val="center"/>
            <w:hideMark/>
          </w:tcPr>
          <w:p w14:paraId="5DCE5F07"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Frecuencia de medición</w:t>
            </w:r>
          </w:p>
        </w:tc>
        <w:tc>
          <w:tcPr>
            <w:tcW w:w="992" w:type="dxa"/>
            <w:gridSpan w:val="2"/>
            <w:shd w:val="clear" w:color="auto" w:fill="D9D9D9" w:themeFill="background1" w:themeFillShade="D9"/>
            <w:vAlign w:val="center"/>
            <w:hideMark/>
          </w:tcPr>
          <w:p w14:paraId="51207080"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Línea base</w:t>
            </w:r>
          </w:p>
        </w:tc>
        <w:tc>
          <w:tcPr>
            <w:tcW w:w="971" w:type="dxa"/>
            <w:gridSpan w:val="3"/>
            <w:shd w:val="clear" w:color="auto" w:fill="D9D9D9" w:themeFill="background1" w:themeFillShade="D9"/>
            <w:vAlign w:val="center"/>
            <w:hideMark/>
          </w:tcPr>
          <w:p w14:paraId="6488B9FC"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Comportamiento del indicador</w:t>
            </w:r>
          </w:p>
        </w:tc>
        <w:tc>
          <w:tcPr>
            <w:tcW w:w="1000" w:type="dxa"/>
            <w:shd w:val="clear" w:color="auto" w:fill="D9D9D9" w:themeFill="background1" w:themeFillShade="D9"/>
            <w:vAlign w:val="center"/>
            <w:hideMark/>
          </w:tcPr>
          <w:p w14:paraId="6C53F06E"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Parámetro de Semaforización</w:t>
            </w:r>
          </w:p>
        </w:tc>
      </w:tr>
      <w:tr w:rsidR="00D43121" w:rsidRPr="00FA4323" w14:paraId="48355BFD" w14:textId="77777777" w:rsidTr="00EB106C">
        <w:trPr>
          <w:trHeight w:val="355"/>
        </w:trPr>
        <w:tc>
          <w:tcPr>
            <w:tcW w:w="1565" w:type="dxa"/>
            <w:gridSpan w:val="2"/>
            <w:shd w:val="clear" w:color="auto" w:fill="D9D9D9" w:themeFill="background1" w:themeFillShade="D9"/>
            <w:vAlign w:val="center"/>
            <w:hideMark/>
          </w:tcPr>
          <w:p w14:paraId="6920B1D5" w14:textId="77777777" w:rsidR="00D43121" w:rsidRPr="00FA4323" w:rsidRDefault="00D43121" w:rsidP="004A2A37">
            <w:pPr>
              <w:spacing w:after="0" w:line="240" w:lineRule="auto"/>
              <w:jc w:val="left"/>
              <w:rPr>
                <w:color w:val="3A3838"/>
                <w:sz w:val="16"/>
                <w:szCs w:val="16"/>
                <w:lang w:eastAsia="es-MX"/>
              </w:rPr>
            </w:pPr>
            <w:r w:rsidRPr="00FA4323">
              <w:rPr>
                <w:color w:val="3A3838"/>
                <w:sz w:val="16"/>
                <w:szCs w:val="16"/>
                <w:lang w:eastAsia="es-MX"/>
              </w:rPr>
              <w:t>El cambio producido en la población objetivo derivado de la ejecución del Pp</w:t>
            </w:r>
          </w:p>
        </w:tc>
        <w:tc>
          <w:tcPr>
            <w:tcW w:w="911" w:type="dxa"/>
            <w:shd w:val="clear" w:color="auto" w:fill="auto"/>
            <w:noWrap/>
            <w:vAlign w:val="center"/>
            <w:hideMark/>
          </w:tcPr>
          <w:p w14:paraId="265330CA" w14:textId="77777777" w:rsidR="00D43121" w:rsidRPr="00FA4323" w:rsidRDefault="00D43121" w:rsidP="004A2A37">
            <w:pPr>
              <w:spacing w:after="0" w:line="240" w:lineRule="auto"/>
              <w:jc w:val="center"/>
              <w:rPr>
                <w:i/>
                <w:iCs/>
                <w:color w:val="3A3838"/>
                <w:sz w:val="16"/>
                <w:szCs w:val="16"/>
                <w:lang w:eastAsia="es-MX"/>
              </w:rPr>
            </w:pPr>
            <w:r w:rsidRPr="00FA4323">
              <w:rPr>
                <w:i/>
                <w:iCs/>
                <w:color w:val="3A3838"/>
                <w:sz w:val="16"/>
                <w:szCs w:val="16"/>
                <w:lang w:eastAsia="es-MX"/>
              </w:rPr>
              <w:t>Sí/No</w:t>
            </w:r>
          </w:p>
        </w:tc>
        <w:tc>
          <w:tcPr>
            <w:tcW w:w="773" w:type="dxa"/>
            <w:gridSpan w:val="3"/>
            <w:shd w:val="clear" w:color="auto" w:fill="auto"/>
            <w:noWrap/>
            <w:vAlign w:val="center"/>
            <w:hideMark/>
          </w:tcPr>
          <w:p w14:paraId="60838B40" w14:textId="77777777" w:rsidR="00D43121" w:rsidRPr="00FA4323" w:rsidRDefault="00D43121" w:rsidP="004A2A37">
            <w:pPr>
              <w:spacing w:after="0" w:line="240" w:lineRule="auto"/>
              <w:jc w:val="center"/>
              <w:rPr>
                <w:color w:val="3A3838"/>
                <w:sz w:val="16"/>
                <w:szCs w:val="16"/>
                <w:lang w:eastAsia="es-MX"/>
              </w:rPr>
            </w:pPr>
          </w:p>
        </w:tc>
        <w:tc>
          <w:tcPr>
            <w:tcW w:w="663" w:type="dxa"/>
            <w:gridSpan w:val="3"/>
            <w:shd w:val="clear" w:color="auto" w:fill="auto"/>
            <w:noWrap/>
            <w:vAlign w:val="center"/>
            <w:hideMark/>
          </w:tcPr>
          <w:p w14:paraId="3181F63C" w14:textId="77777777" w:rsidR="00D43121" w:rsidRPr="00FA4323" w:rsidRDefault="00D43121" w:rsidP="004A2A37">
            <w:pPr>
              <w:spacing w:after="0" w:line="240" w:lineRule="auto"/>
              <w:jc w:val="center"/>
              <w:rPr>
                <w:color w:val="3A3838"/>
                <w:szCs w:val="20"/>
                <w:lang w:eastAsia="es-MX"/>
              </w:rPr>
            </w:pPr>
          </w:p>
        </w:tc>
        <w:tc>
          <w:tcPr>
            <w:tcW w:w="696" w:type="dxa"/>
            <w:gridSpan w:val="2"/>
            <w:shd w:val="clear" w:color="auto" w:fill="auto"/>
            <w:noWrap/>
            <w:vAlign w:val="center"/>
            <w:hideMark/>
          </w:tcPr>
          <w:p w14:paraId="61D0296C" w14:textId="77777777" w:rsidR="00D43121" w:rsidRPr="00FA4323" w:rsidRDefault="00D43121" w:rsidP="004A2A37">
            <w:pPr>
              <w:spacing w:after="0" w:line="240" w:lineRule="auto"/>
              <w:jc w:val="center"/>
              <w:rPr>
                <w:color w:val="3A3838"/>
                <w:szCs w:val="20"/>
                <w:lang w:eastAsia="es-MX"/>
              </w:rPr>
            </w:pPr>
          </w:p>
        </w:tc>
        <w:tc>
          <w:tcPr>
            <w:tcW w:w="1067" w:type="dxa"/>
            <w:gridSpan w:val="3"/>
            <w:shd w:val="clear" w:color="auto" w:fill="auto"/>
            <w:noWrap/>
            <w:vAlign w:val="center"/>
            <w:hideMark/>
          </w:tcPr>
          <w:p w14:paraId="09D1F4F8" w14:textId="77777777" w:rsidR="00D43121" w:rsidRPr="00FA4323" w:rsidRDefault="00D43121" w:rsidP="004A2A37">
            <w:pPr>
              <w:spacing w:after="0" w:line="240" w:lineRule="auto"/>
              <w:jc w:val="center"/>
              <w:rPr>
                <w:color w:val="3A3838"/>
                <w:szCs w:val="20"/>
                <w:lang w:eastAsia="es-MX"/>
              </w:rPr>
            </w:pPr>
          </w:p>
        </w:tc>
        <w:tc>
          <w:tcPr>
            <w:tcW w:w="993" w:type="dxa"/>
            <w:gridSpan w:val="3"/>
            <w:shd w:val="clear" w:color="auto" w:fill="auto"/>
            <w:noWrap/>
            <w:vAlign w:val="center"/>
            <w:hideMark/>
          </w:tcPr>
          <w:p w14:paraId="56AF94AD" w14:textId="77777777" w:rsidR="00D43121" w:rsidRPr="00FA4323" w:rsidRDefault="00D43121" w:rsidP="004A2A37">
            <w:pPr>
              <w:spacing w:after="0" w:line="240" w:lineRule="auto"/>
              <w:jc w:val="center"/>
              <w:rPr>
                <w:color w:val="3A3838"/>
                <w:szCs w:val="20"/>
                <w:lang w:eastAsia="es-MX"/>
              </w:rPr>
            </w:pPr>
          </w:p>
        </w:tc>
        <w:tc>
          <w:tcPr>
            <w:tcW w:w="992" w:type="dxa"/>
            <w:gridSpan w:val="2"/>
            <w:shd w:val="clear" w:color="auto" w:fill="auto"/>
            <w:noWrap/>
            <w:vAlign w:val="center"/>
            <w:hideMark/>
          </w:tcPr>
          <w:p w14:paraId="28E78EBC" w14:textId="77777777" w:rsidR="00D43121" w:rsidRPr="00FA4323" w:rsidRDefault="00D43121" w:rsidP="004A2A37">
            <w:pPr>
              <w:spacing w:after="0" w:line="240" w:lineRule="auto"/>
              <w:jc w:val="center"/>
              <w:rPr>
                <w:color w:val="3A3838"/>
                <w:szCs w:val="20"/>
                <w:lang w:eastAsia="es-MX"/>
              </w:rPr>
            </w:pPr>
          </w:p>
        </w:tc>
        <w:tc>
          <w:tcPr>
            <w:tcW w:w="971" w:type="dxa"/>
            <w:gridSpan w:val="3"/>
            <w:shd w:val="clear" w:color="auto" w:fill="auto"/>
            <w:noWrap/>
            <w:vAlign w:val="center"/>
            <w:hideMark/>
          </w:tcPr>
          <w:p w14:paraId="565B8CA0" w14:textId="77777777" w:rsidR="00D43121" w:rsidRPr="00FA4323" w:rsidRDefault="00D43121" w:rsidP="004A2A37">
            <w:pPr>
              <w:spacing w:after="0" w:line="240" w:lineRule="auto"/>
              <w:jc w:val="center"/>
              <w:rPr>
                <w:color w:val="3A3838"/>
                <w:szCs w:val="20"/>
                <w:lang w:eastAsia="es-MX"/>
              </w:rPr>
            </w:pPr>
          </w:p>
        </w:tc>
        <w:tc>
          <w:tcPr>
            <w:tcW w:w="1000" w:type="dxa"/>
            <w:shd w:val="clear" w:color="auto" w:fill="auto"/>
            <w:noWrap/>
            <w:vAlign w:val="center"/>
          </w:tcPr>
          <w:p w14:paraId="112EB729" w14:textId="77777777" w:rsidR="00D43121" w:rsidRPr="00FA4323" w:rsidRDefault="00D43121" w:rsidP="004A2A37">
            <w:pPr>
              <w:spacing w:after="0" w:line="240" w:lineRule="auto"/>
              <w:jc w:val="center"/>
              <w:rPr>
                <w:color w:val="3A3838"/>
                <w:szCs w:val="20"/>
                <w:lang w:eastAsia="es-MX"/>
              </w:rPr>
            </w:pPr>
            <w:r w:rsidRPr="00FA4323">
              <w:rPr>
                <w:i/>
                <w:iCs/>
                <w:color w:val="3A3838"/>
                <w:sz w:val="16"/>
                <w:szCs w:val="16"/>
                <w:lang w:eastAsia="es-MX"/>
              </w:rPr>
              <w:t>Sí/No</w:t>
            </w:r>
          </w:p>
        </w:tc>
      </w:tr>
      <w:tr w:rsidR="00D43121" w:rsidRPr="00FA4323" w14:paraId="63CFF17D" w14:textId="77777777" w:rsidTr="00EB106C">
        <w:trPr>
          <w:trHeight w:val="355"/>
        </w:trPr>
        <w:tc>
          <w:tcPr>
            <w:tcW w:w="1565" w:type="dxa"/>
            <w:gridSpan w:val="2"/>
            <w:shd w:val="clear" w:color="auto" w:fill="D9D9D9" w:themeFill="background1" w:themeFillShade="D9"/>
            <w:vAlign w:val="center"/>
            <w:hideMark/>
          </w:tcPr>
          <w:p w14:paraId="4216C650" w14:textId="77777777" w:rsidR="00D43121" w:rsidRPr="00FA4323" w:rsidRDefault="00D43121" w:rsidP="004A2A37">
            <w:pPr>
              <w:spacing w:after="0" w:line="240" w:lineRule="auto"/>
              <w:jc w:val="left"/>
              <w:rPr>
                <w:color w:val="3A3838"/>
                <w:sz w:val="16"/>
                <w:szCs w:val="16"/>
                <w:lang w:eastAsia="es-MX"/>
              </w:rPr>
            </w:pPr>
            <w:r w:rsidRPr="00FA4323">
              <w:rPr>
                <w:color w:val="3A3838"/>
                <w:sz w:val="16"/>
                <w:szCs w:val="16"/>
                <w:lang w:eastAsia="es-MX"/>
              </w:rPr>
              <w:t>La cobertura de la población objetivo</w:t>
            </w:r>
          </w:p>
        </w:tc>
        <w:tc>
          <w:tcPr>
            <w:tcW w:w="911" w:type="dxa"/>
            <w:shd w:val="clear" w:color="auto" w:fill="auto"/>
            <w:noWrap/>
            <w:vAlign w:val="center"/>
            <w:hideMark/>
          </w:tcPr>
          <w:p w14:paraId="7EC2B6E3" w14:textId="77777777" w:rsidR="00D43121" w:rsidRPr="00FA4323" w:rsidRDefault="00D43121" w:rsidP="004A2A37">
            <w:pPr>
              <w:spacing w:after="0" w:line="240" w:lineRule="auto"/>
              <w:jc w:val="center"/>
              <w:rPr>
                <w:i/>
                <w:iCs/>
                <w:color w:val="3A3838"/>
                <w:sz w:val="16"/>
                <w:szCs w:val="16"/>
                <w:lang w:eastAsia="es-MX"/>
              </w:rPr>
            </w:pPr>
            <w:r w:rsidRPr="00FA4323">
              <w:rPr>
                <w:i/>
                <w:iCs/>
                <w:color w:val="3A3838"/>
                <w:sz w:val="16"/>
                <w:szCs w:val="16"/>
                <w:lang w:eastAsia="es-MX"/>
              </w:rPr>
              <w:t>Sí/No</w:t>
            </w:r>
          </w:p>
        </w:tc>
        <w:tc>
          <w:tcPr>
            <w:tcW w:w="773" w:type="dxa"/>
            <w:gridSpan w:val="3"/>
            <w:shd w:val="clear" w:color="auto" w:fill="auto"/>
            <w:noWrap/>
            <w:vAlign w:val="center"/>
            <w:hideMark/>
          </w:tcPr>
          <w:p w14:paraId="0EEF1BC7" w14:textId="77777777" w:rsidR="00D43121" w:rsidRPr="00FA4323" w:rsidRDefault="00D43121" w:rsidP="004A2A37">
            <w:pPr>
              <w:spacing w:after="0" w:line="240" w:lineRule="auto"/>
              <w:jc w:val="center"/>
              <w:rPr>
                <w:color w:val="3A3838"/>
                <w:sz w:val="16"/>
                <w:szCs w:val="16"/>
                <w:lang w:eastAsia="es-MX"/>
              </w:rPr>
            </w:pPr>
          </w:p>
        </w:tc>
        <w:tc>
          <w:tcPr>
            <w:tcW w:w="663" w:type="dxa"/>
            <w:gridSpan w:val="3"/>
            <w:shd w:val="clear" w:color="auto" w:fill="auto"/>
            <w:noWrap/>
            <w:vAlign w:val="center"/>
            <w:hideMark/>
          </w:tcPr>
          <w:p w14:paraId="060957C5" w14:textId="77777777" w:rsidR="00D43121" w:rsidRPr="00FA4323" w:rsidRDefault="00D43121" w:rsidP="004A2A37">
            <w:pPr>
              <w:spacing w:after="0" w:line="240" w:lineRule="auto"/>
              <w:jc w:val="center"/>
              <w:rPr>
                <w:color w:val="3A3838"/>
                <w:szCs w:val="20"/>
                <w:lang w:eastAsia="es-MX"/>
              </w:rPr>
            </w:pPr>
          </w:p>
        </w:tc>
        <w:tc>
          <w:tcPr>
            <w:tcW w:w="696" w:type="dxa"/>
            <w:gridSpan w:val="2"/>
            <w:shd w:val="clear" w:color="auto" w:fill="auto"/>
            <w:noWrap/>
            <w:vAlign w:val="center"/>
            <w:hideMark/>
          </w:tcPr>
          <w:p w14:paraId="2F78D611" w14:textId="77777777" w:rsidR="00D43121" w:rsidRPr="00FA4323" w:rsidRDefault="00D43121" w:rsidP="004A2A37">
            <w:pPr>
              <w:spacing w:after="0" w:line="240" w:lineRule="auto"/>
              <w:jc w:val="center"/>
              <w:rPr>
                <w:color w:val="3A3838"/>
                <w:szCs w:val="20"/>
                <w:lang w:eastAsia="es-MX"/>
              </w:rPr>
            </w:pPr>
          </w:p>
        </w:tc>
        <w:tc>
          <w:tcPr>
            <w:tcW w:w="1067" w:type="dxa"/>
            <w:gridSpan w:val="3"/>
            <w:shd w:val="clear" w:color="auto" w:fill="auto"/>
            <w:noWrap/>
            <w:vAlign w:val="center"/>
            <w:hideMark/>
          </w:tcPr>
          <w:p w14:paraId="49B9182D" w14:textId="77777777" w:rsidR="00D43121" w:rsidRPr="00FA4323" w:rsidRDefault="00D43121" w:rsidP="004A2A37">
            <w:pPr>
              <w:spacing w:after="0" w:line="240" w:lineRule="auto"/>
              <w:jc w:val="center"/>
              <w:rPr>
                <w:color w:val="3A3838"/>
                <w:szCs w:val="20"/>
                <w:lang w:eastAsia="es-MX"/>
              </w:rPr>
            </w:pPr>
          </w:p>
        </w:tc>
        <w:tc>
          <w:tcPr>
            <w:tcW w:w="993" w:type="dxa"/>
            <w:gridSpan w:val="3"/>
            <w:shd w:val="clear" w:color="auto" w:fill="auto"/>
            <w:noWrap/>
            <w:vAlign w:val="center"/>
            <w:hideMark/>
          </w:tcPr>
          <w:p w14:paraId="5CE1538F" w14:textId="77777777" w:rsidR="00D43121" w:rsidRPr="00FA4323" w:rsidRDefault="00D43121" w:rsidP="004A2A37">
            <w:pPr>
              <w:spacing w:after="0" w:line="240" w:lineRule="auto"/>
              <w:jc w:val="center"/>
              <w:rPr>
                <w:color w:val="3A3838"/>
                <w:szCs w:val="20"/>
                <w:lang w:eastAsia="es-MX"/>
              </w:rPr>
            </w:pPr>
          </w:p>
        </w:tc>
        <w:tc>
          <w:tcPr>
            <w:tcW w:w="992" w:type="dxa"/>
            <w:gridSpan w:val="2"/>
            <w:shd w:val="clear" w:color="auto" w:fill="auto"/>
            <w:noWrap/>
            <w:vAlign w:val="center"/>
            <w:hideMark/>
          </w:tcPr>
          <w:p w14:paraId="4B4F6D4A" w14:textId="77777777" w:rsidR="00D43121" w:rsidRPr="00FA4323" w:rsidRDefault="00D43121" w:rsidP="004A2A37">
            <w:pPr>
              <w:spacing w:after="0" w:line="240" w:lineRule="auto"/>
              <w:jc w:val="center"/>
              <w:rPr>
                <w:color w:val="3A3838"/>
                <w:szCs w:val="20"/>
                <w:lang w:eastAsia="es-MX"/>
              </w:rPr>
            </w:pPr>
          </w:p>
        </w:tc>
        <w:tc>
          <w:tcPr>
            <w:tcW w:w="971" w:type="dxa"/>
            <w:gridSpan w:val="3"/>
            <w:shd w:val="clear" w:color="auto" w:fill="auto"/>
            <w:noWrap/>
            <w:vAlign w:val="center"/>
            <w:hideMark/>
          </w:tcPr>
          <w:p w14:paraId="41208FA4" w14:textId="77777777" w:rsidR="00D43121" w:rsidRPr="00FA4323" w:rsidRDefault="00D43121" w:rsidP="004A2A37">
            <w:pPr>
              <w:spacing w:after="0" w:line="240" w:lineRule="auto"/>
              <w:jc w:val="center"/>
              <w:rPr>
                <w:color w:val="3A3838"/>
                <w:szCs w:val="20"/>
                <w:lang w:eastAsia="es-MX"/>
              </w:rPr>
            </w:pPr>
          </w:p>
        </w:tc>
        <w:tc>
          <w:tcPr>
            <w:tcW w:w="1000" w:type="dxa"/>
            <w:shd w:val="clear" w:color="auto" w:fill="auto"/>
            <w:noWrap/>
            <w:vAlign w:val="center"/>
          </w:tcPr>
          <w:p w14:paraId="193365AA" w14:textId="77777777" w:rsidR="00D43121" w:rsidRPr="00FA4323" w:rsidRDefault="00D43121" w:rsidP="004A2A37">
            <w:pPr>
              <w:spacing w:after="0" w:line="240" w:lineRule="auto"/>
              <w:jc w:val="center"/>
              <w:rPr>
                <w:color w:val="3A3838"/>
                <w:szCs w:val="20"/>
                <w:lang w:eastAsia="es-MX"/>
              </w:rPr>
            </w:pPr>
            <w:r w:rsidRPr="00FA4323">
              <w:rPr>
                <w:i/>
                <w:iCs/>
                <w:color w:val="3A3838"/>
                <w:sz w:val="16"/>
                <w:szCs w:val="16"/>
                <w:lang w:eastAsia="es-MX"/>
              </w:rPr>
              <w:t>Sí/No</w:t>
            </w:r>
          </w:p>
        </w:tc>
      </w:tr>
      <w:tr w:rsidR="00D43121" w:rsidRPr="00FA4323" w14:paraId="4CADE278" w14:textId="77777777" w:rsidTr="00EB106C">
        <w:trPr>
          <w:trHeight w:val="355"/>
        </w:trPr>
        <w:tc>
          <w:tcPr>
            <w:tcW w:w="1565" w:type="dxa"/>
            <w:gridSpan w:val="2"/>
            <w:shd w:val="clear" w:color="auto" w:fill="D9D9D9" w:themeFill="background1" w:themeFillShade="D9"/>
            <w:vAlign w:val="center"/>
            <w:hideMark/>
          </w:tcPr>
          <w:p w14:paraId="3B70343C" w14:textId="77777777" w:rsidR="00D43121" w:rsidRPr="00FA4323" w:rsidRDefault="00D43121" w:rsidP="004A2A37">
            <w:pPr>
              <w:spacing w:after="0" w:line="240" w:lineRule="auto"/>
              <w:jc w:val="left"/>
              <w:rPr>
                <w:color w:val="3A3838"/>
                <w:sz w:val="16"/>
                <w:szCs w:val="16"/>
                <w:lang w:eastAsia="es-MX"/>
              </w:rPr>
            </w:pPr>
            <w:r w:rsidRPr="00FA4323">
              <w:rPr>
                <w:color w:val="3A3838"/>
                <w:sz w:val="16"/>
                <w:szCs w:val="16"/>
                <w:lang w:eastAsia="es-MX"/>
              </w:rPr>
              <w:t xml:space="preserve">La generación y/o entrega de los bienes y/o servicios </w:t>
            </w:r>
          </w:p>
        </w:tc>
        <w:tc>
          <w:tcPr>
            <w:tcW w:w="911" w:type="dxa"/>
            <w:shd w:val="clear" w:color="auto" w:fill="auto"/>
            <w:noWrap/>
            <w:vAlign w:val="center"/>
            <w:hideMark/>
          </w:tcPr>
          <w:p w14:paraId="5A90A3E2" w14:textId="77777777" w:rsidR="00D43121" w:rsidRPr="00FA4323" w:rsidRDefault="00D43121" w:rsidP="004A2A37">
            <w:pPr>
              <w:spacing w:after="0" w:line="240" w:lineRule="auto"/>
              <w:jc w:val="center"/>
              <w:rPr>
                <w:i/>
                <w:iCs/>
                <w:color w:val="3A3838"/>
                <w:sz w:val="16"/>
                <w:szCs w:val="16"/>
                <w:lang w:eastAsia="es-MX"/>
              </w:rPr>
            </w:pPr>
            <w:r w:rsidRPr="00FA4323">
              <w:rPr>
                <w:i/>
                <w:iCs/>
                <w:color w:val="3A3838"/>
                <w:sz w:val="16"/>
                <w:szCs w:val="16"/>
                <w:lang w:eastAsia="es-MX"/>
              </w:rPr>
              <w:t>Sí/No</w:t>
            </w:r>
          </w:p>
        </w:tc>
        <w:tc>
          <w:tcPr>
            <w:tcW w:w="773" w:type="dxa"/>
            <w:gridSpan w:val="3"/>
            <w:shd w:val="clear" w:color="auto" w:fill="auto"/>
            <w:noWrap/>
            <w:vAlign w:val="center"/>
            <w:hideMark/>
          </w:tcPr>
          <w:p w14:paraId="79EBF6E1" w14:textId="77777777" w:rsidR="00D43121" w:rsidRPr="00FA4323" w:rsidRDefault="00D43121" w:rsidP="004A2A37">
            <w:pPr>
              <w:spacing w:after="0" w:line="240" w:lineRule="auto"/>
              <w:jc w:val="center"/>
              <w:rPr>
                <w:color w:val="3A3838"/>
                <w:sz w:val="16"/>
                <w:szCs w:val="16"/>
                <w:lang w:eastAsia="es-MX"/>
              </w:rPr>
            </w:pPr>
          </w:p>
        </w:tc>
        <w:tc>
          <w:tcPr>
            <w:tcW w:w="663" w:type="dxa"/>
            <w:gridSpan w:val="3"/>
            <w:shd w:val="clear" w:color="auto" w:fill="auto"/>
            <w:noWrap/>
            <w:vAlign w:val="center"/>
            <w:hideMark/>
          </w:tcPr>
          <w:p w14:paraId="6C6B1783" w14:textId="77777777" w:rsidR="00D43121" w:rsidRPr="00FA4323" w:rsidRDefault="00D43121" w:rsidP="004A2A37">
            <w:pPr>
              <w:spacing w:after="0" w:line="240" w:lineRule="auto"/>
              <w:jc w:val="center"/>
              <w:rPr>
                <w:color w:val="3A3838"/>
                <w:szCs w:val="20"/>
                <w:lang w:eastAsia="es-MX"/>
              </w:rPr>
            </w:pPr>
          </w:p>
        </w:tc>
        <w:tc>
          <w:tcPr>
            <w:tcW w:w="696" w:type="dxa"/>
            <w:gridSpan w:val="2"/>
            <w:shd w:val="clear" w:color="auto" w:fill="auto"/>
            <w:noWrap/>
            <w:vAlign w:val="center"/>
            <w:hideMark/>
          </w:tcPr>
          <w:p w14:paraId="6371ED81" w14:textId="77777777" w:rsidR="00D43121" w:rsidRPr="00FA4323" w:rsidRDefault="00D43121" w:rsidP="004A2A37">
            <w:pPr>
              <w:spacing w:after="0" w:line="240" w:lineRule="auto"/>
              <w:jc w:val="center"/>
              <w:rPr>
                <w:color w:val="3A3838"/>
                <w:szCs w:val="20"/>
                <w:lang w:eastAsia="es-MX"/>
              </w:rPr>
            </w:pPr>
          </w:p>
        </w:tc>
        <w:tc>
          <w:tcPr>
            <w:tcW w:w="1067" w:type="dxa"/>
            <w:gridSpan w:val="3"/>
            <w:shd w:val="clear" w:color="auto" w:fill="auto"/>
            <w:noWrap/>
            <w:vAlign w:val="center"/>
            <w:hideMark/>
          </w:tcPr>
          <w:p w14:paraId="24B163E1" w14:textId="77777777" w:rsidR="00D43121" w:rsidRPr="00FA4323" w:rsidRDefault="00D43121" w:rsidP="004A2A37">
            <w:pPr>
              <w:spacing w:after="0" w:line="240" w:lineRule="auto"/>
              <w:jc w:val="center"/>
              <w:rPr>
                <w:color w:val="3A3838"/>
                <w:szCs w:val="20"/>
                <w:lang w:eastAsia="es-MX"/>
              </w:rPr>
            </w:pPr>
          </w:p>
        </w:tc>
        <w:tc>
          <w:tcPr>
            <w:tcW w:w="993" w:type="dxa"/>
            <w:gridSpan w:val="3"/>
            <w:shd w:val="clear" w:color="auto" w:fill="auto"/>
            <w:noWrap/>
            <w:vAlign w:val="center"/>
            <w:hideMark/>
          </w:tcPr>
          <w:p w14:paraId="44516570" w14:textId="77777777" w:rsidR="00D43121" w:rsidRPr="00FA4323" w:rsidRDefault="00D43121" w:rsidP="004A2A37">
            <w:pPr>
              <w:spacing w:after="0" w:line="240" w:lineRule="auto"/>
              <w:jc w:val="center"/>
              <w:rPr>
                <w:color w:val="3A3838"/>
                <w:szCs w:val="20"/>
                <w:lang w:eastAsia="es-MX"/>
              </w:rPr>
            </w:pPr>
          </w:p>
        </w:tc>
        <w:tc>
          <w:tcPr>
            <w:tcW w:w="992" w:type="dxa"/>
            <w:gridSpan w:val="2"/>
            <w:shd w:val="clear" w:color="auto" w:fill="auto"/>
            <w:noWrap/>
            <w:vAlign w:val="center"/>
            <w:hideMark/>
          </w:tcPr>
          <w:p w14:paraId="01AD4418" w14:textId="77777777" w:rsidR="00D43121" w:rsidRPr="00FA4323" w:rsidRDefault="00D43121" w:rsidP="004A2A37">
            <w:pPr>
              <w:spacing w:after="0" w:line="240" w:lineRule="auto"/>
              <w:jc w:val="center"/>
              <w:rPr>
                <w:color w:val="3A3838"/>
                <w:szCs w:val="20"/>
                <w:lang w:eastAsia="es-MX"/>
              </w:rPr>
            </w:pPr>
          </w:p>
        </w:tc>
        <w:tc>
          <w:tcPr>
            <w:tcW w:w="971" w:type="dxa"/>
            <w:gridSpan w:val="3"/>
            <w:shd w:val="clear" w:color="auto" w:fill="auto"/>
            <w:noWrap/>
            <w:vAlign w:val="center"/>
            <w:hideMark/>
          </w:tcPr>
          <w:p w14:paraId="6F1A0E5A" w14:textId="77777777" w:rsidR="00D43121" w:rsidRPr="00FA4323" w:rsidRDefault="00D43121" w:rsidP="004A2A37">
            <w:pPr>
              <w:spacing w:after="0" w:line="240" w:lineRule="auto"/>
              <w:jc w:val="center"/>
              <w:rPr>
                <w:color w:val="3A3838"/>
                <w:szCs w:val="20"/>
                <w:lang w:eastAsia="es-MX"/>
              </w:rPr>
            </w:pPr>
          </w:p>
        </w:tc>
        <w:tc>
          <w:tcPr>
            <w:tcW w:w="1000" w:type="dxa"/>
            <w:shd w:val="clear" w:color="auto" w:fill="auto"/>
            <w:noWrap/>
            <w:vAlign w:val="center"/>
          </w:tcPr>
          <w:p w14:paraId="55A59765" w14:textId="77777777" w:rsidR="00D43121" w:rsidRPr="00FA4323" w:rsidRDefault="00D43121" w:rsidP="004A2A37">
            <w:pPr>
              <w:spacing w:after="0" w:line="240" w:lineRule="auto"/>
              <w:jc w:val="center"/>
              <w:rPr>
                <w:color w:val="3A3838"/>
                <w:szCs w:val="20"/>
                <w:lang w:eastAsia="es-MX"/>
              </w:rPr>
            </w:pPr>
            <w:r w:rsidRPr="00FA4323">
              <w:rPr>
                <w:i/>
                <w:iCs/>
                <w:color w:val="3A3838"/>
                <w:sz w:val="16"/>
                <w:szCs w:val="16"/>
                <w:lang w:eastAsia="es-MX"/>
              </w:rPr>
              <w:t>Sí/No</w:t>
            </w:r>
          </w:p>
        </w:tc>
      </w:tr>
      <w:tr w:rsidR="00D43121" w:rsidRPr="00FA4323" w14:paraId="27A712CF" w14:textId="77777777" w:rsidTr="00EB106C">
        <w:trPr>
          <w:trHeight w:val="355"/>
        </w:trPr>
        <w:tc>
          <w:tcPr>
            <w:tcW w:w="1565" w:type="dxa"/>
            <w:gridSpan w:val="2"/>
            <w:shd w:val="clear" w:color="auto" w:fill="D9D9D9" w:themeFill="background1" w:themeFillShade="D9"/>
            <w:vAlign w:val="center"/>
            <w:hideMark/>
          </w:tcPr>
          <w:p w14:paraId="45D5FB32" w14:textId="77777777" w:rsidR="00D43121" w:rsidRPr="00FA4323" w:rsidRDefault="00D43121" w:rsidP="004A2A37">
            <w:pPr>
              <w:spacing w:after="0" w:line="240" w:lineRule="auto"/>
              <w:jc w:val="left"/>
              <w:rPr>
                <w:color w:val="3A3838"/>
                <w:sz w:val="16"/>
                <w:szCs w:val="16"/>
                <w:lang w:eastAsia="es-MX"/>
              </w:rPr>
            </w:pPr>
            <w:r w:rsidRPr="00FA4323">
              <w:rPr>
                <w:color w:val="3A3838"/>
                <w:sz w:val="16"/>
                <w:szCs w:val="16"/>
                <w:lang w:eastAsia="es-MX"/>
              </w:rPr>
              <w:t>La gestión de los principales procesos y/o actividades del Pp</w:t>
            </w:r>
          </w:p>
        </w:tc>
        <w:tc>
          <w:tcPr>
            <w:tcW w:w="911" w:type="dxa"/>
            <w:shd w:val="clear" w:color="auto" w:fill="auto"/>
            <w:noWrap/>
            <w:vAlign w:val="center"/>
            <w:hideMark/>
          </w:tcPr>
          <w:p w14:paraId="3D1292B1" w14:textId="77777777" w:rsidR="00D43121" w:rsidRPr="00FA4323" w:rsidRDefault="00D43121" w:rsidP="004A2A37">
            <w:pPr>
              <w:spacing w:after="0" w:line="240" w:lineRule="auto"/>
              <w:jc w:val="center"/>
              <w:rPr>
                <w:i/>
                <w:iCs/>
                <w:color w:val="3A3838"/>
                <w:sz w:val="16"/>
                <w:szCs w:val="16"/>
                <w:lang w:eastAsia="es-MX"/>
              </w:rPr>
            </w:pPr>
            <w:r w:rsidRPr="00FA4323">
              <w:rPr>
                <w:i/>
                <w:iCs/>
                <w:color w:val="3A3838"/>
                <w:sz w:val="16"/>
                <w:szCs w:val="16"/>
                <w:lang w:eastAsia="es-MX"/>
              </w:rPr>
              <w:t>Sí/No</w:t>
            </w:r>
          </w:p>
        </w:tc>
        <w:tc>
          <w:tcPr>
            <w:tcW w:w="773" w:type="dxa"/>
            <w:gridSpan w:val="3"/>
            <w:shd w:val="clear" w:color="auto" w:fill="auto"/>
            <w:noWrap/>
            <w:vAlign w:val="center"/>
            <w:hideMark/>
          </w:tcPr>
          <w:p w14:paraId="0C926EDD" w14:textId="77777777" w:rsidR="00D43121" w:rsidRPr="00FA4323" w:rsidRDefault="00D43121" w:rsidP="004A2A37">
            <w:pPr>
              <w:spacing w:after="0" w:line="240" w:lineRule="auto"/>
              <w:jc w:val="center"/>
              <w:rPr>
                <w:color w:val="3A3838"/>
                <w:sz w:val="16"/>
                <w:szCs w:val="16"/>
                <w:lang w:eastAsia="es-MX"/>
              </w:rPr>
            </w:pPr>
          </w:p>
        </w:tc>
        <w:tc>
          <w:tcPr>
            <w:tcW w:w="663" w:type="dxa"/>
            <w:gridSpan w:val="3"/>
            <w:shd w:val="clear" w:color="auto" w:fill="auto"/>
            <w:noWrap/>
            <w:vAlign w:val="center"/>
            <w:hideMark/>
          </w:tcPr>
          <w:p w14:paraId="68B3D09A" w14:textId="77777777" w:rsidR="00D43121" w:rsidRPr="00FA4323" w:rsidRDefault="00D43121" w:rsidP="004A2A37">
            <w:pPr>
              <w:spacing w:after="0" w:line="240" w:lineRule="auto"/>
              <w:jc w:val="center"/>
              <w:rPr>
                <w:color w:val="3A3838"/>
                <w:szCs w:val="20"/>
                <w:lang w:eastAsia="es-MX"/>
              </w:rPr>
            </w:pPr>
          </w:p>
        </w:tc>
        <w:tc>
          <w:tcPr>
            <w:tcW w:w="696" w:type="dxa"/>
            <w:gridSpan w:val="2"/>
            <w:shd w:val="clear" w:color="auto" w:fill="auto"/>
            <w:noWrap/>
            <w:vAlign w:val="center"/>
            <w:hideMark/>
          </w:tcPr>
          <w:p w14:paraId="55568640" w14:textId="77777777" w:rsidR="00D43121" w:rsidRPr="00FA4323" w:rsidRDefault="00D43121" w:rsidP="004A2A37">
            <w:pPr>
              <w:spacing w:after="0" w:line="240" w:lineRule="auto"/>
              <w:jc w:val="center"/>
              <w:rPr>
                <w:color w:val="3A3838"/>
                <w:szCs w:val="20"/>
                <w:lang w:eastAsia="es-MX"/>
              </w:rPr>
            </w:pPr>
          </w:p>
        </w:tc>
        <w:tc>
          <w:tcPr>
            <w:tcW w:w="1067" w:type="dxa"/>
            <w:gridSpan w:val="3"/>
            <w:shd w:val="clear" w:color="auto" w:fill="auto"/>
            <w:noWrap/>
            <w:vAlign w:val="center"/>
            <w:hideMark/>
          </w:tcPr>
          <w:p w14:paraId="73692B13" w14:textId="77777777" w:rsidR="00D43121" w:rsidRPr="00FA4323" w:rsidRDefault="00D43121" w:rsidP="004A2A37">
            <w:pPr>
              <w:spacing w:after="0" w:line="240" w:lineRule="auto"/>
              <w:jc w:val="center"/>
              <w:rPr>
                <w:color w:val="3A3838"/>
                <w:szCs w:val="20"/>
                <w:lang w:eastAsia="es-MX"/>
              </w:rPr>
            </w:pPr>
          </w:p>
        </w:tc>
        <w:tc>
          <w:tcPr>
            <w:tcW w:w="993" w:type="dxa"/>
            <w:gridSpan w:val="3"/>
            <w:shd w:val="clear" w:color="auto" w:fill="auto"/>
            <w:noWrap/>
            <w:vAlign w:val="center"/>
            <w:hideMark/>
          </w:tcPr>
          <w:p w14:paraId="24A67256" w14:textId="77777777" w:rsidR="00D43121" w:rsidRPr="00FA4323" w:rsidRDefault="00D43121" w:rsidP="004A2A37">
            <w:pPr>
              <w:spacing w:after="0" w:line="240" w:lineRule="auto"/>
              <w:jc w:val="center"/>
              <w:rPr>
                <w:color w:val="3A3838"/>
                <w:szCs w:val="20"/>
                <w:lang w:eastAsia="es-MX"/>
              </w:rPr>
            </w:pPr>
          </w:p>
        </w:tc>
        <w:tc>
          <w:tcPr>
            <w:tcW w:w="992" w:type="dxa"/>
            <w:gridSpan w:val="2"/>
            <w:shd w:val="clear" w:color="auto" w:fill="auto"/>
            <w:noWrap/>
            <w:vAlign w:val="center"/>
            <w:hideMark/>
          </w:tcPr>
          <w:p w14:paraId="207D1F97" w14:textId="77777777" w:rsidR="00D43121" w:rsidRPr="00FA4323" w:rsidRDefault="00D43121" w:rsidP="004A2A37">
            <w:pPr>
              <w:spacing w:after="0" w:line="240" w:lineRule="auto"/>
              <w:jc w:val="center"/>
              <w:rPr>
                <w:color w:val="3A3838"/>
                <w:szCs w:val="20"/>
                <w:lang w:eastAsia="es-MX"/>
              </w:rPr>
            </w:pPr>
          </w:p>
        </w:tc>
        <w:tc>
          <w:tcPr>
            <w:tcW w:w="971" w:type="dxa"/>
            <w:gridSpan w:val="3"/>
            <w:shd w:val="clear" w:color="auto" w:fill="auto"/>
            <w:noWrap/>
            <w:vAlign w:val="center"/>
            <w:hideMark/>
          </w:tcPr>
          <w:p w14:paraId="7B31AF3B" w14:textId="77777777" w:rsidR="00D43121" w:rsidRPr="00FA4323" w:rsidRDefault="00D43121" w:rsidP="004A2A37">
            <w:pPr>
              <w:spacing w:after="0" w:line="240" w:lineRule="auto"/>
              <w:jc w:val="center"/>
              <w:rPr>
                <w:color w:val="3A3838"/>
                <w:szCs w:val="20"/>
                <w:lang w:eastAsia="es-MX"/>
              </w:rPr>
            </w:pPr>
          </w:p>
        </w:tc>
        <w:tc>
          <w:tcPr>
            <w:tcW w:w="1000" w:type="dxa"/>
            <w:shd w:val="clear" w:color="auto" w:fill="auto"/>
            <w:noWrap/>
            <w:vAlign w:val="center"/>
          </w:tcPr>
          <w:p w14:paraId="3C1C604C" w14:textId="77777777" w:rsidR="00D43121" w:rsidRPr="00FA4323" w:rsidRDefault="00D43121" w:rsidP="004A2A37">
            <w:pPr>
              <w:spacing w:after="0" w:line="240" w:lineRule="auto"/>
              <w:jc w:val="center"/>
              <w:rPr>
                <w:color w:val="3A3838"/>
                <w:szCs w:val="20"/>
                <w:lang w:eastAsia="es-MX"/>
              </w:rPr>
            </w:pPr>
            <w:r w:rsidRPr="00FA4323">
              <w:rPr>
                <w:i/>
                <w:iCs/>
                <w:color w:val="3A3838"/>
                <w:sz w:val="16"/>
                <w:szCs w:val="16"/>
                <w:lang w:eastAsia="es-MX"/>
              </w:rPr>
              <w:t>Sí/No</w:t>
            </w:r>
          </w:p>
        </w:tc>
      </w:tr>
      <w:tr w:rsidR="00D43121" w:rsidRPr="00FA4323" w14:paraId="3F452830" w14:textId="77777777" w:rsidTr="004A2A37">
        <w:trPr>
          <w:trHeight w:val="285"/>
        </w:trPr>
        <w:tc>
          <w:tcPr>
            <w:tcW w:w="9631" w:type="dxa"/>
            <w:gridSpan w:val="23"/>
            <w:shd w:val="clear" w:color="auto" w:fill="7F7F7F" w:themeFill="text1" w:themeFillTint="80"/>
            <w:noWrap/>
            <w:vAlign w:val="center"/>
            <w:hideMark/>
          </w:tcPr>
          <w:p w14:paraId="00E72A0F" w14:textId="77777777" w:rsidR="00D43121" w:rsidRPr="00FA4323" w:rsidRDefault="00D43121" w:rsidP="004A2A37">
            <w:pPr>
              <w:spacing w:after="0" w:line="240" w:lineRule="auto"/>
              <w:jc w:val="center"/>
              <w:rPr>
                <w:b/>
                <w:color w:val="FFFFFF" w:themeColor="background1"/>
                <w:sz w:val="18"/>
                <w:szCs w:val="18"/>
                <w:lang w:eastAsia="es-MX"/>
              </w:rPr>
            </w:pPr>
            <w:r w:rsidRPr="00FA4323">
              <w:rPr>
                <w:b/>
                <w:color w:val="FFFFFF" w:themeColor="background1"/>
                <w:sz w:val="18"/>
                <w:szCs w:val="18"/>
                <w:lang w:eastAsia="es-MX"/>
              </w:rPr>
              <w:t>Características de los indicadores</w:t>
            </w:r>
          </w:p>
        </w:tc>
      </w:tr>
      <w:tr w:rsidR="00D43121" w:rsidRPr="00FA4323" w14:paraId="4DFB2824" w14:textId="77777777" w:rsidTr="004A2A37">
        <w:trPr>
          <w:trHeight w:val="403"/>
        </w:trPr>
        <w:tc>
          <w:tcPr>
            <w:tcW w:w="529" w:type="dxa"/>
            <w:vMerge w:val="restart"/>
            <w:shd w:val="clear" w:color="auto" w:fill="D9D9D9" w:themeFill="background1" w:themeFillShade="D9"/>
            <w:vAlign w:val="center"/>
            <w:hideMark/>
          </w:tcPr>
          <w:p w14:paraId="5B238FC1" w14:textId="77777777" w:rsidR="00D43121" w:rsidRPr="00FA4323" w:rsidRDefault="00D43121" w:rsidP="004A2A37">
            <w:pPr>
              <w:spacing w:after="0" w:line="240" w:lineRule="auto"/>
              <w:jc w:val="center"/>
              <w:rPr>
                <w:b/>
                <w:color w:val="3A3838"/>
                <w:sz w:val="16"/>
                <w:szCs w:val="18"/>
                <w:lang w:eastAsia="es-MX"/>
              </w:rPr>
            </w:pPr>
            <w:r w:rsidRPr="00FA4323">
              <w:rPr>
                <w:b/>
                <w:color w:val="3A3838"/>
                <w:sz w:val="16"/>
                <w:szCs w:val="18"/>
                <w:lang w:eastAsia="es-MX"/>
              </w:rPr>
              <w:t>MIR</w:t>
            </w:r>
          </w:p>
        </w:tc>
        <w:tc>
          <w:tcPr>
            <w:tcW w:w="1036" w:type="dxa"/>
            <w:shd w:val="clear" w:color="auto" w:fill="D9D9D9" w:themeFill="background1" w:themeFillShade="D9"/>
            <w:vAlign w:val="center"/>
          </w:tcPr>
          <w:p w14:paraId="7E4ECE01" w14:textId="77777777" w:rsidR="00D43121" w:rsidRPr="00FA4323" w:rsidRDefault="00D43121" w:rsidP="004A2A37">
            <w:pPr>
              <w:spacing w:after="0" w:line="240" w:lineRule="auto"/>
              <w:jc w:val="center"/>
              <w:rPr>
                <w:b/>
                <w:color w:val="3A3838"/>
                <w:sz w:val="16"/>
                <w:szCs w:val="16"/>
                <w:lang w:eastAsia="es-MX"/>
              </w:rPr>
            </w:pPr>
            <w:r w:rsidRPr="00FA4323">
              <w:rPr>
                <w:b/>
                <w:color w:val="3A3838"/>
                <w:sz w:val="13"/>
                <w:szCs w:val="15"/>
                <w:lang w:eastAsia="es-MX"/>
              </w:rPr>
              <w:t>Nivel del ISD</w:t>
            </w:r>
          </w:p>
        </w:tc>
        <w:tc>
          <w:tcPr>
            <w:tcW w:w="1134" w:type="dxa"/>
            <w:gridSpan w:val="2"/>
            <w:shd w:val="clear" w:color="auto" w:fill="D9D9D9" w:themeFill="background1" w:themeFillShade="D9"/>
            <w:vAlign w:val="center"/>
          </w:tcPr>
          <w:p w14:paraId="3041F5F9"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Nivel de objetivo</w:t>
            </w:r>
          </w:p>
        </w:tc>
        <w:tc>
          <w:tcPr>
            <w:tcW w:w="992" w:type="dxa"/>
            <w:gridSpan w:val="3"/>
            <w:shd w:val="clear" w:color="auto" w:fill="D9D9D9" w:themeFill="background1" w:themeFillShade="D9"/>
            <w:vAlign w:val="center"/>
            <w:hideMark/>
          </w:tcPr>
          <w:p w14:paraId="6D8623CD"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Nombre del indicador</w:t>
            </w:r>
          </w:p>
        </w:tc>
        <w:tc>
          <w:tcPr>
            <w:tcW w:w="850" w:type="dxa"/>
            <w:gridSpan w:val="3"/>
            <w:shd w:val="clear" w:color="auto" w:fill="D9D9D9" w:themeFill="background1" w:themeFillShade="D9"/>
            <w:vAlign w:val="center"/>
            <w:hideMark/>
          </w:tcPr>
          <w:p w14:paraId="4E186137"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Claro</w:t>
            </w:r>
          </w:p>
        </w:tc>
        <w:tc>
          <w:tcPr>
            <w:tcW w:w="709" w:type="dxa"/>
            <w:gridSpan w:val="3"/>
            <w:shd w:val="clear" w:color="auto" w:fill="D9D9D9" w:themeFill="background1" w:themeFillShade="D9"/>
            <w:vAlign w:val="center"/>
            <w:hideMark/>
          </w:tcPr>
          <w:p w14:paraId="18564AA2"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Relevante</w:t>
            </w:r>
          </w:p>
        </w:tc>
        <w:tc>
          <w:tcPr>
            <w:tcW w:w="851" w:type="dxa"/>
            <w:gridSpan w:val="2"/>
            <w:shd w:val="clear" w:color="auto" w:fill="D9D9D9" w:themeFill="background1" w:themeFillShade="D9"/>
            <w:vAlign w:val="center"/>
            <w:hideMark/>
          </w:tcPr>
          <w:p w14:paraId="4179DF8D"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Económico</w:t>
            </w:r>
          </w:p>
        </w:tc>
        <w:tc>
          <w:tcPr>
            <w:tcW w:w="992" w:type="dxa"/>
            <w:gridSpan w:val="3"/>
            <w:shd w:val="clear" w:color="auto" w:fill="D9D9D9" w:themeFill="background1" w:themeFillShade="D9"/>
            <w:vAlign w:val="center"/>
            <w:hideMark/>
          </w:tcPr>
          <w:p w14:paraId="7B81EEA0"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Monitoreable</w:t>
            </w:r>
          </w:p>
        </w:tc>
        <w:tc>
          <w:tcPr>
            <w:tcW w:w="1134" w:type="dxa"/>
            <w:gridSpan w:val="2"/>
            <w:shd w:val="clear" w:color="auto" w:fill="D9D9D9" w:themeFill="background1" w:themeFillShade="D9"/>
            <w:vAlign w:val="center"/>
            <w:hideMark/>
          </w:tcPr>
          <w:p w14:paraId="42AC5820"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Adecuado</w:t>
            </w:r>
          </w:p>
        </w:tc>
        <w:tc>
          <w:tcPr>
            <w:tcW w:w="1404" w:type="dxa"/>
            <w:gridSpan w:val="3"/>
            <w:shd w:val="clear" w:color="auto" w:fill="D9D9D9" w:themeFill="background1" w:themeFillShade="D9"/>
            <w:vAlign w:val="center"/>
            <w:hideMark/>
          </w:tcPr>
          <w:p w14:paraId="68BDA1F5"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Justificación</w:t>
            </w:r>
          </w:p>
        </w:tc>
      </w:tr>
      <w:tr w:rsidR="002F5489" w:rsidRPr="00FA4323" w14:paraId="39E799EE" w14:textId="77777777" w:rsidTr="00EB106C">
        <w:trPr>
          <w:trHeight w:val="285"/>
        </w:trPr>
        <w:tc>
          <w:tcPr>
            <w:tcW w:w="529" w:type="dxa"/>
            <w:vMerge/>
            <w:vAlign w:val="center"/>
            <w:hideMark/>
          </w:tcPr>
          <w:p w14:paraId="373FDBC0" w14:textId="77777777" w:rsidR="002F5489" w:rsidRPr="00FA4323" w:rsidRDefault="002F5489" w:rsidP="002F5489">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27DE1318" w14:textId="77777777" w:rsidR="002F5489" w:rsidRPr="00FA4323" w:rsidRDefault="002F5489" w:rsidP="002F5489">
            <w:pPr>
              <w:spacing w:after="0" w:line="240" w:lineRule="auto"/>
              <w:jc w:val="center"/>
              <w:rPr>
                <w:b/>
                <w:sz w:val="14"/>
                <w:szCs w:val="16"/>
                <w:lang w:eastAsia="es-MX"/>
              </w:rPr>
            </w:pPr>
            <w:r w:rsidRPr="00FA4323">
              <w:rPr>
                <w:b/>
                <w:sz w:val="14"/>
                <w:szCs w:val="16"/>
                <w:lang w:eastAsia="es-MX"/>
              </w:rPr>
              <w:t>Resultados</w:t>
            </w:r>
          </w:p>
        </w:tc>
        <w:tc>
          <w:tcPr>
            <w:tcW w:w="1134" w:type="dxa"/>
            <w:gridSpan w:val="2"/>
            <w:shd w:val="clear" w:color="auto" w:fill="F2F2F2" w:themeFill="background1" w:themeFillShade="F2"/>
            <w:vAlign w:val="center"/>
          </w:tcPr>
          <w:p w14:paraId="0D8F37FE" w14:textId="77777777" w:rsidR="002F5489" w:rsidRPr="00FA4323" w:rsidRDefault="002F5489" w:rsidP="002F5489">
            <w:pPr>
              <w:spacing w:after="0" w:line="240" w:lineRule="auto"/>
              <w:rPr>
                <w:color w:val="3A3838"/>
                <w:sz w:val="14"/>
                <w:szCs w:val="16"/>
                <w:lang w:eastAsia="es-MX"/>
              </w:rPr>
            </w:pPr>
            <w:r w:rsidRPr="00FA4323">
              <w:rPr>
                <w:color w:val="3A3838"/>
                <w:sz w:val="14"/>
                <w:szCs w:val="16"/>
                <w:lang w:eastAsia="es-MX"/>
              </w:rPr>
              <w:t>Fin</w:t>
            </w:r>
          </w:p>
        </w:tc>
        <w:tc>
          <w:tcPr>
            <w:tcW w:w="992" w:type="dxa"/>
            <w:gridSpan w:val="3"/>
            <w:shd w:val="clear" w:color="auto" w:fill="auto"/>
            <w:vAlign w:val="center"/>
            <w:hideMark/>
          </w:tcPr>
          <w:p w14:paraId="4A63CE8F" w14:textId="5829D3BE" w:rsidR="002F5489" w:rsidRPr="002F5489" w:rsidRDefault="002F5489" w:rsidP="002F5489">
            <w:pPr>
              <w:spacing w:after="0" w:line="240" w:lineRule="auto"/>
              <w:jc w:val="center"/>
              <w:rPr>
                <w:color w:val="3A3838"/>
                <w:sz w:val="14"/>
                <w:szCs w:val="14"/>
                <w:lang w:eastAsia="es-MX"/>
              </w:rPr>
            </w:pPr>
            <w:r w:rsidRPr="002F5489">
              <w:rPr>
                <w:rFonts w:cs="Arial"/>
                <w:color w:val="3A3838"/>
                <w:sz w:val="14"/>
                <w:szCs w:val="14"/>
                <w:lang w:eastAsia="es-MX"/>
              </w:rPr>
              <w:t>Índice de participación en las actividades culturales del ISIC</w:t>
            </w:r>
          </w:p>
        </w:tc>
        <w:tc>
          <w:tcPr>
            <w:tcW w:w="850" w:type="dxa"/>
            <w:gridSpan w:val="3"/>
            <w:shd w:val="clear" w:color="auto" w:fill="auto"/>
            <w:vAlign w:val="center"/>
            <w:hideMark/>
          </w:tcPr>
          <w:p w14:paraId="71F82222" w14:textId="20F4E7BB"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709" w:type="dxa"/>
            <w:gridSpan w:val="3"/>
            <w:shd w:val="clear" w:color="auto" w:fill="auto"/>
            <w:vAlign w:val="center"/>
            <w:hideMark/>
          </w:tcPr>
          <w:p w14:paraId="5742588D" w14:textId="0F3A3EE7"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851" w:type="dxa"/>
            <w:gridSpan w:val="2"/>
            <w:shd w:val="clear" w:color="auto" w:fill="auto"/>
            <w:vAlign w:val="center"/>
            <w:hideMark/>
          </w:tcPr>
          <w:p w14:paraId="274C1023" w14:textId="37BC1066"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992" w:type="dxa"/>
            <w:gridSpan w:val="3"/>
            <w:shd w:val="clear" w:color="auto" w:fill="auto"/>
            <w:vAlign w:val="center"/>
            <w:hideMark/>
          </w:tcPr>
          <w:p w14:paraId="2C13CC4F" w14:textId="2B0BD6F4"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134" w:type="dxa"/>
            <w:gridSpan w:val="2"/>
            <w:shd w:val="clear" w:color="auto" w:fill="auto"/>
            <w:vAlign w:val="center"/>
            <w:hideMark/>
          </w:tcPr>
          <w:p w14:paraId="0E91B204" w14:textId="01747243"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404" w:type="dxa"/>
            <w:gridSpan w:val="3"/>
            <w:vMerge w:val="restart"/>
            <w:shd w:val="clear" w:color="auto" w:fill="auto"/>
            <w:vAlign w:val="center"/>
            <w:hideMark/>
          </w:tcPr>
          <w:p w14:paraId="06670997" w14:textId="34BFFB7E" w:rsidR="002F5489" w:rsidRPr="00FA4323" w:rsidRDefault="002F5489" w:rsidP="002F5489">
            <w:pPr>
              <w:spacing w:after="0" w:line="240" w:lineRule="auto"/>
              <w:jc w:val="center"/>
              <w:rPr>
                <w:i/>
                <w:iCs/>
                <w:color w:val="3A3838"/>
                <w:sz w:val="18"/>
                <w:szCs w:val="18"/>
                <w:lang w:eastAsia="es-MX"/>
              </w:rPr>
            </w:pPr>
            <w:r w:rsidRPr="002F5489">
              <w:rPr>
                <w:i/>
                <w:iCs/>
                <w:color w:val="3A3838"/>
                <w:sz w:val="18"/>
                <w:szCs w:val="18"/>
                <w:lang w:eastAsia="es-MX"/>
              </w:rPr>
              <w:t>La propuesta del MIR establece que los indicadores son claros, relevantes, económicos, monitoreables y adecuados.</w:t>
            </w:r>
          </w:p>
        </w:tc>
      </w:tr>
      <w:tr w:rsidR="002F5489" w:rsidRPr="00FA4323" w14:paraId="76C6862C" w14:textId="77777777" w:rsidTr="00EB106C">
        <w:trPr>
          <w:trHeight w:val="285"/>
        </w:trPr>
        <w:tc>
          <w:tcPr>
            <w:tcW w:w="529" w:type="dxa"/>
            <w:vMerge/>
            <w:vAlign w:val="center"/>
            <w:hideMark/>
          </w:tcPr>
          <w:p w14:paraId="05092285" w14:textId="77777777" w:rsidR="002F5489" w:rsidRPr="00FA4323" w:rsidRDefault="002F5489" w:rsidP="002F5489">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4A7E00BD" w14:textId="77777777" w:rsidR="002F5489" w:rsidRPr="00FA4323" w:rsidRDefault="002F5489" w:rsidP="002F5489">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5EEF23E2" w14:textId="77777777" w:rsidR="002F5489" w:rsidRPr="00FA4323" w:rsidRDefault="002F5489" w:rsidP="002F5489">
            <w:pPr>
              <w:spacing w:after="0" w:line="240" w:lineRule="auto"/>
              <w:rPr>
                <w:color w:val="3A3838"/>
                <w:sz w:val="14"/>
                <w:szCs w:val="16"/>
                <w:lang w:eastAsia="es-MX"/>
              </w:rPr>
            </w:pPr>
            <w:r w:rsidRPr="00FA4323">
              <w:rPr>
                <w:color w:val="3A3838"/>
                <w:sz w:val="14"/>
                <w:szCs w:val="16"/>
                <w:lang w:eastAsia="es-MX"/>
              </w:rPr>
              <w:t>Propósito</w:t>
            </w:r>
          </w:p>
        </w:tc>
        <w:tc>
          <w:tcPr>
            <w:tcW w:w="992" w:type="dxa"/>
            <w:gridSpan w:val="3"/>
            <w:shd w:val="clear" w:color="auto" w:fill="auto"/>
            <w:vAlign w:val="center"/>
            <w:hideMark/>
          </w:tcPr>
          <w:p w14:paraId="17406B0C" w14:textId="6B501FDF" w:rsidR="002F5489" w:rsidRPr="002F5489" w:rsidRDefault="002F5489" w:rsidP="002F5489">
            <w:pPr>
              <w:spacing w:after="0" w:line="240" w:lineRule="auto"/>
              <w:jc w:val="center"/>
              <w:rPr>
                <w:color w:val="3A3838"/>
                <w:sz w:val="14"/>
                <w:szCs w:val="14"/>
                <w:lang w:eastAsia="es-MX"/>
              </w:rPr>
            </w:pPr>
            <w:r w:rsidRPr="002F5489">
              <w:rPr>
                <w:color w:val="3A3838"/>
                <w:sz w:val="14"/>
                <w:szCs w:val="14"/>
                <w:lang w:eastAsia="es-MX"/>
              </w:rPr>
              <w:t>Número de eventos que incorporan grupos vulnerables</w:t>
            </w:r>
          </w:p>
        </w:tc>
        <w:tc>
          <w:tcPr>
            <w:tcW w:w="850" w:type="dxa"/>
            <w:gridSpan w:val="3"/>
            <w:shd w:val="clear" w:color="auto" w:fill="auto"/>
            <w:vAlign w:val="center"/>
            <w:hideMark/>
          </w:tcPr>
          <w:p w14:paraId="1D576BF3" w14:textId="6817AD66"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709" w:type="dxa"/>
            <w:gridSpan w:val="3"/>
            <w:shd w:val="clear" w:color="auto" w:fill="auto"/>
            <w:vAlign w:val="center"/>
            <w:hideMark/>
          </w:tcPr>
          <w:p w14:paraId="3DD512C8" w14:textId="6E525D5B"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851" w:type="dxa"/>
            <w:gridSpan w:val="2"/>
            <w:shd w:val="clear" w:color="auto" w:fill="auto"/>
            <w:vAlign w:val="center"/>
            <w:hideMark/>
          </w:tcPr>
          <w:p w14:paraId="323E63C4" w14:textId="34B24179"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992" w:type="dxa"/>
            <w:gridSpan w:val="3"/>
            <w:shd w:val="clear" w:color="auto" w:fill="auto"/>
            <w:vAlign w:val="center"/>
            <w:hideMark/>
          </w:tcPr>
          <w:p w14:paraId="1E861944" w14:textId="0502D9EB"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134" w:type="dxa"/>
            <w:gridSpan w:val="2"/>
            <w:shd w:val="clear" w:color="auto" w:fill="auto"/>
            <w:vAlign w:val="center"/>
            <w:hideMark/>
          </w:tcPr>
          <w:p w14:paraId="19840EFC" w14:textId="08DC9858"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404" w:type="dxa"/>
            <w:gridSpan w:val="3"/>
            <w:vMerge/>
            <w:shd w:val="clear" w:color="auto" w:fill="auto"/>
            <w:vAlign w:val="center"/>
            <w:hideMark/>
          </w:tcPr>
          <w:p w14:paraId="7A3FA5BF" w14:textId="77777777" w:rsidR="002F5489" w:rsidRPr="00FA4323" w:rsidRDefault="002F5489" w:rsidP="002F5489">
            <w:pPr>
              <w:spacing w:after="0" w:line="240" w:lineRule="auto"/>
              <w:jc w:val="center"/>
              <w:rPr>
                <w:i/>
                <w:iCs/>
                <w:color w:val="3A3838"/>
                <w:sz w:val="18"/>
                <w:szCs w:val="18"/>
                <w:lang w:eastAsia="es-MX"/>
              </w:rPr>
            </w:pPr>
          </w:p>
        </w:tc>
      </w:tr>
      <w:tr w:rsidR="002F5489" w:rsidRPr="00FA4323" w14:paraId="6F0F1ACA" w14:textId="77777777" w:rsidTr="00EB106C">
        <w:trPr>
          <w:trHeight w:val="285"/>
        </w:trPr>
        <w:tc>
          <w:tcPr>
            <w:tcW w:w="529" w:type="dxa"/>
            <w:vMerge/>
            <w:vAlign w:val="center"/>
            <w:hideMark/>
          </w:tcPr>
          <w:p w14:paraId="39163481" w14:textId="77777777" w:rsidR="002F5489" w:rsidRPr="00FA4323" w:rsidRDefault="002F5489" w:rsidP="002F5489">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23E90FB5" w14:textId="77777777" w:rsidR="002F5489" w:rsidRPr="00FA4323" w:rsidRDefault="002F5489" w:rsidP="002F5489">
            <w:pPr>
              <w:spacing w:after="0" w:line="240" w:lineRule="auto"/>
              <w:jc w:val="center"/>
              <w:rPr>
                <w:b/>
                <w:sz w:val="14"/>
                <w:szCs w:val="16"/>
                <w:lang w:eastAsia="es-MX"/>
              </w:rPr>
            </w:pPr>
            <w:r w:rsidRPr="00FA4323">
              <w:rPr>
                <w:b/>
                <w:sz w:val="14"/>
                <w:szCs w:val="16"/>
                <w:lang w:eastAsia="es-MX"/>
              </w:rPr>
              <w:t>Gestión</w:t>
            </w:r>
          </w:p>
        </w:tc>
        <w:tc>
          <w:tcPr>
            <w:tcW w:w="1134" w:type="dxa"/>
            <w:gridSpan w:val="2"/>
            <w:shd w:val="clear" w:color="auto" w:fill="F2F2F2" w:themeFill="background1" w:themeFillShade="F2"/>
            <w:vAlign w:val="center"/>
          </w:tcPr>
          <w:p w14:paraId="3F0C5A3C" w14:textId="77777777" w:rsidR="002F5489" w:rsidRPr="00FA4323" w:rsidRDefault="002F5489" w:rsidP="002F5489">
            <w:pPr>
              <w:spacing w:after="0" w:line="240" w:lineRule="auto"/>
              <w:rPr>
                <w:color w:val="3A3838"/>
                <w:sz w:val="14"/>
                <w:szCs w:val="16"/>
                <w:lang w:eastAsia="es-MX"/>
              </w:rPr>
            </w:pPr>
            <w:r w:rsidRPr="00FA4323">
              <w:rPr>
                <w:color w:val="3A3838"/>
                <w:sz w:val="14"/>
                <w:szCs w:val="16"/>
                <w:lang w:eastAsia="es-MX"/>
              </w:rPr>
              <w:t>Componente</w:t>
            </w:r>
          </w:p>
        </w:tc>
        <w:tc>
          <w:tcPr>
            <w:tcW w:w="992" w:type="dxa"/>
            <w:gridSpan w:val="3"/>
            <w:shd w:val="clear" w:color="auto" w:fill="auto"/>
            <w:noWrap/>
            <w:vAlign w:val="center"/>
            <w:hideMark/>
          </w:tcPr>
          <w:p w14:paraId="57EE9493" w14:textId="11CD1C46" w:rsidR="002F5489" w:rsidRPr="002F5489" w:rsidRDefault="002F5489" w:rsidP="002F5489">
            <w:pPr>
              <w:spacing w:after="0" w:line="240" w:lineRule="auto"/>
              <w:jc w:val="center"/>
              <w:rPr>
                <w:color w:val="000000"/>
                <w:sz w:val="14"/>
                <w:szCs w:val="14"/>
                <w:lang w:eastAsia="es-MX"/>
              </w:rPr>
            </w:pPr>
            <w:r w:rsidRPr="002F5489">
              <w:rPr>
                <w:color w:val="000000"/>
                <w:sz w:val="14"/>
                <w:szCs w:val="14"/>
                <w:lang w:eastAsia="es-MX"/>
              </w:rPr>
              <w:t>Porcentaje de eventos culturales que utilizan plataformas digitales y medios tradicionales para su promoción.</w:t>
            </w:r>
          </w:p>
        </w:tc>
        <w:tc>
          <w:tcPr>
            <w:tcW w:w="850" w:type="dxa"/>
            <w:gridSpan w:val="3"/>
            <w:shd w:val="clear" w:color="auto" w:fill="auto"/>
            <w:vAlign w:val="center"/>
            <w:hideMark/>
          </w:tcPr>
          <w:p w14:paraId="76C6B101" w14:textId="2E36D02E"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709" w:type="dxa"/>
            <w:gridSpan w:val="3"/>
            <w:shd w:val="clear" w:color="auto" w:fill="auto"/>
            <w:vAlign w:val="center"/>
            <w:hideMark/>
          </w:tcPr>
          <w:p w14:paraId="3F8158E4" w14:textId="4EFBD5D4"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851" w:type="dxa"/>
            <w:gridSpan w:val="2"/>
            <w:shd w:val="clear" w:color="auto" w:fill="auto"/>
            <w:vAlign w:val="center"/>
            <w:hideMark/>
          </w:tcPr>
          <w:p w14:paraId="603C0176" w14:textId="73459813"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992" w:type="dxa"/>
            <w:gridSpan w:val="3"/>
            <w:shd w:val="clear" w:color="auto" w:fill="auto"/>
            <w:vAlign w:val="center"/>
            <w:hideMark/>
          </w:tcPr>
          <w:p w14:paraId="7910F583" w14:textId="13D116F9"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134" w:type="dxa"/>
            <w:gridSpan w:val="2"/>
            <w:shd w:val="clear" w:color="auto" w:fill="auto"/>
            <w:vAlign w:val="center"/>
            <w:hideMark/>
          </w:tcPr>
          <w:p w14:paraId="1AA7A724" w14:textId="41FBFF8E"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404" w:type="dxa"/>
            <w:gridSpan w:val="3"/>
            <w:vMerge/>
            <w:shd w:val="clear" w:color="auto" w:fill="auto"/>
            <w:noWrap/>
            <w:vAlign w:val="center"/>
            <w:hideMark/>
          </w:tcPr>
          <w:p w14:paraId="2CC3CFFE" w14:textId="77777777" w:rsidR="002F5489" w:rsidRPr="00FA4323" w:rsidRDefault="002F5489" w:rsidP="002F5489">
            <w:pPr>
              <w:spacing w:after="0" w:line="240" w:lineRule="auto"/>
              <w:jc w:val="center"/>
              <w:rPr>
                <w:i/>
                <w:iCs/>
                <w:color w:val="3A3838"/>
                <w:sz w:val="18"/>
                <w:szCs w:val="18"/>
                <w:lang w:eastAsia="es-MX"/>
              </w:rPr>
            </w:pPr>
          </w:p>
        </w:tc>
      </w:tr>
      <w:tr w:rsidR="002F5489" w:rsidRPr="00FA4323" w14:paraId="6B32932E" w14:textId="77777777" w:rsidTr="00EB106C">
        <w:trPr>
          <w:trHeight w:val="299"/>
        </w:trPr>
        <w:tc>
          <w:tcPr>
            <w:tcW w:w="529" w:type="dxa"/>
            <w:vMerge/>
            <w:vAlign w:val="center"/>
            <w:hideMark/>
          </w:tcPr>
          <w:p w14:paraId="31839738" w14:textId="77777777" w:rsidR="002F5489" w:rsidRPr="00FA4323" w:rsidRDefault="002F5489" w:rsidP="002F5489">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204CFF1C" w14:textId="77777777" w:rsidR="002F5489" w:rsidRPr="00FA4323" w:rsidRDefault="002F5489" w:rsidP="002F5489">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44E39EC0" w14:textId="77777777" w:rsidR="002F5489" w:rsidRPr="00FA4323" w:rsidRDefault="002F5489" w:rsidP="002F5489">
            <w:pPr>
              <w:spacing w:after="0" w:line="240" w:lineRule="auto"/>
              <w:rPr>
                <w:color w:val="3A3838"/>
                <w:sz w:val="14"/>
                <w:szCs w:val="16"/>
                <w:lang w:eastAsia="es-MX"/>
              </w:rPr>
            </w:pPr>
            <w:r w:rsidRPr="00FA4323">
              <w:rPr>
                <w:color w:val="3A3838"/>
                <w:sz w:val="14"/>
                <w:szCs w:val="16"/>
                <w:lang w:eastAsia="es-MX"/>
              </w:rPr>
              <w:t>Actividades</w:t>
            </w:r>
          </w:p>
        </w:tc>
        <w:tc>
          <w:tcPr>
            <w:tcW w:w="992" w:type="dxa"/>
            <w:gridSpan w:val="3"/>
            <w:shd w:val="clear" w:color="auto" w:fill="auto"/>
            <w:noWrap/>
            <w:vAlign w:val="center"/>
            <w:hideMark/>
          </w:tcPr>
          <w:p w14:paraId="6B4E13D3" w14:textId="7B87AF84" w:rsidR="002F5489" w:rsidRPr="002F5489" w:rsidRDefault="002F5489" w:rsidP="002F5489">
            <w:pPr>
              <w:spacing w:after="0" w:line="240" w:lineRule="auto"/>
              <w:jc w:val="center"/>
              <w:rPr>
                <w:sz w:val="14"/>
                <w:szCs w:val="14"/>
                <w:lang w:eastAsia="es-MX"/>
              </w:rPr>
            </w:pPr>
            <w:r w:rsidRPr="002F5489">
              <w:rPr>
                <w:sz w:val="14"/>
                <w:szCs w:val="14"/>
                <w:lang w:eastAsia="es-MX"/>
              </w:rPr>
              <w:t>Número total de eventos accesibles/ gratuitos realizados</w:t>
            </w:r>
          </w:p>
        </w:tc>
        <w:tc>
          <w:tcPr>
            <w:tcW w:w="850" w:type="dxa"/>
            <w:gridSpan w:val="3"/>
            <w:shd w:val="clear" w:color="auto" w:fill="auto"/>
            <w:vAlign w:val="center"/>
            <w:hideMark/>
          </w:tcPr>
          <w:p w14:paraId="2D5B6AF5" w14:textId="0F07D80A"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709" w:type="dxa"/>
            <w:gridSpan w:val="3"/>
            <w:shd w:val="clear" w:color="auto" w:fill="auto"/>
            <w:vAlign w:val="center"/>
            <w:hideMark/>
          </w:tcPr>
          <w:p w14:paraId="272302A9" w14:textId="4B4F38A0"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851" w:type="dxa"/>
            <w:gridSpan w:val="2"/>
            <w:shd w:val="clear" w:color="auto" w:fill="auto"/>
            <w:vAlign w:val="center"/>
            <w:hideMark/>
          </w:tcPr>
          <w:p w14:paraId="0529D614" w14:textId="5752332A"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992" w:type="dxa"/>
            <w:gridSpan w:val="3"/>
            <w:shd w:val="clear" w:color="auto" w:fill="auto"/>
            <w:vAlign w:val="center"/>
            <w:hideMark/>
          </w:tcPr>
          <w:p w14:paraId="31067816" w14:textId="16E4938A"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134" w:type="dxa"/>
            <w:gridSpan w:val="2"/>
            <w:shd w:val="clear" w:color="auto" w:fill="auto"/>
            <w:vAlign w:val="center"/>
            <w:hideMark/>
          </w:tcPr>
          <w:p w14:paraId="6039AE05" w14:textId="51E537A1" w:rsidR="002F5489" w:rsidRPr="002F5489" w:rsidRDefault="002F5489" w:rsidP="002F5489">
            <w:pPr>
              <w:spacing w:after="0" w:line="240" w:lineRule="auto"/>
              <w:jc w:val="center"/>
              <w:rPr>
                <w:i/>
                <w:iCs/>
                <w:color w:val="3A3838"/>
                <w:sz w:val="14"/>
                <w:szCs w:val="14"/>
                <w:lang w:eastAsia="es-MX"/>
              </w:rPr>
            </w:pPr>
            <w:r w:rsidRPr="002F5489">
              <w:rPr>
                <w:i/>
                <w:iCs/>
                <w:color w:val="3A3838"/>
                <w:sz w:val="14"/>
                <w:szCs w:val="14"/>
                <w:lang w:eastAsia="es-MX"/>
              </w:rPr>
              <w:t>Sí</w:t>
            </w:r>
          </w:p>
        </w:tc>
        <w:tc>
          <w:tcPr>
            <w:tcW w:w="1404" w:type="dxa"/>
            <w:gridSpan w:val="3"/>
            <w:vMerge/>
            <w:shd w:val="clear" w:color="auto" w:fill="auto"/>
            <w:noWrap/>
            <w:vAlign w:val="center"/>
            <w:hideMark/>
          </w:tcPr>
          <w:p w14:paraId="1FD5E157" w14:textId="77777777" w:rsidR="002F5489" w:rsidRPr="00FA4323" w:rsidRDefault="002F5489" w:rsidP="002F5489">
            <w:pPr>
              <w:spacing w:after="0" w:line="240" w:lineRule="auto"/>
              <w:jc w:val="center"/>
              <w:rPr>
                <w:i/>
                <w:iCs/>
                <w:color w:val="3A3838"/>
                <w:sz w:val="18"/>
                <w:szCs w:val="18"/>
                <w:lang w:eastAsia="es-MX"/>
              </w:rPr>
            </w:pPr>
          </w:p>
        </w:tc>
      </w:tr>
      <w:tr w:rsidR="00D43121" w:rsidRPr="00FA4323" w14:paraId="7F9BAD25" w14:textId="77777777" w:rsidTr="00EB106C">
        <w:trPr>
          <w:trHeight w:val="370"/>
        </w:trPr>
        <w:tc>
          <w:tcPr>
            <w:tcW w:w="529" w:type="dxa"/>
            <w:vMerge w:val="restart"/>
            <w:shd w:val="clear" w:color="auto" w:fill="D9D9D9" w:themeFill="background1" w:themeFillShade="D9"/>
            <w:noWrap/>
            <w:vAlign w:val="center"/>
            <w:hideMark/>
          </w:tcPr>
          <w:p w14:paraId="0E453DFB" w14:textId="77777777" w:rsidR="00D43121" w:rsidRPr="00FA4323" w:rsidRDefault="00D43121" w:rsidP="004A2A37">
            <w:pPr>
              <w:spacing w:after="0" w:line="240" w:lineRule="auto"/>
              <w:jc w:val="center"/>
              <w:rPr>
                <w:b/>
                <w:color w:val="000000"/>
                <w:sz w:val="16"/>
                <w:szCs w:val="18"/>
                <w:lang w:eastAsia="es-MX"/>
              </w:rPr>
            </w:pPr>
            <w:r w:rsidRPr="00FA4323">
              <w:rPr>
                <w:b/>
                <w:color w:val="3A3838"/>
                <w:sz w:val="16"/>
                <w:szCs w:val="18"/>
                <w:lang w:eastAsia="es-MX"/>
              </w:rPr>
              <w:t>FID</w:t>
            </w:r>
          </w:p>
        </w:tc>
        <w:tc>
          <w:tcPr>
            <w:tcW w:w="1036" w:type="dxa"/>
            <w:shd w:val="clear" w:color="auto" w:fill="D9D9D9" w:themeFill="background1" w:themeFillShade="D9"/>
            <w:noWrap/>
            <w:vAlign w:val="center"/>
          </w:tcPr>
          <w:p w14:paraId="116779D0" w14:textId="77777777" w:rsidR="00D43121" w:rsidRPr="00FA4323" w:rsidRDefault="00D43121" w:rsidP="004A2A37">
            <w:pPr>
              <w:spacing w:after="0" w:line="240" w:lineRule="auto"/>
              <w:jc w:val="center"/>
              <w:rPr>
                <w:b/>
                <w:sz w:val="14"/>
                <w:szCs w:val="16"/>
                <w:lang w:eastAsia="es-MX"/>
              </w:rPr>
            </w:pPr>
            <w:r w:rsidRPr="00FA4323">
              <w:rPr>
                <w:b/>
                <w:sz w:val="14"/>
                <w:szCs w:val="16"/>
                <w:lang w:eastAsia="es-MX"/>
              </w:rPr>
              <w:t>Resultados</w:t>
            </w:r>
          </w:p>
        </w:tc>
        <w:tc>
          <w:tcPr>
            <w:tcW w:w="1134" w:type="dxa"/>
            <w:gridSpan w:val="2"/>
            <w:shd w:val="clear" w:color="auto" w:fill="F2F2F2" w:themeFill="background1" w:themeFillShade="F2"/>
            <w:vAlign w:val="center"/>
          </w:tcPr>
          <w:p w14:paraId="49B8D9CF" w14:textId="77777777" w:rsidR="00D43121" w:rsidRPr="00FA4323" w:rsidRDefault="00D43121" w:rsidP="004A2A37">
            <w:pPr>
              <w:spacing w:after="0" w:line="240" w:lineRule="auto"/>
              <w:rPr>
                <w:color w:val="3A3838"/>
                <w:sz w:val="14"/>
                <w:szCs w:val="16"/>
                <w:lang w:eastAsia="es-MX"/>
              </w:rPr>
            </w:pPr>
            <w:r w:rsidRPr="00FA4323">
              <w:rPr>
                <w:color w:val="3A3838"/>
                <w:sz w:val="14"/>
                <w:szCs w:val="16"/>
                <w:lang w:eastAsia="es-MX"/>
              </w:rPr>
              <w:t>Indicador FID Estratégico</w:t>
            </w:r>
          </w:p>
        </w:tc>
        <w:tc>
          <w:tcPr>
            <w:tcW w:w="992" w:type="dxa"/>
            <w:gridSpan w:val="3"/>
            <w:shd w:val="clear" w:color="auto" w:fill="auto"/>
            <w:vAlign w:val="center"/>
          </w:tcPr>
          <w:p w14:paraId="5388AB58" w14:textId="77777777" w:rsidR="00D43121" w:rsidRPr="00FA4323" w:rsidRDefault="00D43121" w:rsidP="004A2A37">
            <w:pPr>
              <w:spacing w:after="0" w:line="240" w:lineRule="auto"/>
              <w:jc w:val="center"/>
              <w:rPr>
                <w:color w:val="3A3838"/>
                <w:szCs w:val="20"/>
                <w:lang w:eastAsia="es-MX"/>
              </w:rPr>
            </w:pPr>
          </w:p>
        </w:tc>
        <w:tc>
          <w:tcPr>
            <w:tcW w:w="850" w:type="dxa"/>
            <w:gridSpan w:val="3"/>
            <w:shd w:val="clear" w:color="auto" w:fill="auto"/>
            <w:vAlign w:val="center"/>
          </w:tcPr>
          <w:p w14:paraId="3D22444F" w14:textId="7A4139B9" w:rsidR="00D43121" w:rsidRPr="00FA4323" w:rsidRDefault="00D43121" w:rsidP="004A2A37">
            <w:pPr>
              <w:spacing w:after="0" w:line="240" w:lineRule="auto"/>
              <w:jc w:val="center"/>
              <w:rPr>
                <w:i/>
                <w:iCs/>
                <w:color w:val="3A3838"/>
                <w:sz w:val="16"/>
                <w:szCs w:val="18"/>
                <w:lang w:eastAsia="es-MX"/>
              </w:rPr>
            </w:pPr>
          </w:p>
        </w:tc>
        <w:tc>
          <w:tcPr>
            <w:tcW w:w="709" w:type="dxa"/>
            <w:gridSpan w:val="3"/>
            <w:shd w:val="clear" w:color="auto" w:fill="auto"/>
            <w:vAlign w:val="center"/>
          </w:tcPr>
          <w:p w14:paraId="66A34F68" w14:textId="361FBA77" w:rsidR="00D43121" w:rsidRPr="00FA4323" w:rsidRDefault="00D43121" w:rsidP="004A2A37">
            <w:pPr>
              <w:spacing w:after="0" w:line="240" w:lineRule="auto"/>
              <w:jc w:val="center"/>
              <w:rPr>
                <w:i/>
                <w:iCs/>
                <w:color w:val="3A3838"/>
                <w:sz w:val="16"/>
                <w:szCs w:val="18"/>
                <w:lang w:eastAsia="es-MX"/>
              </w:rPr>
            </w:pPr>
          </w:p>
        </w:tc>
        <w:tc>
          <w:tcPr>
            <w:tcW w:w="851" w:type="dxa"/>
            <w:gridSpan w:val="2"/>
            <w:shd w:val="clear" w:color="auto" w:fill="auto"/>
            <w:vAlign w:val="center"/>
          </w:tcPr>
          <w:p w14:paraId="222A3847" w14:textId="591C84CE" w:rsidR="00D43121" w:rsidRPr="00FA4323" w:rsidRDefault="00D43121" w:rsidP="004A2A37">
            <w:pPr>
              <w:spacing w:after="0" w:line="240" w:lineRule="auto"/>
              <w:jc w:val="center"/>
              <w:rPr>
                <w:i/>
                <w:iCs/>
                <w:color w:val="3A3838"/>
                <w:sz w:val="16"/>
                <w:szCs w:val="18"/>
                <w:lang w:eastAsia="es-MX"/>
              </w:rPr>
            </w:pPr>
          </w:p>
        </w:tc>
        <w:tc>
          <w:tcPr>
            <w:tcW w:w="992" w:type="dxa"/>
            <w:gridSpan w:val="3"/>
            <w:shd w:val="clear" w:color="auto" w:fill="auto"/>
            <w:vAlign w:val="center"/>
          </w:tcPr>
          <w:p w14:paraId="48BDBA0F" w14:textId="02AD9AE9" w:rsidR="00D43121" w:rsidRPr="00FA4323" w:rsidRDefault="00D43121" w:rsidP="004A2A37">
            <w:pPr>
              <w:spacing w:after="0" w:line="240" w:lineRule="auto"/>
              <w:jc w:val="center"/>
              <w:rPr>
                <w:i/>
                <w:iCs/>
                <w:color w:val="3A3838"/>
                <w:sz w:val="16"/>
                <w:szCs w:val="18"/>
                <w:lang w:eastAsia="es-MX"/>
              </w:rPr>
            </w:pPr>
          </w:p>
        </w:tc>
        <w:tc>
          <w:tcPr>
            <w:tcW w:w="1134" w:type="dxa"/>
            <w:gridSpan w:val="2"/>
            <w:shd w:val="clear" w:color="auto" w:fill="auto"/>
            <w:vAlign w:val="center"/>
          </w:tcPr>
          <w:p w14:paraId="3197A91E" w14:textId="6193EB0F" w:rsidR="00D43121" w:rsidRPr="00FA4323" w:rsidRDefault="00D43121" w:rsidP="004A2A37">
            <w:pPr>
              <w:spacing w:after="0" w:line="240" w:lineRule="auto"/>
              <w:jc w:val="center"/>
              <w:rPr>
                <w:i/>
                <w:iCs/>
                <w:color w:val="3A3838"/>
                <w:sz w:val="16"/>
                <w:szCs w:val="18"/>
                <w:lang w:eastAsia="es-MX"/>
              </w:rPr>
            </w:pPr>
          </w:p>
        </w:tc>
        <w:tc>
          <w:tcPr>
            <w:tcW w:w="1404" w:type="dxa"/>
            <w:gridSpan w:val="3"/>
            <w:shd w:val="clear" w:color="auto" w:fill="auto"/>
            <w:vAlign w:val="center"/>
            <w:hideMark/>
          </w:tcPr>
          <w:p w14:paraId="223FAB4F" w14:textId="77777777" w:rsidR="00D43121" w:rsidRPr="00FA4323" w:rsidRDefault="00D43121" w:rsidP="004A2A37">
            <w:pPr>
              <w:spacing w:after="0" w:line="240" w:lineRule="auto"/>
              <w:jc w:val="center"/>
              <w:rPr>
                <w:i/>
                <w:iCs/>
                <w:color w:val="3A3838"/>
                <w:sz w:val="18"/>
                <w:szCs w:val="18"/>
                <w:lang w:eastAsia="es-MX"/>
              </w:rPr>
            </w:pPr>
          </w:p>
        </w:tc>
      </w:tr>
      <w:tr w:rsidR="00D43121" w:rsidRPr="00FA4323" w14:paraId="1F411A0A" w14:textId="77777777" w:rsidTr="00EB106C">
        <w:trPr>
          <w:trHeight w:val="370"/>
        </w:trPr>
        <w:tc>
          <w:tcPr>
            <w:tcW w:w="529" w:type="dxa"/>
            <w:vMerge/>
            <w:shd w:val="clear" w:color="auto" w:fill="D9D9D9" w:themeFill="background1" w:themeFillShade="D9"/>
            <w:noWrap/>
            <w:vAlign w:val="center"/>
          </w:tcPr>
          <w:p w14:paraId="124E4E2B" w14:textId="77777777" w:rsidR="00D43121" w:rsidRPr="00FA4323" w:rsidRDefault="00D43121" w:rsidP="004A2A37">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6119867C" w14:textId="77777777" w:rsidR="00D43121" w:rsidRPr="00FA4323" w:rsidRDefault="00D43121" w:rsidP="004A2A37">
            <w:pPr>
              <w:spacing w:after="0" w:line="240" w:lineRule="auto"/>
              <w:jc w:val="center"/>
              <w:rPr>
                <w:b/>
                <w:sz w:val="14"/>
                <w:szCs w:val="16"/>
                <w:lang w:eastAsia="es-MX"/>
              </w:rPr>
            </w:pPr>
            <w:r w:rsidRPr="00FA4323">
              <w:rPr>
                <w:b/>
                <w:sz w:val="14"/>
                <w:szCs w:val="16"/>
                <w:lang w:eastAsia="es-MX"/>
              </w:rPr>
              <w:t>Gestión</w:t>
            </w:r>
          </w:p>
        </w:tc>
        <w:tc>
          <w:tcPr>
            <w:tcW w:w="1134" w:type="dxa"/>
            <w:gridSpan w:val="2"/>
            <w:shd w:val="clear" w:color="auto" w:fill="F2F2F2" w:themeFill="background1" w:themeFillShade="F2"/>
            <w:vAlign w:val="center"/>
          </w:tcPr>
          <w:p w14:paraId="2B492C19" w14:textId="77777777" w:rsidR="00D43121" w:rsidRPr="00FA4323" w:rsidRDefault="00D43121" w:rsidP="004A2A37">
            <w:pPr>
              <w:spacing w:after="0" w:line="240" w:lineRule="auto"/>
              <w:rPr>
                <w:color w:val="3A3838"/>
                <w:sz w:val="14"/>
                <w:szCs w:val="16"/>
                <w:lang w:eastAsia="es-MX"/>
              </w:rPr>
            </w:pPr>
            <w:r w:rsidRPr="00FA4323">
              <w:rPr>
                <w:color w:val="3A3838"/>
                <w:sz w:val="14"/>
                <w:szCs w:val="16"/>
                <w:lang w:eastAsia="es-MX"/>
              </w:rPr>
              <w:t>Indicador FID Gestión</w:t>
            </w:r>
          </w:p>
        </w:tc>
        <w:tc>
          <w:tcPr>
            <w:tcW w:w="992" w:type="dxa"/>
            <w:gridSpan w:val="3"/>
            <w:shd w:val="clear" w:color="auto" w:fill="auto"/>
            <w:vAlign w:val="center"/>
          </w:tcPr>
          <w:p w14:paraId="312D87E2" w14:textId="77777777" w:rsidR="00D43121" w:rsidRPr="00FA4323" w:rsidRDefault="00D43121" w:rsidP="004A2A37">
            <w:pPr>
              <w:spacing w:after="0" w:line="240" w:lineRule="auto"/>
              <w:jc w:val="center"/>
              <w:rPr>
                <w:color w:val="3A3838"/>
                <w:szCs w:val="20"/>
                <w:lang w:eastAsia="es-MX"/>
              </w:rPr>
            </w:pPr>
          </w:p>
        </w:tc>
        <w:tc>
          <w:tcPr>
            <w:tcW w:w="850" w:type="dxa"/>
            <w:gridSpan w:val="3"/>
            <w:shd w:val="clear" w:color="auto" w:fill="auto"/>
            <w:vAlign w:val="center"/>
          </w:tcPr>
          <w:p w14:paraId="3AC2C9E9" w14:textId="0CA4CDEA" w:rsidR="00D43121" w:rsidRPr="00FA4323" w:rsidRDefault="00D43121" w:rsidP="004A2A37">
            <w:pPr>
              <w:spacing w:after="0" w:line="240" w:lineRule="auto"/>
              <w:jc w:val="center"/>
              <w:rPr>
                <w:i/>
                <w:iCs/>
                <w:color w:val="3A3838"/>
                <w:sz w:val="16"/>
                <w:szCs w:val="18"/>
                <w:lang w:eastAsia="es-MX"/>
              </w:rPr>
            </w:pPr>
          </w:p>
        </w:tc>
        <w:tc>
          <w:tcPr>
            <w:tcW w:w="709" w:type="dxa"/>
            <w:gridSpan w:val="3"/>
            <w:shd w:val="clear" w:color="auto" w:fill="auto"/>
            <w:vAlign w:val="center"/>
          </w:tcPr>
          <w:p w14:paraId="5DC8BD32" w14:textId="02763A3C" w:rsidR="00D43121" w:rsidRPr="00FA4323" w:rsidRDefault="00D43121" w:rsidP="004A2A37">
            <w:pPr>
              <w:spacing w:after="0" w:line="240" w:lineRule="auto"/>
              <w:jc w:val="center"/>
              <w:rPr>
                <w:i/>
                <w:iCs/>
                <w:color w:val="3A3838"/>
                <w:sz w:val="16"/>
                <w:szCs w:val="18"/>
                <w:lang w:eastAsia="es-MX"/>
              </w:rPr>
            </w:pPr>
          </w:p>
        </w:tc>
        <w:tc>
          <w:tcPr>
            <w:tcW w:w="851" w:type="dxa"/>
            <w:gridSpan w:val="2"/>
            <w:shd w:val="clear" w:color="auto" w:fill="auto"/>
            <w:vAlign w:val="center"/>
          </w:tcPr>
          <w:p w14:paraId="790F00ED" w14:textId="6AE8DD14" w:rsidR="00D43121" w:rsidRPr="00FA4323" w:rsidRDefault="00D43121" w:rsidP="004A2A37">
            <w:pPr>
              <w:spacing w:after="0" w:line="240" w:lineRule="auto"/>
              <w:jc w:val="center"/>
              <w:rPr>
                <w:i/>
                <w:iCs/>
                <w:color w:val="3A3838"/>
                <w:sz w:val="16"/>
                <w:szCs w:val="18"/>
                <w:lang w:eastAsia="es-MX"/>
              </w:rPr>
            </w:pPr>
          </w:p>
        </w:tc>
        <w:tc>
          <w:tcPr>
            <w:tcW w:w="992" w:type="dxa"/>
            <w:gridSpan w:val="3"/>
            <w:shd w:val="clear" w:color="auto" w:fill="auto"/>
            <w:vAlign w:val="center"/>
          </w:tcPr>
          <w:p w14:paraId="4FA3752A" w14:textId="2F9464B9" w:rsidR="00D43121" w:rsidRPr="00FA4323" w:rsidRDefault="00D43121" w:rsidP="004A2A37">
            <w:pPr>
              <w:spacing w:after="0" w:line="240" w:lineRule="auto"/>
              <w:jc w:val="center"/>
              <w:rPr>
                <w:i/>
                <w:iCs/>
                <w:color w:val="3A3838"/>
                <w:sz w:val="16"/>
                <w:szCs w:val="18"/>
                <w:lang w:eastAsia="es-MX"/>
              </w:rPr>
            </w:pPr>
          </w:p>
        </w:tc>
        <w:tc>
          <w:tcPr>
            <w:tcW w:w="1134" w:type="dxa"/>
            <w:gridSpan w:val="2"/>
            <w:shd w:val="clear" w:color="auto" w:fill="auto"/>
            <w:vAlign w:val="center"/>
          </w:tcPr>
          <w:p w14:paraId="4CD2A9D8" w14:textId="33506DE3" w:rsidR="00D43121" w:rsidRPr="00FA4323" w:rsidRDefault="00D43121" w:rsidP="004A2A37">
            <w:pPr>
              <w:spacing w:after="0" w:line="240" w:lineRule="auto"/>
              <w:jc w:val="center"/>
              <w:rPr>
                <w:i/>
                <w:iCs/>
                <w:color w:val="3A3838"/>
                <w:sz w:val="16"/>
                <w:szCs w:val="18"/>
                <w:lang w:eastAsia="es-MX"/>
              </w:rPr>
            </w:pPr>
          </w:p>
        </w:tc>
        <w:tc>
          <w:tcPr>
            <w:tcW w:w="1404" w:type="dxa"/>
            <w:gridSpan w:val="3"/>
            <w:shd w:val="clear" w:color="auto" w:fill="auto"/>
            <w:vAlign w:val="center"/>
          </w:tcPr>
          <w:p w14:paraId="48CA984A" w14:textId="77777777" w:rsidR="00D43121" w:rsidRPr="00FA4323" w:rsidRDefault="00D43121" w:rsidP="004A2A37">
            <w:pPr>
              <w:spacing w:after="0" w:line="240" w:lineRule="auto"/>
              <w:jc w:val="center"/>
              <w:rPr>
                <w:i/>
                <w:iCs/>
                <w:color w:val="3A3838"/>
                <w:sz w:val="18"/>
                <w:szCs w:val="18"/>
                <w:lang w:eastAsia="es-MX"/>
              </w:rPr>
            </w:pPr>
          </w:p>
        </w:tc>
      </w:tr>
      <w:tr w:rsidR="00D43121" w:rsidRPr="00FA4323" w14:paraId="1464186A" w14:textId="77777777" w:rsidTr="004A2A37">
        <w:trPr>
          <w:trHeight w:val="285"/>
        </w:trPr>
        <w:tc>
          <w:tcPr>
            <w:tcW w:w="9631" w:type="dxa"/>
            <w:gridSpan w:val="23"/>
            <w:shd w:val="clear" w:color="auto" w:fill="7F7F7F" w:themeFill="text1" w:themeFillTint="80"/>
            <w:noWrap/>
            <w:vAlign w:val="center"/>
            <w:hideMark/>
          </w:tcPr>
          <w:p w14:paraId="10512779" w14:textId="77777777" w:rsidR="00D43121" w:rsidRPr="00FA4323" w:rsidRDefault="00D43121" w:rsidP="004A2A37">
            <w:pPr>
              <w:spacing w:after="0" w:line="240" w:lineRule="auto"/>
              <w:jc w:val="center"/>
              <w:rPr>
                <w:b/>
                <w:color w:val="FFFFFF" w:themeColor="background1"/>
                <w:sz w:val="18"/>
                <w:szCs w:val="18"/>
                <w:lang w:eastAsia="es-MX"/>
              </w:rPr>
            </w:pPr>
            <w:r w:rsidRPr="00FA4323">
              <w:rPr>
                <w:b/>
                <w:color w:val="FFFFFF" w:themeColor="background1"/>
                <w:sz w:val="18"/>
                <w:szCs w:val="18"/>
                <w:lang w:eastAsia="es-MX"/>
              </w:rPr>
              <w:t>Características de las metas</w:t>
            </w:r>
          </w:p>
        </w:tc>
      </w:tr>
      <w:tr w:rsidR="00D43121" w:rsidRPr="00FA4323" w14:paraId="51D39722" w14:textId="77777777" w:rsidTr="004A2A37">
        <w:trPr>
          <w:trHeight w:val="798"/>
        </w:trPr>
        <w:tc>
          <w:tcPr>
            <w:tcW w:w="529" w:type="dxa"/>
            <w:vMerge w:val="restart"/>
            <w:shd w:val="clear" w:color="auto" w:fill="D9D9D9" w:themeFill="background1" w:themeFillShade="D9"/>
            <w:vAlign w:val="center"/>
            <w:hideMark/>
          </w:tcPr>
          <w:p w14:paraId="5F094A9C" w14:textId="77777777" w:rsidR="00D43121" w:rsidRPr="00FA4323" w:rsidRDefault="00D43121" w:rsidP="004A2A37">
            <w:pPr>
              <w:spacing w:after="0" w:line="240" w:lineRule="auto"/>
              <w:jc w:val="center"/>
              <w:rPr>
                <w:b/>
                <w:color w:val="3A3838"/>
                <w:sz w:val="18"/>
                <w:szCs w:val="18"/>
                <w:lang w:eastAsia="es-MX"/>
              </w:rPr>
            </w:pPr>
            <w:r w:rsidRPr="00FA4323">
              <w:rPr>
                <w:b/>
                <w:color w:val="3A3838"/>
                <w:sz w:val="18"/>
                <w:szCs w:val="18"/>
                <w:lang w:eastAsia="es-MX"/>
              </w:rPr>
              <w:t>MIR</w:t>
            </w:r>
          </w:p>
        </w:tc>
        <w:tc>
          <w:tcPr>
            <w:tcW w:w="1036" w:type="dxa"/>
            <w:shd w:val="clear" w:color="auto" w:fill="D9D9D9" w:themeFill="background1" w:themeFillShade="D9"/>
            <w:vAlign w:val="center"/>
            <w:hideMark/>
          </w:tcPr>
          <w:p w14:paraId="0280340B" w14:textId="77777777" w:rsidR="00D43121" w:rsidRPr="00FA4323" w:rsidRDefault="00D43121" w:rsidP="004A2A37">
            <w:pPr>
              <w:spacing w:after="0" w:line="240" w:lineRule="auto"/>
              <w:jc w:val="center"/>
              <w:rPr>
                <w:b/>
                <w:color w:val="3A3838"/>
                <w:sz w:val="14"/>
                <w:szCs w:val="16"/>
                <w:lang w:eastAsia="es-MX"/>
              </w:rPr>
            </w:pPr>
            <w:r w:rsidRPr="00FA4323">
              <w:rPr>
                <w:b/>
                <w:color w:val="3A3838"/>
                <w:sz w:val="14"/>
                <w:szCs w:val="16"/>
                <w:lang w:eastAsia="es-MX"/>
              </w:rPr>
              <w:t>Nivel de objetivo</w:t>
            </w:r>
          </w:p>
        </w:tc>
        <w:tc>
          <w:tcPr>
            <w:tcW w:w="911" w:type="dxa"/>
            <w:shd w:val="clear" w:color="auto" w:fill="D9D9D9" w:themeFill="background1" w:themeFillShade="D9"/>
            <w:vAlign w:val="center"/>
            <w:hideMark/>
          </w:tcPr>
          <w:p w14:paraId="0B5936A8"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Nombre del indicador</w:t>
            </w:r>
          </w:p>
        </w:tc>
        <w:tc>
          <w:tcPr>
            <w:tcW w:w="773" w:type="dxa"/>
            <w:gridSpan w:val="3"/>
            <w:shd w:val="clear" w:color="auto" w:fill="D9D9D9" w:themeFill="background1" w:themeFillShade="D9"/>
            <w:vAlign w:val="center"/>
            <w:hideMark/>
          </w:tcPr>
          <w:p w14:paraId="78928866"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Meta</w:t>
            </w:r>
          </w:p>
        </w:tc>
        <w:tc>
          <w:tcPr>
            <w:tcW w:w="663" w:type="dxa"/>
            <w:gridSpan w:val="3"/>
            <w:shd w:val="clear" w:color="auto" w:fill="D9D9D9" w:themeFill="background1" w:themeFillShade="D9"/>
            <w:vAlign w:val="center"/>
            <w:hideMark/>
          </w:tcPr>
          <w:p w14:paraId="288798D3"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Método de cálculo</w:t>
            </w:r>
          </w:p>
        </w:tc>
        <w:tc>
          <w:tcPr>
            <w:tcW w:w="696" w:type="dxa"/>
            <w:gridSpan w:val="2"/>
            <w:shd w:val="clear" w:color="auto" w:fill="D9D9D9" w:themeFill="background1" w:themeFillShade="D9"/>
            <w:vAlign w:val="center"/>
            <w:hideMark/>
          </w:tcPr>
          <w:p w14:paraId="74FE90DE"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Unidad de medida</w:t>
            </w:r>
          </w:p>
        </w:tc>
        <w:tc>
          <w:tcPr>
            <w:tcW w:w="1067" w:type="dxa"/>
            <w:gridSpan w:val="3"/>
            <w:shd w:val="clear" w:color="auto" w:fill="D9D9D9" w:themeFill="background1" w:themeFillShade="D9"/>
            <w:vAlign w:val="center"/>
            <w:hideMark/>
          </w:tcPr>
          <w:p w14:paraId="65089A05"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Congruente con el sentido del indicador</w:t>
            </w:r>
          </w:p>
        </w:tc>
        <w:tc>
          <w:tcPr>
            <w:tcW w:w="993" w:type="dxa"/>
            <w:gridSpan w:val="3"/>
            <w:shd w:val="clear" w:color="auto" w:fill="D9D9D9" w:themeFill="background1" w:themeFillShade="D9"/>
            <w:vAlign w:val="center"/>
            <w:hideMark/>
          </w:tcPr>
          <w:p w14:paraId="160997F2"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Orientada a la mejora del desempeño</w:t>
            </w:r>
          </w:p>
        </w:tc>
        <w:tc>
          <w:tcPr>
            <w:tcW w:w="992" w:type="dxa"/>
            <w:gridSpan w:val="2"/>
            <w:shd w:val="clear" w:color="auto" w:fill="D9D9D9" w:themeFill="background1" w:themeFillShade="D9"/>
            <w:vAlign w:val="center"/>
            <w:hideMark/>
          </w:tcPr>
          <w:p w14:paraId="0916E87F"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Factibles pero retadoras</w:t>
            </w:r>
          </w:p>
        </w:tc>
        <w:tc>
          <w:tcPr>
            <w:tcW w:w="1971" w:type="dxa"/>
            <w:gridSpan w:val="4"/>
            <w:shd w:val="clear" w:color="auto" w:fill="D9D9D9" w:themeFill="background1" w:themeFillShade="D9"/>
            <w:vAlign w:val="center"/>
            <w:hideMark/>
          </w:tcPr>
          <w:p w14:paraId="4EE211D9" w14:textId="77777777" w:rsidR="00D43121" w:rsidRPr="00FA4323" w:rsidRDefault="00D43121" w:rsidP="004A2A37">
            <w:pPr>
              <w:spacing w:after="0" w:line="240" w:lineRule="auto"/>
              <w:jc w:val="center"/>
              <w:rPr>
                <w:b/>
                <w:color w:val="3A3838"/>
                <w:sz w:val="14"/>
                <w:szCs w:val="15"/>
                <w:lang w:eastAsia="es-MX"/>
              </w:rPr>
            </w:pPr>
            <w:r w:rsidRPr="00FA4323">
              <w:rPr>
                <w:b/>
                <w:color w:val="3A3838"/>
                <w:sz w:val="14"/>
                <w:szCs w:val="15"/>
                <w:lang w:eastAsia="es-MX"/>
              </w:rPr>
              <w:t>Justificación</w:t>
            </w:r>
          </w:p>
        </w:tc>
      </w:tr>
      <w:tr w:rsidR="00EB106C" w:rsidRPr="00FA4323" w14:paraId="3C1B23A9" w14:textId="77777777" w:rsidTr="00EB106C">
        <w:trPr>
          <w:trHeight w:val="285"/>
        </w:trPr>
        <w:tc>
          <w:tcPr>
            <w:tcW w:w="529" w:type="dxa"/>
            <w:vMerge/>
            <w:vAlign w:val="center"/>
            <w:hideMark/>
          </w:tcPr>
          <w:p w14:paraId="3D59E35F"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3C747C31"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Fin</w:t>
            </w:r>
          </w:p>
        </w:tc>
        <w:tc>
          <w:tcPr>
            <w:tcW w:w="911" w:type="dxa"/>
            <w:shd w:val="clear" w:color="auto" w:fill="auto"/>
            <w:vAlign w:val="center"/>
            <w:hideMark/>
          </w:tcPr>
          <w:p w14:paraId="5BCD44FB" w14:textId="093E4D38" w:rsidR="00EB106C" w:rsidRPr="00FA4323" w:rsidRDefault="00EB106C" w:rsidP="00EB106C">
            <w:pPr>
              <w:spacing w:after="0" w:line="240" w:lineRule="auto"/>
              <w:rPr>
                <w:color w:val="3A3838"/>
                <w:szCs w:val="20"/>
                <w:lang w:eastAsia="es-MX"/>
              </w:rPr>
            </w:pPr>
            <w:r w:rsidRPr="003F56EC">
              <w:rPr>
                <w:color w:val="3A3838"/>
                <w:sz w:val="14"/>
                <w:szCs w:val="14"/>
                <w:lang w:eastAsia="es-MX"/>
              </w:rPr>
              <w:t> Índice de participación en las actividades culturales del ISIC</w:t>
            </w:r>
          </w:p>
        </w:tc>
        <w:tc>
          <w:tcPr>
            <w:tcW w:w="773" w:type="dxa"/>
            <w:gridSpan w:val="3"/>
            <w:shd w:val="clear" w:color="auto" w:fill="auto"/>
            <w:vAlign w:val="center"/>
            <w:hideMark/>
          </w:tcPr>
          <w:p w14:paraId="6CDC4193" w14:textId="36250C06" w:rsidR="00EB106C" w:rsidRPr="00FA4323" w:rsidRDefault="00EB106C" w:rsidP="00EB106C">
            <w:pPr>
              <w:spacing w:after="0" w:line="240" w:lineRule="auto"/>
              <w:rPr>
                <w:i/>
                <w:iCs/>
                <w:color w:val="3A3838"/>
                <w:szCs w:val="20"/>
                <w:lang w:eastAsia="es-MX"/>
              </w:rPr>
            </w:pPr>
            <w:r>
              <w:rPr>
                <w:i/>
                <w:iCs/>
                <w:color w:val="3A3838"/>
                <w:sz w:val="14"/>
                <w:szCs w:val="14"/>
                <w:lang w:eastAsia="es-MX"/>
              </w:rPr>
              <w:t>Anual</w:t>
            </w:r>
          </w:p>
        </w:tc>
        <w:tc>
          <w:tcPr>
            <w:tcW w:w="663" w:type="dxa"/>
            <w:gridSpan w:val="3"/>
            <w:shd w:val="clear" w:color="auto" w:fill="auto"/>
            <w:vAlign w:val="center"/>
            <w:hideMark/>
          </w:tcPr>
          <w:p w14:paraId="58CC8FEC" w14:textId="4B6D52C1" w:rsidR="00EB106C" w:rsidRPr="00FA4323" w:rsidRDefault="00EB106C" w:rsidP="00EB106C">
            <w:pPr>
              <w:spacing w:after="0" w:line="240" w:lineRule="auto"/>
              <w:rPr>
                <w:i/>
                <w:iCs/>
                <w:color w:val="3A3838"/>
                <w:szCs w:val="20"/>
                <w:lang w:eastAsia="es-MX"/>
              </w:rPr>
            </w:pPr>
            <w:r>
              <w:rPr>
                <w:i/>
                <w:iCs/>
                <w:color w:val="3A3838"/>
                <w:sz w:val="14"/>
                <w:szCs w:val="14"/>
                <w:lang w:eastAsia="es-MX"/>
              </w:rPr>
              <w:t xml:space="preserve">(Número de personas participante / </w:t>
            </w:r>
            <w:proofErr w:type="spellStart"/>
            <w:r>
              <w:rPr>
                <w:i/>
                <w:iCs/>
                <w:color w:val="3A3838"/>
                <w:sz w:val="14"/>
                <w:szCs w:val="14"/>
                <w:lang w:eastAsia="es-MX"/>
              </w:rPr>
              <w:t>numero</w:t>
            </w:r>
            <w:proofErr w:type="spellEnd"/>
            <w:r>
              <w:rPr>
                <w:i/>
                <w:iCs/>
                <w:color w:val="3A3838"/>
                <w:sz w:val="14"/>
                <w:szCs w:val="14"/>
                <w:lang w:eastAsia="es-MX"/>
              </w:rPr>
              <w:t xml:space="preserve"> de personas elegibles) * 100</w:t>
            </w:r>
          </w:p>
        </w:tc>
        <w:tc>
          <w:tcPr>
            <w:tcW w:w="696" w:type="dxa"/>
            <w:gridSpan w:val="2"/>
            <w:shd w:val="clear" w:color="auto" w:fill="auto"/>
            <w:vAlign w:val="center"/>
            <w:hideMark/>
          </w:tcPr>
          <w:p w14:paraId="3ABA43C0" w14:textId="4965B087" w:rsidR="00EB106C" w:rsidRPr="00FA4323" w:rsidRDefault="00EB106C" w:rsidP="00EB106C">
            <w:pPr>
              <w:spacing w:after="0" w:line="240" w:lineRule="auto"/>
              <w:rPr>
                <w:i/>
                <w:iCs/>
                <w:color w:val="3A3838"/>
                <w:sz w:val="18"/>
                <w:szCs w:val="18"/>
                <w:lang w:eastAsia="es-MX"/>
              </w:rPr>
            </w:pPr>
            <w:r w:rsidRPr="003F56EC">
              <w:rPr>
                <w:i/>
                <w:iCs/>
                <w:color w:val="3A3838"/>
                <w:sz w:val="14"/>
                <w:szCs w:val="14"/>
                <w:lang w:eastAsia="es-MX"/>
              </w:rPr>
              <w:t> </w:t>
            </w:r>
            <w:r>
              <w:rPr>
                <w:i/>
                <w:iCs/>
                <w:color w:val="3A3838"/>
                <w:sz w:val="14"/>
                <w:szCs w:val="14"/>
                <w:lang w:eastAsia="es-MX"/>
              </w:rPr>
              <w:t>Porcentaje</w:t>
            </w:r>
          </w:p>
        </w:tc>
        <w:tc>
          <w:tcPr>
            <w:tcW w:w="1067" w:type="dxa"/>
            <w:gridSpan w:val="3"/>
            <w:shd w:val="clear" w:color="auto" w:fill="auto"/>
            <w:vAlign w:val="center"/>
            <w:hideMark/>
          </w:tcPr>
          <w:p w14:paraId="16C5EFA0" w14:textId="630642DE" w:rsidR="00EB106C" w:rsidRPr="00FA4323" w:rsidRDefault="00EB106C" w:rsidP="00EB106C">
            <w:pPr>
              <w:spacing w:after="0" w:line="240" w:lineRule="auto"/>
              <w:rPr>
                <w:i/>
                <w:iCs/>
                <w:color w:val="3A3838"/>
                <w:sz w:val="18"/>
                <w:szCs w:val="18"/>
                <w:lang w:eastAsia="es-MX"/>
              </w:rPr>
            </w:pPr>
            <w:r w:rsidRPr="003F56EC">
              <w:rPr>
                <w:i/>
                <w:iCs/>
                <w:color w:val="3A3838"/>
                <w:sz w:val="14"/>
                <w:szCs w:val="14"/>
                <w:lang w:eastAsia="es-MX"/>
              </w:rPr>
              <w:t> </w:t>
            </w:r>
            <w:r>
              <w:rPr>
                <w:i/>
                <w:iCs/>
                <w:color w:val="3A3838"/>
                <w:sz w:val="14"/>
                <w:szCs w:val="14"/>
                <w:lang w:eastAsia="es-MX"/>
              </w:rPr>
              <w:t>Si</w:t>
            </w:r>
          </w:p>
        </w:tc>
        <w:tc>
          <w:tcPr>
            <w:tcW w:w="993" w:type="dxa"/>
            <w:gridSpan w:val="3"/>
            <w:shd w:val="clear" w:color="auto" w:fill="auto"/>
            <w:vAlign w:val="center"/>
            <w:hideMark/>
          </w:tcPr>
          <w:p w14:paraId="42867C8E" w14:textId="7154156E"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992" w:type="dxa"/>
            <w:gridSpan w:val="2"/>
            <w:shd w:val="clear" w:color="auto" w:fill="auto"/>
            <w:vAlign w:val="center"/>
            <w:hideMark/>
          </w:tcPr>
          <w:p w14:paraId="3C652C9A" w14:textId="0EA85DA8"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1971" w:type="dxa"/>
            <w:gridSpan w:val="4"/>
            <w:shd w:val="clear" w:color="auto" w:fill="auto"/>
            <w:vAlign w:val="center"/>
            <w:hideMark/>
          </w:tcPr>
          <w:p w14:paraId="106CE1B2" w14:textId="4BB172BB" w:rsidR="00EB106C" w:rsidRPr="00FA4323" w:rsidRDefault="00EB106C" w:rsidP="00EB106C">
            <w:pPr>
              <w:spacing w:after="0" w:line="240" w:lineRule="auto"/>
              <w:rPr>
                <w:i/>
                <w:iCs/>
                <w:color w:val="3A3838"/>
                <w:sz w:val="18"/>
                <w:szCs w:val="18"/>
                <w:lang w:eastAsia="es-MX"/>
              </w:rPr>
            </w:pPr>
            <w:r w:rsidRPr="003F56EC">
              <w:rPr>
                <w:i/>
                <w:iCs/>
                <w:color w:val="3A3838"/>
                <w:sz w:val="14"/>
                <w:szCs w:val="14"/>
                <w:lang w:eastAsia="es-MX"/>
              </w:rPr>
              <w:t>  </w:t>
            </w:r>
            <w:r>
              <w:rPr>
                <w:i/>
                <w:iCs/>
                <w:color w:val="3A3838"/>
                <w:sz w:val="14"/>
                <w:szCs w:val="14"/>
                <w:lang w:eastAsia="es-MX"/>
              </w:rPr>
              <w:t>Este indicador permite conocer la cobertura de la población atendida.</w:t>
            </w:r>
          </w:p>
        </w:tc>
      </w:tr>
      <w:tr w:rsidR="00EB106C" w:rsidRPr="00FA4323" w14:paraId="11015A90" w14:textId="77777777" w:rsidTr="00EB106C">
        <w:trPr>
          <w:trHeight w:val="285"/>
        </w:trPr>
        <w:tc>
          <w:tcPr>
            <w:tcW w:w="529" w:type="dxa"/>
            <w:vMerge/>
            <w:vAlign w:val="center"/>
            <w:hideMark/>
          </w:tcPr>
          <w:p w14:paraId="7833D47F"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776BFEA0"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Propósito</w:t>
            </w:r>
          </w:p>
        </w:tc>
        <w:tc>
          <w:tcPr>
            <w:tcW w:w="911" w:type="dxa"/>
            <w:shd w:val="clear" w:color="auto" w:fill="auto"/>
            <w:vAlign w:val="center"/>
            <w:hideMark/>
          </w:tcPr>
          <w:p w14:paraId="05142EF3" w14:textId="082F7BE1" w:rsidR="00EB106C" w:rsidRPr="00FA4323" w:rsidRDefault="00EB106C" w:rsidP="00EB106C">
            <w:pPr>
              <w:spacing w:after="0" w:line="240" w:lineRule="auto"/>
              <w:rPr>
                <w:color w:val="3A3838"/>
                <w:szCs w:val="20"/>
                <w:lang w:eastAsia="es-MX"/>
              </w:rPr>
            </w:pPr>
            <w:r w:rsidRPr="003F56EC">
              <w:rPr>
                <w:color w:val="3A3838"/>
                <w:sz w:val="14"/>
                <w:szCs w:val="14"/>
                <w:lang w:eastAsia="es-MX"/>
              </w:rPr>
              <w:t> </w:t>
            </w:r>
            <w:r>
              <w:rPr>
                <w:color w:val="3A3838"/>
                <w:sz w:val="14"/>
                <w:szCs w:val="14"/>
                <w:lang w:eastAsia="es-MX"/>
              </w:rPr>
              <w:t>Número de eventos que incorporan grupos vulnerables</w:t>
            </w:r>
          </w:p>
        </w:tc>
        <w:tc>
          <w:tcPr>
            <w:tcW w:w="773" w:type="dxa"/>
            <w:gridSpan w:val="3"/>
            <w:shd w:val="clear" w:color="auto" w:fill="auto"/>
            <w:vAlign w:val="center"/>
            <w:hideMark/>
          </w:tcPr>
          <w:p w14:paraId="7259C643" w14:textId="214066C1" w:rsidR="00EB106C" w:rsidRPr="00FA4323" w:rsidRDefault="00EB106C" w:rsidP="00EB106C">
            <w:pPr>
              <w:spacing w:after="0" w:line="240" w:lineRule="auto"/>
              <w:rPr>
                <w:i/>
                <w:iCs/>
                <w:color w:val="3A3838"/>
                <w:szCs w:val="20"/>
                <w:lang w:eastAsia="es-MX"/>
              </w:rPr>
            </w:pPr>
            <w:r w:rsidRPr="003F56EC">
              <w:rPr>
                <w:i/>
                <w:iCs/>
                <w:color w:val="3A3838"/>
                <w:sz w:val="14"/>
                <w:szCs w:val="14"/>
                <w:lang w:eastAsia="es-MX"/>
              </w:rPr>
              <w:t> </w:t>
            </w:r>
            <w:r>
              <w:rPr>
                <w:i/>
                <w:iCs/>
                <w:color w:val="3A3838"/>
                <w:sz w:val="14"/>
                <w:szCs w:val="14"/>
                <w:lang w:eastAsia="es-MX"/>
              </w:rPr>
              <w:t>Anual</w:t>
            </w:r>
          </w:p>
        </w:tc>
        <w:tc>
          <w:tcPr>
            <w:tcW w:w="663" w:type="dxa"/>
            <w:gridSpan w:val="3"/>
            <w:shd w:val="clear" w:color="auto" w:fill="auto"/>
            <w:vAlign w:val="center"/>
            <w:hideMark/>
          </w:tcPr>
          <w:p w14:paraId="7917FC10" w14:textId="6B6EE0D9" w:rsidR="00EB106C" w:rsidRPr="00FA4323" w:rsidRDefault="00EB106C" w:rsidP="00EB106C">
            <w:pPr>
              <w:spacing w:after="0" w:line="240" w:lineRule="auto"/>
              <w:rPr>
                <w:i/>
                <w:iCs/>
                <w:color w:val="3A3838"/>
                <w:szCs w:val="20"/>
                <w:lang w:eastAsia="es-MX"/>
              </w:rPr>
            </w:pPr>
            <w:r>
              <w:rPr>
                <w:i/>
                <w:iCs/>
                <w:color w:val="3A3838"/>
                <w:sz w:val="14"/>
                <w:szCs w:val="14"/>
                <w:lang w:eastAsia="es-MX"/>
              </w:rPr>
              <w:t>Actividades totales realizadas / actividades enfocadas en grupos vulnerables * 100</w:t>
            </w:r>
            <w:r w:rsidRPr="003F56EC">
              <w:rPr>
                <w:i/>
                <w:iCs/>
                <w:color w:val="3A3838"/>
                <w:sz w:val="14"/>
                <w:szCs w:val="14"/>
                <w:lang w:eastAsia="es-MX"/>
              </w:rPr>
              <w:t> </w:t>
            </w:r>
          </w:p>
        </w:tc>
        <w:tc>
          <w:tcPr>
            <w:tcW w:w="696" w:type="dxa"/>
            <w:gridSpan w:val="2"/>
            <w:shd w:val="clear" w:color="auto" w:fill="auto"/>
            <w:vAlign w:val="center"/>
            <w:hideMark/>
          </w:tcPr>
          <w:p w14:paraId="282DD83E" w14:textId="0F1CFA8A" w:rsidR="00EB106C" w:rsidRPr="00FA4323" w:rsidRDefault="00EB106C" w:rsidP="00EB106C">
            <w:pPr>
              <w:spacing w:after="0" w:line="240" w:lineRule="auto"/>
              <w:rPr>
                <w:i/>
                <w:iCs/>
                <w:color w:val="3A3838"/>
                <w:sz w:val="18"/>
                <w:szCs w:val="18"/>
                <w:lang w:eastAsia="es-MX"/>
              </w:rPr>
            </w:pPr>
            <w:r w:rsidRPr="003F56EC">
              <w:rPr>
                <w:i/>
                <w:iCs/>
                <w:color w:val="3A3838"/>
                <w:sz w:val="14"/>
                <w:szCs w:val="14"/>
                <w:lang w:eastAsia="es-MX"/>
              </w:rPr>
              <w:t> </w:t>
            </w:r>
            <w:r>
              <w:rPr>
                <w:i/>
                <w:iCs/>
                <w:color w:val="3A3838"/>
                <w:sz w:val="14"/>
                <w:szCs w:val="14"/>
                <w:lang w:eastAsia="es-MX"/>
              </w:rPr>
              <w:t>Porcentaje</w:t>
            </w:r>
          </w:p>
        </w:tc>
        <w:tc>
          <w:tcPr>
            <w:tcW w:w="1067" w:type="dxa"/>
            <w:gridSpan w:val="3"/>
            <w:shd w:val="clear" w:color="auto" w:fill="auto"/>
            <w:vAlign w:val="center"/>
            <w:hideMark/>
          </w:tcPr>
          <w:p w14:paraId="01CD81B1" w14:textId="35FC36D1"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993" w:type="dxa"/>
            <w:gridSpan w:val="3"/>
            <w:shd w:val="clear" w:color="auto" w:fill="auto"/>
            <w:vAlign w:val="center"/>
            <w:hideMark/>
          </w:tcPr>
          <w:p w14:paraId="43F51B7F" w14:textId="657FC3C9"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992" w:type="dxa"/>
            <w:gridSpan w:val="2"/>
            <w:shd w:val="clear" w:color="auto" w:fill="auto"/>
            <w:vAlign w:val="center"/>
            <w:hideMark/>
          </w:tcPr>
          <w:p w14:paraId="2D2CB9D2" w14:textId="5C961472"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1971" w:type="dxa"/>
            <w:gridSpan w:val="4"/>
            <w:shd w:val="clear" w:color="auto" w:fill="auto"/>
            <w:vAlign w:val="center"/>
            <w:hideMark/>
          </w:tcPr>
          <w:p w14:paraId="27E1803D" w14:textId="5251C78B" w:rsidR="00EB106C" w:rsidRPr="00FA4323" w:rsidRDefault="00EB106C" w:rsidP="00EB106C">
            <w:pPr>
              <w:spacing w:after="0" w:line="240" w:lineRule="auto"/>
              <w:rPr>
                <w:i/>
                <w:iCs/>
                <w:color w:val="3A3838"/>
                <w:sz w:val="18"/>
                <w:szCs w:val="18"/>
                <w:lang w:eastAsia="es-MX"/>
              </w:rPr>
            </w:pPr>
            <w:r w:rsidRPr="003F56EC">
              <w:rPr>
                <w:i/>
                <w:iCs/>
                <w:color w:val="3A3838"/>
                <w:sz w:val="14"/>
                <w:szCs w:val="14"/>
                <w:lang w:eastAsia="es-MX"/>
              </w:rPr>
              <w:t>  </w:t>
            </w:r>
            <w:r>
              <w:rPr>
                <w:i/>
                <w:iCs/>
                <w:color w:val="3A3838"/>
                <w:sz w:val="14"/>
                <w:szCs w:val="14"/>
                <w:lang w:eastAsia="es-MX"/>
              </w:rPr>
              <w:t>Este indicador permite conocer al sector de la población vulnerable que fue atendida.</w:t>
            </w:r>
          </w:p>
        </w:tc>
      </w:tr>
      <w:tr w:rsidR="00EB106C" w:rsidRPr="00FA4323" w14:paraId="7FCA8A47" w14:textId="77777777" w:rsidTr="00EB106C">
        <w:trPr>
          <w:trHeight w:val="285"/>
        </w:trPr>
        <w:tc>
          <w:tcPr>
            <w:tcW w:w="529" w:type="dxa"/>
            <w:vMerge/>
            <w:vAlign w:val="center"/>
            <w:hideMark/>
          </w:tcPr>
          <w:p w14:paraId="7BFBF4D7"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0BECD498"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Componentes</w:t>
            </w:r>
          </w:p>
        </w:tc>
        <w:tc>
          <w:tcPr>
            <w:tcW w:w="911" w:type="dxa"/>
            <w:shd w:val="clear" w:color="auto" w:fill="auto"/>
            <w:noWrap/>
            <w:vAlign w:val="bottom"/>
            <w:hideMark/>
          </w:tcPr>
          <w:p w14:paraId="17A481B2" w14:textId="6FCEBAFC" w:rsidR="00EB106C" w:rsidRPr="00FA4323" w:rsidRDefault="00EB106C" w:rsidP="00EB106C">
            <w:pPr>
              <w:spacing w:after="0" w:line="240" w:lineRule="auto"/>
              <w:rPr>
                <w:color w:val="000000"/>
                <w:sz w:val="22"/>
                <w:lang w:eastAsia="es-MX"/>
              </w:rPr>
            </w:pPr>
            <w:r w:rsidRPr="003F56EC">
              <w:rPr>
                <w:color w:val="000000"/>
                <w:sz w:val="14"/>
                <w:szCs w:val="14"/>
                <w:lang w:eastAsia="es-MX"/>
              </w:rPr>
              <w:t> </w:t>
            </w:r>
            <w:r>
              <w:rPr>
                <w:color w:val="000000"/>
                <w:sz w:val="14"/>
                <w:szCs w:val="14"/>
                <w:lang w:eastAsia="es-MX"/>
              </w:rPr>
              <w:t>Porcentaje de eventos culturales que utilizan plataformas digitales y medios tradicionales para su promoción.</w:t>
            </w:r>
          </w:p>
        </w:tc>
        <w:tc>
          <w:tcPr>
            <w:tcW w:w="773" w:type="dxa"/>
            <w:gridSpan w:val="3"/>
            <w:shd w:val="clear" w:color="auto" w:fill="auto"/>
            <w:vAlign w:val="center"/>
            <w:hideMark/>
          </w:tcPr>
          <w:p w14:paraId="1D103F2A" w14:textId="2F65EF97" w:rsidR="00EB106C" w:rsidRPr="00FA4323" w:rsidRDefault="00EB106C" w:rsidP="00EB106C">
            <w:pPr>
              <w:spacing w:after="0" w:line="240" w:lineRule="auto"/>
              <w:rPr>
                <w:i/>
                <w:iCs/>
                <w:color w:val="3A3838"/>
                <w:szCs w:val="20"/>
                <w:lang w:eastAsia="es-MX"/>
              </w:rPr>
            </w:pPr>
            <w:r w:rsidRPr="003F56EC">
              <w:rPr>
                <w:i/>
                <w:iCs/>
                <w:color w:val="3A3838"/>
                <w:sz w:val="14"/>
                <w:szCs w:val="14"/>
                <w:lang w:eastAsia="es-MX"/>
              </w:rPr>
              <w:t> </w:t>
            </w:r>
            <w:r>
              <w:rPr>
                <w:i/>
                <w:iCs/>
                <w:color w:val="3A3838"/>
                <w:sz w:val="14"/>
                <w:szCs w:val="14"/>
                <w:lang w:eastAsia="es-MX"/>
              </w:rPr>
              <w:t>Trimestral</w:t>
            </w:r>
          </w:p>
        </w:tc>
        <w:tc>
          <w:tcPr>
            <w:tcW w:w="663" w:type="dxa"/>
            <w:gridSpan w:val="3"/>
            <w:shd w:val="clear" w:color="auto" w:fill="auto"/>
            <w:vAlign w:val="center"/>
            <w:hideMark/>
          </w:tcPr>
          <w:p w14:paraId="1353FC43" w14:textId="043DDBDE" w:rsidR="00EB106C" w:rsidRPr="00FA4323" w:rsidRDefault="00EB106C" w:rsidP="00EB106C">
            <w:pPr>
              <w:spacing w:after="0" w:line="240" w:lineRule="auto"/>
              <w:rPr>
                <w:i/>
                <w:iCs/>
                <w:color w:val="3A3838"/>
                <w:szCs w:val="20"/>
                <w:lang w:eastAsia="es-MX"/>
              </w:rPr>
            </w:pPr>
            <w:r w:rsidRPr="003F56EC">
              <w:rPr>
                <w:i/>
                <w:iCs/>
                <w:color w:val="3A3838"/>
                <w:sz w:val="14"/>
                <w:szCs w:val="14"/>
                <w:lang w:eastAsia="es-MX"/>
              </w:rPr>
              <w:t> </w:t>
            </w:r>
            <w:r>
              <w:rPr>
                <w:i/>
                <w:iCs/>
                <w:color w:val="3A3838"/>
                <w:sz w:val="14"/>
                <w:szCs w:val="14"/>
                <w:lang w:eastAsia="es-MX"/>
              </w:rPr>
              <w:t>Eventos totales / eventos promocionados en redes sociales * 100</w:t>
            </w:r>
          </w:p>
        </w:tc>
        <w:tc>
          <w:tcPr>
            <w:tcW w:w="696" w:type="dxa"/>
            <w:gridSpan w:val="2"/>
            <w:shd w:val="clear" w:color="auto" w:fill="auto"/>
            <w:vAlign w:val="center"/>
            <w:hideMark/>
          </w:tcPr>
          <w:p w14:paraId="18014D31" w14:textId="3064B8DA"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Porcentaje</w:t>
            </w:r>
            <w:r w:rsidRPr="003F56EC">
              <w:rPr>
                <w:i/>
                <w:iCs/>
                <w:color w:val="3A3838"/>
                <w:sz w:val="14"/>
                <w:szCs w:val="14"/>
                <w:lang w:eastAsia="es-MX"/>
              </w:rPr>
              <w:t> </w:t>
            </w:r>
          </w:p>
        </w:tc>
        <w:tc>
          <w:tcPr>
            <w:tcW w:w="1067" w:type="dxa"/>
            <w:gridSpan w:val="3"/>
            <w:shd w:val="clear" w:color="auto" w:fill="auto"/>
            <w:vAlign w:val="center"/>
            <w:hideMark/>
          </w:tcPr>
          <w:p w14:paraId="04FB02C8" w14:textId="5DC0C545"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993" w:type="dxa"/>
            <w:gridSpan w:val="3"/>
            <w:shd w:val="clear" w:color="auto" w:fill="auto"/>
            <w:vAlign w:val="center"/>
            <w:hideMark/>
          </w:tcPr>
          <w:p w14:paraId="2CA66C0E" w14:textId="4EBB199B"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992" w:type="dxa"/>
            <w:gridSpan w:val="2"/>
            <w:shd w:val="clear" w:color="auto" w:fill="auto"/>
            <w:vAlign w:val="center"/>
            <w:hideMark/>
          </w:tcPr>
          <w:p w14:paraId="078C0DCF" w14:textId="6B1FACDF"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1971" w:type="dxa"/>
            <w:gridSpan w:val="4"/>
            <w:shd w:val="clear" w:color="auto" w:fill="auto"/>
            <w:vAlign w:val="center"/>
            <w:hideMark/>
          </w:tcPr>
          <w:p w14:paraId="22FA84EF" w14:textId="2E9D1286" w:rsidR="00EB106C" w:rsidRPr="00FA4323" w:rsidRDefault="00EB106C" w:rsidP="00EB106C">
            <w:pPr>
              <w:spacing w:after="0" w:line="240" w:lineRule="auto"/>
              <w:rPr>
                <w:i/>
                <w:iCs/>
                <w:color w:val="3A3838"/>
                <w:sz w:val="18"/>
                <w:szCs w:val="18"/>
                <w:lang w:eastAsia="es-MX"/>
              </w:rPr>
            </w:pPr>
            <w:r w:rsidRPr="003F56EC">
              <w:rPr>
                <w:i/>
                <w:iCs/>
                <w:color w:val="3A3838"/>
                <w:sz w:val="14"/>
                <w:szCs w:val="14"/>
                <w:lang w:eastAsia="es-MX"/>
              </w:rPr>
              <w:t>  </w:t>
            </w:r>
            <w:r>
              <w:rPr>
                <w:i/>
                <w:iCs/>
                <w:color w:val="3A3838"/>
                <w:sz w:val="14"/>
                <w:szCs w:val="14"/>
                <w:lang w:eastAsia="es-MX"/>
              </w:rPr>
              <w:t>Este indicador permite conocer la operatividad del programa.</w:t>
            </w:r>
          </w:p>
        </w:tc>
      </w:tr>
      <w:tr w:rsidR="00EB106C" w:rsidRPr="00FA4323" w14:paraId="08B992FC" w14:textId="77777777" w:rsidTr="00EB106C">
        <w:trPr>
          <w:trHeight w:val="299"/>
        </w:trPr>
        <w:tc>
          <w:tcPr>
            <w:tcW w:w="529" w:type="dxa"/>
            <w:vMerge/>
            <w:vAlign w:val="center"/>
            <w:hideMark/>
          </w:tcPr>
          <w:p w14:paraId="1827D49C"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B14203D"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Actividades</w:t>
            </w:r>
          </w:p>
        </w:tc>
        <w:tc>
          <w:tcPr>
            <w:tcW w:w="911" w:type="dxa"/>
            <w:shd w:val="clear" w:color="auto" w:fill="auto"/>
            <w:noWrap/>
            <w:vAlign w:val="center"/>
            <w:hideMark/>
          </w:tcPr>
          <w:p w14:paraId="5E25AD82" w14:textId="56A97C41" w:rsidR="00EB106C" w:rsidRPr="00FA4323" w:rsidRDefault="00EB106C" w:rsidP="00EB106C">
            <w:pPr>
              <w:spacing w:after="0" w:line="240" w:lineRule="auto"/>
              <w:rPr>
                <w:szCs w:val="20"/>
                <w:lang w:eastAsia="es-MX"/>
              </w:rPr>
            </w:pPr>
            <w:r w:rsidRPr="003F56EC">
              <w:rPr>
                <w:sz w:val="14"/>
                <w:szCs w:val="14"/>
                <w:lang w:eastAsia="es-MX"/>
              </w:rPr>
              <w:t> </w:t>
            </w:r>
            <w:r>
              <w:rPr>
                <w:sz w:val="14"/>
                <w:szCs w:val="14"/>
                <w:lang w:eastAsia="es-MX"/>
              </w:rPr>
              <w:t xml:space="preserve">Número total de eventos accesibles/ gratuitos realizados </w:t>
            </w:r>
          </w:p>
        </w:tc>
        <w:tc>
          <w:tcPr>
            <w:tcW w:w="773" w:type="dxa"/>
            <w:gridSpan w:val="3"/>
            <w:shd w:val="clear" w:color="auto" w:fill="auto"/>
            <w:vAlign w:val="center"/>
            <w:hideMark/>
          </w:tcPr>
          <w:p w14:paraId="667E3CE6" w14:textId="7F6C2781" w:rsidR="00EB106C" w:rsidRPr="00FA4323" w:rsidRDefault="00EB106C" w:rsidP="00EB106C">
            <w:pPr>
              <w:spacing w:after="0" w:line="240" w:lineRule="auto"/>
              <w:rPr>
                <w:i/>
                <w:iCs/>
                <w:color w:val="3A3838"/>
                <w:szCs w:val="20"/>
                <w:lang w:eastAsia="es-MX"/>
              </w:rPr>
            </w:pPr>
            <w:r w:rsidRPr="003F56EC">
              <w:rPr>
                <w:i/>
                <w:iCs/>
                <w:color w:val="3A3838"/>
                <w:sz w:val="14"/>
                <w:szCs w:val="14"/>
                <w:lang w:eastAsia="es-MX"/>
              </w:rPr>
              <w:t> </w:t>
            </w:r>
            <w:r>
              <w:rPr>
                <w:i/>
                <w:iCs/>
                <w:color w:val="3A3838"/>
                <w:sz w:val="14"/>
                <w:szCs w:val="14"/>
                <w:lang w:eastAsia="es-MX"/>
              </w:rPr>
              <w:t>Anual</w:t>
            </w:r>
          </w:p>
        </w:tc>
        <w:tc>
          <w:tcPr>
            <w:tcW w:w="663" w:type="dxa"/>
            <w:gridSpan w:val="3"/>
            <w:shd w:val="clear" w:color="auto" w:fill="auto"/>
            <w:vAlign w:val="center"/>
            <w:hideMark/>
          </w:tcPr>
          <w:p w14:paraId="13F33A3E" w14:textId="3E30945F" w:rsidR="00EB106C" w:rsidRPr="00FA4323" w:rsidRDefault="00EB106C" w:rsidP="00EB106C">
            <w:pPr>
              <w:spacing w:after="0" w:line="240" w:lineRule="auto"/>
              <w:rPr>
                <w:i/>
                <w:iCs/>
                <w:color w:val="3A3838"/>
                <w:szCs w:val="20"/>
                <w:lang w:eastAsia="es-MX"/>
              </w:rPr>
            </w:pPr>
            <w:r w:rsidRPr="003F56EC">
              <w:rPr>
                <w:i/>
                <w:iCs/>
                <w:color w:val="3A3838"/>
                <w:sz w:val="14"/>
                <w:szCs w:val="14"/>
                <w:lang w:eastAsia="es-MX"/>
              </w:rPr>
              <w:t> </w:t>
            </w:r>
            <w:r>
              <w:rPr>
                <w:i/>
                <w:iCs/>
                <w:color w:val="3A3838"/>
                <w:sz w:val="14"/>
                <w:szCs w:val="14"/>
                <w:lang w:eastAsia="es-MX"/>
              </w:rPr>
              <w:t>Eventos totales - eventos accesibles o gratuitos</w:t>
            </w:r>
          </w:p>
        </w:tc>
        <w:tc>
          <w:tcPr>
            <w:tcW w:w="696" w:type="dxa"/>
            <w:gridSpan w:val="2"/>
            <w:shd w:val="clear" w:color="auto" w:fill="auto"/>
            <w:vAlign w:val="center"/>
            <w:hideMark/>
          </w:tcPr>
          <w:p w14:paraId="750E2B92" w14:textId="16418482" w:rsidR="00EB106C" w:rsidRPr="00FA4323" w:rsidRDefault="00EB106C" w:rsidP="00EB106C">
            <w:pPr>
              <w:spacing w:after="0" w:line="240" w:lineRule="auto"/>
              <w:rPr>
                <w:i/>
                <w:iCs/>
                <w:color w:val="3A3838"/>
                <w:sz w:val="18"/>
                <w:szCs w:val="18"/>
                <w:lang w:eastAsia="es-MX"/>
              </w:rPr>
            </w:pPr>
            <w:r w:rsidRPr="003F56EC">
              <w:rPr>
                <w:i/>
                <w:iCs/>
                <w:color w:val="3A3838"/>
                <w:sz w:val="14"/>
                <w:szCs w:val="14"/>
                <w:lang w:eastAsia="es-MX"/>
              </w:rPr>
              <w:t> </w:t>
            </w:r>
            <w:r>
              <w:rPr>
                <w:i/>
                <w:iCs/>
                <w:color w:val="3A3838"/>
                <w:sz w:val="14"/>
                <w:szCs w:val="14"/>
                <w:lang w:eastAsia="es-MX"/>
              </w:rPr>
              <w:t>Número</w:t>
            </w:r>
          </w:p>
        </w:tc>
        <w:tc>
          <w:tcPr>
            <w:tcW w:w="1067" w:type="dxa"/>
            <w:gridSpan w:val="3"/>
            <w:shd w:val="clear" w:color="auto" w:fill="auto"/>
            <w:vAlign w:val="center"/>
            <w:hideMark/>
          </w:tcPr>
          <w:p w14:paraId="3BAA7215" w14:textId="1303C8DF"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993" w:type="dxa"/>
            <w:gridSpan w:val="3"/>
            <w:shd w:val="clear" w:color="auto" w:fill="auto"/>
            <w:vAlign w:val="center"/>
            <w:hideMark/>
          </w:tcPr>
          <w:p w14:paraId="14E754CA" w14:textId="473BD552"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992" w:type="dxa"/>
            <w:gridSpan w:val="2"/>
            <w:shd w:val="clear" w:color="auto" w:fill="auto"/>
            <w:vAlign w:val="center"/>
            <w:hideMark/>
          </w:tcPr>
          <w:p w14:paraId="09AC95F7" w14:textId="31863F40"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Si</w:t>
            </w:r>
          </w:p>
        </w:tc>
        <w:tc>
          <w:tcPr>
            <w:tcW w:w="1971" w:type="dxa"/>
            <w:gridSpan w:val="4"/>
            <w:shd w:val="clear" w:color="auto" w:fill="auto"/>
            <w:vAlign w:val="center"/>
            <w:hideMark/>
          </w:tcPr>
          <w:p w14:paraId="3D01CA45" w14:textId="45EAD368" w:rsidR="00EB106C" w:rsidRPr="00FA4323" w:rsidRDefault="00EB106C" w:rsidP="00EB106C">
            <w:pPr>
              <w:spacing w:after="0" w:line="240" w:lineRule="auto"/>
              <w:rPr>
                <w:i/>
                <w:iCs/>
                <w:color w:val="3A3838"/>
                <w:sz w:val="18"/>
                <w:szCs w:val="18"/>
                <w:lang w:eastAsia="es-MX"/>
              </w:rPr>
            </w:pPr>
            <w:r>
              <w:rPr>
                <w:i/>
                <w:iCs/>
                <w:color w:val="3A3838"/>
                <w:sz w:val="14"/>
                <w:szCs w:val="14"/>
                <w:lang w:eastAsia="es-MX"/>
              </w:rPr>
              <w:t>El indicador permite conocer información sobre las actividades realizadas por el Pp.</w:t>
            </w:r>
          </w:p>
        </w:tc>
      </w:tr>
      <w:tr w:rsidR="00D43121" w:rsidRPr="00FA4323" w14:paraId="5C2B2190" w14:textId="77777777" w:rsidTr="00EB106C">
        <w:trPr>
          <w:trHeight w:val="370"/>
        </w:trPr>
        <w:tc>
          <w:tcPr>
            <w:tcW w:w="529" w:type="dxa"/>
            <w:vMerge w:val="restart"/>
            <w:shd w:val="clear" w:color="auto" w:fill="D9D9D9" w:themeFill="background1" w:themeFillShade="D9"/>
            <w:noWrap/>
            <w:vAlign w:val="center"/>
            <w:hideMark/>
          </w:tcPr>
          <w:p w14:paraId="52487FD3" w14:textId="77777777" w:rsidR="00D43121" w:rsidRPr="00FA4323" w:rsidRDefault="00D43121" w:rsidP="004A2A37">
            <w:pPr>
              <w:spacing w:after="0" w:line="240" w:lineRule="auto"/>
              <w:jc w:val="center"/>
              <w:rPr>
                <w:b/>
                <w:color w:val="3A3838"/>
                <w:sz w:val="18"/>
                <w:szCs w:val="18"/>
                <w:lang w:eastAsia="es-MX"/>
              </w:rPr>
            </w:pPr>
            <w:r w:rsidRPr="00FA4323">
              <w:rPr>
                <w:b/>
                <w:color w:val="3A3838"/>
                <w:sz w:val="18"/>
                <w:szCs w:val="18"/>
                <w:lang w:eastAsia="es-MX"/>
              </w:rPr>
              <w:t>FID</w:t>
            </w:r>
          </w:p>
        </w:tc>
        <w:tc>
          <w:tcPr>
            <w:tcW w:w="1036" w:type="dxa"/>
            <w:shd w:val="clear" w:color="auto" w:fill="F2F2F2" w:themeFill="background1" w:themeFillShade="F2"/>
            <w:noWrap/>
            <w:vAlign w:val="center"/>
            <w:hideMark/>
          </w:tcPr>
          <w:p w14:paraId="425C96EC" w14:textId="77777777" w:rsidR="00D43121" w:rsidRPr="00FA4323" w:rsidRDefault="00D43121" w:rsidP="004A2A37">
            <w:pPr>
              <w:spacing w:after="0" w:line="240" w:lineRule="auto"/>
              <w:rPr>
                <w:color w:val="3A3838"/>
                <w:sz w:val="14"/>
                <w:szCs w:val="16"/>
                <w:lang w:eastAsia="es-MX"/>
              </w:rPr>
            </w:pPr>
            <w:r w:rsidRPr="00FA4323">
              <w:rPr>
                <w:color w:val="3A3838"/>
                <w:sz w:val="14"/>
                <w:szCs w:val="16"/>
                <w:lang w:eastAsia="es-MX"/>
              </w:rPr>
              <w:t>Indicador FID</w:t>
            </w:r>
          </w:p>
          <w:p w14:paraId="7516AA55" w14:textId="77777777" w:rsidR="00D43121" w:rsidRPr="00FA4323" w:rsidRDefault="00D43121" w:rsidP="004A2A37">
            <w:pPr>
              <w:spacing w:after="0" w:line="240" w:lineRule="auto"/>
              <w:rPr>
                <w:color w:val="3A3838"/>
                <w:sz w:val="14"/>
                <w:szCs w:val="16"/>
                <w:lang w:eastAsia="es-MX"/>
              </w:rPr>
            </w:pPr>
            <w:r w:rsidRPr="00FA4323">
              <w:rPr>
                <w:color w:val="3A3838"/>
                <w:sz w:val="14"/>
                <w:szCs w:val="16"/>
                <w:lang w:eastAsia="es-MX"/>
              </w:rPr>
              <w:t>Estratégico</w:t>
            </w:r>
          </w:p>
        </w:tc>
        <w:tc>
          <w:tcPr>
            <w:tcW w:w="911" w:type="dxa"/>
            <w:shd w:val="clear" w:color="auto" w:fill="auto"/>
            <w:vAlign w:val="center"/>
            <w:hideMark/>
          </w:tcPr>
          <w:p w14:paraId="01916D7A" w14:textId="77777777" w:rsidR="00D43121" w:rsidRPr="00FA4323" w:rsidRDefault="00D43121" w:rsidP="004A2A37">
            <w:pPr>
              <w:spacing w:after="0" w:line="240" w:lineRule="auto"/>
              <w:rPr>
                <w:color w:val="3A3838"/>
                <w:szCs w:val="20"/>
                <w:lang w:eastAsia="es-MX"/>
              </w:rPr>
            </w:pPr>
            <w:r w:rsidRPr="00FA4323">
              <w:rPr>
                <w:color w:val="3A3838"/>
                <w:szCs w:val="20"/>
                <w:lang w:eastAsia="es-MX"/>
              </w:rPr>
              <w:t> </w:t>
            </w:r>
          </w:p>
        </w:tc>
        <w:tc>
          <w:tcPr>
            <w:tcW w:w="773" w:type="dxa"/>
            <w:gridSpan w:val="3"/>
            <w:shd w:val="clear" w:color="auto" w:fill="auto"/>
            <w:vAlign w:val="center"/>
            <w:hideMark/>
          </w:tcPr>
          <w:p w14:paraId="432198B1"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663" w:type="dxa"/>
            <w:gridSpan w:val="3"/>
            <w:shd w:val="clear" w:color="auto" w:fill="auto"/>
            <w:vAlign w:val="center"/>
            <w:hideMark/>
          </w:tcPr>
          <w:p w14:paraId="7AEBA10E"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696" w:type="dxa"/>
            <w:gridSpan w:val="2"/>
            <w:shd w:val="clear" w:color="auto" w:fill="auto"/>
            <w:vAlign w:val="center"/>
            <w:hideMark/>
          </w:tcPr>
          <w:p w14:paraId="3C8E8AD3"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1067" w:type="dxa"/>
            <w:gridSpan w:val="3"/>
            <w:shd w:val="clear" w:color="auto" w:fill="auto"/>
            <w:vAlign w:val="center"/>
            <w:hideMark/>
          </w:tcPr>
          <w:p w14:paraId="43709A7E"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993" w:type="dxa"/>
            <w:gridSpan w:val="3"/>
            <w:shd w:val="clear" w:color="auto" w:fill="auto"/>
            <w:vAlign w:val="center"/>
            <w:hideMark/>
          </w:tcPr>
          <w:p w14:paraId="51E3A572"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992" w:type="dxa"/>
            <w:gridSpan w:val="2"/>
            <w:shd w:val="clear" w:color="auto" w:fill="auto"/>
            <w:vAlign w:val="center"/>
            <w:hideMark/>
          </w:tcPr>
          <w:p w14:paraId="254EDFCE"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1971" w:type="dxa"/>
            <w:gridSpan w:val="4"/>
            <w:shd w:val="clear" w:color="auto" w:fill="auto"/>
            <w:vAlign w:val="center"/>
            <w:hideMark/>
          </w:tcPr>
          <w:p w14:paraId="5DECB00F"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r>
      <w:tr w:rsidR="00D43121" w:rsidRPr="00FA4323" w14:paraId="36BC5DEF" w14:textId="77777777" w:rsidTr="00EB106C">
        <w:trPr>
          <w:trHeight w:val="370"/>
        </w:trPr>
        <w:tc>
          <w:tcPr>
            <w:tcW w:w="529" w:type="dxa"/>
            <w:vMerge/>
            <w:shd w:val="clear" w:color="auto" w:fill="D9D9D9" w:themeFill="background1" w:themeFillShade="D9"/>
            <w:noWrap/>
            <w:vAlign w:val="center"/>
          </w:tcPr>
          <w:p w14:paraId="7DB383A6" w14:textId="77777777" w:rsidR="00D43121" w:rsidRPr="00FA4323" w:rsidRDefault="00D43121" w:rsidP="004A2A3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ACE7E8C" w14:textId="77777777" w:rsidR="00D43121" w:rsidRPr="00FA4323" w:rsidRDefault="00D43121" w:rsidP="004A2A37">
            <w:pPr>
              <w:spacing w:after="0" w:line="240" w:lineRule="auto"/>
              <w:rPr>
                <w:color w:val="3A3838"/>
                <w:sz w:val="16"/>
                <w:szCs w:val="16"/>
                <w:lang w:eastAsia="es-MX"/>
              </w:rPr>
            </w:pPr>
            <w:r w:rsidRPr="00FA4323">
              <w:rPr>
                <w:color w:val="3A3838"/>
                <w:sz w:val="14"/>
                <w:szCs w:val="16"/>
                <w:lang w:eastAsia="es-MX"/>
              </w:rPr>
              <w:t>Indicador FID Gestión</w:t>
            </w:r>
          </w:p>
        </w:tc>
        <w:tc>
          <w:tcPr>
            <w:tcW w:w="911" w:type="dxa"/>
            <w:shd w:val="clear" w:color="auto" w:fill="auto"/>
            <w:vAlign w:val="center"/>
          </w:tcPr>
          <w:p w14:paraId="0ED9BBD2" w14:textId="77777777" w:rsidR="00D43121" w:rsidRPr="00FA4323" w:rsidRDefault="00D43121" w:rsidP="004A2A37">
            <w:pPr>
              <w:spacing w:after="0" w:line="240" w:lineRule="auto"/>
              <w:rPr>
                <w:color w:val="3A3838"/>
                <w:szCs w:val="20"/>
                <w:lang w:eastAsia="es-MX"/>
              </w:rPr>
            </w:pPr>
          </w:p>
        </w:tc>
        <w:tc>
          <w:tcPr>
            <w:tcW w:w="773" w:type="dxa"/>
            <w:gridSpan w:val="3"/>
            <w:shd w:val="clear" w:color="auto" w:fill="auto"/>
            <w:vAlign w:val="center"/>
          </w:tcPr>
          <w:p w14:paraId="52071D9C" w14:textId="77777777" w:rsidR="00D43121" w:rsidRPr="00FA4323" w:rsidRDefault="00D43121" w:rsidP="004A2A37">
            <w:pPr>
              <w:spacing w:after="0" w:line="240" w:lineRule="auto"/>
              <w:rPr>
                <w:i/>
                <w:iCs/>
                <w:color w:val="3A3838"/>
                <w:sz w:val="18"/>
                <w:szCs w:val="18"/>
                <w:lang w:eastAsia="es-MX"/>
              </w:rPr>
            </w:pPr>
          </w:p>
        </w:tc>
        <w:tc>
          <w:tcPr>
            <w:tcW w:w="663" w:type="dxa"/>
            <w:gridSpan w:val="3"/>
            <w:shd w:val="clear" w:color="auto" w:fill="auto"/>
            <w:vAlign w:val="center"/>
          </w:tcPr>
          <w:p w14:paraId="7607DDF5" w14:textId="77777777" w:rsidR="00D43121" w:rsidRPr="00FA4323" w:rsidRDefault="00D43121" w:rsidP="004A2A37">
            <w:pPr>
              <w:spacing w:after="0" w:line="240" w:lineRule="auto"/>
              <w:rPr>
                <w:i/>
                <w:iCs/>
                <w:color w:val="3A3838"/>
                <w:sz w:val="18"/>
                <w:szCs w:val="18"/>
                <w:lang w:eastAsia="es-MX"/>
              </w:rPr>
            </w:pPr>
          </w:p>
        </w:tc>
        <w:tc>
          <w:tcPr>
            <w:tcW w:w="696" w:type="dxa"/>
            <w:gridSpan w:val="2"/>
            <w:shd w:val="clear" w:color="auto" w:fill="auto"/>
            <w:vAlign w:val="center"/>
          </w:tcPr>
          <w:p w14:paraId="26DAFC9D" w14:textId="77777777" w:rsidR="00D43121" w:rsidRPr="00FA4323" w:rsidRDefault="00D43121" w:rsidP="004A2A37">
            <w:pPr>
              <w:spacing w:after="0" w:line="240" w:lineRule="auto"/>
              <w:rPr>
                <w:i/>
                <w:iCs/>
                <w:color w:val="3A3838"/>
                <w:sz w:val="18"/>
                <w:szCs w:val="18"/>
                <w:lang w:eastAsia="es-MX"/>
              </w:rPr>
            </w:pPr>
          </w:p>
        </w:tc>
        <w:tc>
          <w:tcPr>
            <w:tcW w:w="1067" w:type="dxa"/>
            <w:gridSpan w:val="3"/>
            <w:shd w:val="clear" w:color="auto" w:fill="auto"/>
            <w:vAlign w:val="center"/>
          </w:tcPr>
          <w:p w14:paraId="3A19C936" w14:textId="77777777" w:rsidR="00D43121" w:rsidRPr="00FA4323" w:rsidRDefault="00D43121" w:rsidP="004A2A37">
            <w:pPr>
              <w:spacing w:after="0" w:line="240" w:lineRule="auto"/>
              <w:rPr>
                <w:i/>
                <w:iCs/>
                <w:color w:val="3A3838"/>
                <w:sz w:val="18"/>
                <w:szCs w:val="18"/>
                <w:lang w:eastAsia="es-MX"/>
              </w:rPr>
            </w:pPr>
          </w:p>
        </w:tc>
        <w:tc>
          <w:tcPr>
            <w:tcW w:w="993" w:type="dxa"/>
            <w:gridSpan w:val="3"/>
            <w:shd w:val="clear" w:color="auto" w:fill="auto"/>
            <w:vAlign w:val="center"/>
          </w:tcPr>
          <w:p w14:paraId="0A48DC9C" w14:textId="77777777" w:rsidR="00D43121" w:rsidRPr="00FA4323" w:rsidRDefault="00D43121" w:rsidP="004A2A37">
            <w:pPr>
              <w:spacing w:after="0" w:line="240" w:lineRule="auto"/>
              <w:rPr>
                <w:i/>
                <w:iCs/>
                <w:color w:val="3A3838"/>
                <w:sz w:val="18"/>
                <w:szCs w:val="18"/>
                <w:lang w:eastAsia="es-MX"/>
              </w:rPr>
            </w:pPr>
          </w:p>
        </w:tc>
        <w:tc>
          <w:tcPr>
            <w:tcW w:w="992" w:type="dxa"/>
            <w:gridSpan w:val="2"/>
            <w:shd w:val="clear" w:color="auto" w:fill="auto"/>
            <w:vAlign w:val="center"/>
          </w:tcPr>
          <w:p w14:paraId="284404CC" w14:textId="77777777" w:rsidR="00D43121" w:rsidRPr="00FA4323" w:rsidRDefault="00D43121" w:rsidP="004A2A37">
            <w:pPr>
              <w:spacing w:after="0" w:line="240" w:lineRule="auto"/>
              <w:rPr>
                <w:i/>
                <w:iCs/>
                <w:color w:val="3A3838"/>
                <w:sz w:val="18"/>
                <w:szCs w:val="18"/>
                <w:lang w:eastAsia="es-MX"/>
              </w:rPr>
            </w:pPr>
          </w:p>
        </w:tc>
        <w:tc>
          <w:tcPr>
            <w:tcW w:w="1971" w:type="dxa"/>
            <w:gridSpan w:val="4"/>
            <w:shd w:val="clear" w:color="auto" w:fill="auto"/>
            <w:vAlign w:val="center"/>
          </w:tcPr>
          <w:p w14:paraId="5478BB75" w14:textId="77777777" w:rsidR="00D43121" w:rsidRPr="00FA4323" w:rsidRDefault="00D43121" w:rsidP="004A2A37">
            <w:pPr>
              <w:spacing w:after="0" w:line="240" w:lineRule="auto"/>
              <w:rPr>
                <w:i/>
                <w:iCs/>
                <w:color w:val="3A3838"/>
                <w:sz w:val="18"/>
                <w:szCs w:val="18"/>
                <w:lang w:eastAsia="es-MX"/>
              </w:rPr>
            </w:pPr>
          </w:p>
        </w:tc>
      </w:tr>
      <w:tr w:rsidR="00D43121" w:rsidRPr="00FA4323" w14:paraId="4A195180" w14:textId="77777777" w:rsidTr="004A2A37">
        <w:trPr>
          <w:trHeight w:val="826"/>
        </w:trPr>
        <w:tc>
          <w:tcPr>
            <w:tcW w:w="529" w:type="dxa"/>
            <w:vMerge w:val="restart"/>
            <w:shd w:val="clear" w:color="auto" w:fill="D9D9D9" w:themeFill="background1" w:themeFillShade="D9"/>
            <w:vAlign w:val="center"/>
            <w:hideMark/>
          </w:tcPr>
          <w:p w14:paraId="5D043475" w14:textId="77777777" w:rsidR="00D43121" w:rsidRPr="00FA4323" w:rsidRDefault="00D43121" w:rsidP="004A2A37">
            <w:pPr>
              <w:spacing w:after="0" w:line="240" w:lineRule="auto"/>
              <w:jc w:val="center"/>
              <w:rPr>
                <w:b/>
                <w:color w:val="3A3838"/>
                <w:sz w:val="18"/>
                <w:szCs w:val="18"/>
                <w:lang w:eastAsia="es-MX"/>
              </w:rPr>
            </w:pPr>
            <w:r w:rsidRPr="00FA4323">
              <w:rPr>
                <w:b/>
                <w:color w:val="3A3838"/>
                <w:sz w:val="18"/>
                <w:szCs w:val="18"/>
                <w:lang w:eastAsia="es-MX"/>
              </w:rPr>
              <w:t>MIR</w:t>
            </w:r>
          </w:p>
        </w:tc>
        <w:tc>
          <w:tcPr>
            <w:tcW w:w="1036" w:type="dxa"/>
            <w:shd w:val="clear" w:color="auto" w:fill="D9D9D9" w:themeFill="background1" w:themeFillShade="D9"/>
            <w:vAlign w:val="center"/>
            <w:hideMark/>
          </w:tcPr>
          <w:p w14:paraId="055D5568"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Nivel de objetivo</w:t>
            </w:r>
          </w:p>
        </w:tc>
        <w:tc>
          <w:tcPr>
            <w:tcW w:w="1684" w:type="dxa"/>
            <w:gridSpan w:val="4"/>
            <w:shd w:val="clear" w:color="auto" w:fill="D9D9D9" w:themeFill="background1" w:themeFillShade="D9"/>
            <w:vAlign w:val="center"/>
            <w:hideMark/>
          </w:tcPr>
          <w:p w14:paraId="68A235A5"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Nombre completo del documento donde se encuentra la información</w:t>
            </w:r>
          </w:p>
        </w:tc>
        <w:tc>
          <w:tcPr>
            <w:tcW w:w="1359" w:type="dxa"/>
            <w:gridSpan w:val="5"/>
            <w:shd w:val="clear" w:color="auto" w:fill="D9D9D9" w:themeFill="background1" w:themeFillShade="D9"/>
            <w:vAlign w:val="center"/>
            <w:hideMark/>
          </w:tcPr>
          <w:p w14:paraId="31F0E3FE"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Nombre del área administrativa que genera o publica la información</w:t>
            </w:r>
          </w:p>
        </w:tc>
        <w:tc>
          <w:tcPr>
            <w:tcW w:w="2060" w:type="dxa"/>
            <w:gridSpan w:val="6"/>
            <w:shd w:val="clear" w:color="auto" w:fill="D9D9D9" w:themeFill="background1" w:themeFillShade="D9"/>
            <w:vAlign w:val="center"/>
            <w:hideMark/>
          </w:tcPr>
          <w:p w14:paraId="01675414"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Año/periodo en que se emite el documento y si coincide con la frecuencia de medición del indicador</w:t>
            </w:r>
          </w:p>
        </w:tc>
        <w:tc>
          <w:tcPr>
            <w:tcW w:w="1963" w:type="dxa"/>
            <w:gridSpan w:val="5"/>
            <w:shd w:val="clear" w:color="auto" w:fill="D9D9D9" w:themeFill="background1" w:themeFillShade="D9"/>
            <w:vAlign w:val="center"/>
            <w:hideMark/>
          </w:tcPr>
          <w:p w14:paraId="74113DB5"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hideMark/>
          </w:tcPr>
          <w:p w14:paraId="54793CAB" w14:textId="77777777" w:rsidR="00D43121" w:rsidRPr="00FA4323" w:rsidRDefault="00D43121" w:rsidP="004A2A37">
            <w:pPr>
              <w:spacing w:after="0" w:line="240" w:lineRule="auto"/>
              <w:jc w:val="center"/>
              <w:rPr>
                <w:b/>
                <w:color w:val="3A3838"/>
                <w:sz w:val="13"/>
                <w:szCs w:val="15"/>
                <w:lang w:eastAsia="es-MX"/>
              </w:rPr>
            </w:pPr>
            <w:r w:rsidRPr="00FA4323">
              <w:rPr>
                <w:b/>
                <w:color w:val="3A3838"/>
                <w:sz w:val="13"/>
                <w:szCs w:val="15"/>
                <w:lang w:eastAsia="es-MX"/>
              </w:rPr>
              <w:t>Propuesta de mejora del medio de verificación</w:t>
            </w:r>
          </w:p>
        </w:tc>
      </w:tr>
      <w:tr w:rsidR="00EB106C" w:rsidRPr="00FA4323" w14:paraId="13E3BF41" w14:textId="77777777" w:rsidTr="00EB106C">
        <w:trPr>
          <w:trHeight w:val="370"/>
        </w:trPr>
        <w:tc>
          <w:tcPr>
            <w:tcW w:w="529" w:type="dxa"/>
            <w:vMerge/>
            <w:vAlign w:val="center"/>
            <w:hideMark/>
          </w:tcPr>
          <w:p w14:paraId="48586C1F"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0338CC30"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Fin</w:t>
            </w:r>
          </w:p>
        </w:tc>
        <w:tc>
          <w:tcPr>
            <w:tcW w:w="1684" w:type="dxa"/>
            <w:gridSpan w:val="4"/>
            <w:shd w:val="clear" w:color="auto" w:fill="auto"/>
            <w:vAlign w:val="center"/>
            <w:hideMark/>
          </w:tcPr>
          <w:p w14:paraId="34FE08A2"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359" w:type="dxa"/>
            <w:gridSpan w:val="5"/>
            <w:shd w:val="clear" w:color="auto" w:fill="auto"/>
            <w:vAlign w:val="center"/>
            <w:hideMark/>
          </w:tcPr>
          <w:p w14:paraId="109DF55D"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2060" w:type="dxa"/>
            <w:gridSpan w:val="6"/>
            <w:shd w:val="clear" w:color="auto" w:fill="auto"/>
            <w:vAlign w:val="center"/>
            <w:hideMark/>
          </w:tcPr>
          <w:p w14:paraId="16DAB858"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963" w:type="dxa"/>
            <w:gridSpan w:val="5"/>
            <w:shd w:val="clear" w:color="auto" w:fill="auto"/>
            <w:vAlign w:val="center"/>
            <w:hideMark/>
          </w:tcPr>
          <w:p w14:paraId="5FDECD5A"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000" w:type="dxa"/>
            <w:shd w:val="clear" w:color="auto" w:fill="auto"/>
            <w:vAlign w:val="center"/>
            <w:hideMark/>
          </w:tcPr>
          <w:p w14:paraId="0178D72E" w14:textId="302039CF" w:rsidR="00EB106C" w:rsidRPr="00FA4323" w:rsidRDefault="00EB106C" w:rsidP="00EB106C">
            <w:pPr>
              <w:spacing w:after="0" w:line="240" w:lineRule="auto"/>
              <w:rPr>
                <w:color w:val="000000"/>
                <w:sz w:val="16"/>
                <w:szCs w:val="16"/>
                <w:lang w:eastAsia="es-MX"/>
              </w:rPr>
            </w:pPr>
            <w:r>
              <w:rPr>
                <w:color w:val="000000" w:themeColor="text1"/>
                <w:sz w:val="16"/>
                <w:szCs w:val="16"/>
                <w:lang w:eastAsia="es-MX"/>
              </w:rPr>
              <w:t>No se presentan medios de verificación.</w:t>
            </w:r>
          </w:p>
        </w:tc>
      </w:tr>
      <w:tr w:rsidR="00EB106C" w:rsidRPr="00FA4323" w14:paraId="019FE7B9" w14:textId="77777777" w:rsidTr="00EB106C">
        <w:trPr>
          <w:trHeight w:val="370"/>
        </w:trPr>
        <w:tc>
          <w:tcPr>
            <w:tcW w:w="529" w:type="dxa"/>
            <w:vMerge/>
            <w:vAlign w:val="center"/>
            <w:hideMark/>
          </w:tcPr>
          <w:p w14:paraId="232CD54B"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09FF5177"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Propósito</w:t>
            </w:r>
          </w:p>
        </w:tc>
        <w:tc>
          <w:tcPr>
            <w:tcW w:w="1684" w:type="dxa"/>
            <w:gridSpan w:val="4"/>
            <w:shd w:val="clear" w:color="auto" w:fill="auto"/>
            <w:vAlign w:val="center"/>
            <w:hideMark/>
          </w:tcPr>
          <w:p w14:paraId="22E4E855"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359" w:type="dxa"/>
            <w:gridSpan w:val="5"/>
            <w:shd w:val="clear" w:color="auto" w:fill="auto"/>
            <w:vAlign w:val="center"/>
            <w:hideMark/>
          </w:tcPr>
          <w:p w14:paraId="42B1D983"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2060" w:type="dxa"/>
            <w:gridSpan w:val="6"/>
            <w:shd w:val="clear" w:color="auto" w:fill="auto"/>
            <w:vAlign w:val="center"/>
            <w:hideMark/>
          </w:tcPr>
          <w:p w14:paraId="3BF24381"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963" w:type="dxa"/>
            <w:gridSpan w:val="5"/>
            <w:shd w:val="clear" w:color="auto" w:fill="auto"/>
            <w:vAlign w:val="center"/>
            <w:hideMark/>
          </w:tcPr>
          <w:p w14:paraId="581483FA"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000" w:type="dxa"/>
            <w:shd w:val="clear" w:color="auto" w:fill="auto"/>
            <w:vAlign w:val="center"/>
            <w:hideMark/>
          </w:tcPr>
          <w:p w14:paraId="2617FF0A" w14:textId="16B3BE3B" w:rsidR="00EB106C" w:rsidRPr="00FA4323" w:rsidRDefault="00EB106C" w:rsidP="00EB106C">
            <w:pPr>
              <w:spacing w:after="0" w:line="240" w:lineRule="auto"/>
              <w:rPr>
                <w:color w:val="000000"/>
                <w:sz w:val="16"/>
                <w:szCs w:val="16"/>
                <w:lang w:eastAsia="es-MX"/>
              </w:rPr>
            </w:pPr>
            <w:r w:rsidRPr="008E1219">
              <w:rPr>
                <w:color w:val="000000" w:themeColor="text1"/>
                <w:sz w:val="16"/>
                <w:szCs w:val="16"/>
                <w:lang w:eastAsia="es-MX"/>
              </w:rPr>
              <w:t> </w:t>
            </w:r>
            <w:r>
              <w:rPr>
                <w:color w:val="000000" w:themeColor="text1"/>
                <w:sz w:val="16"/>
                <w:szCs w:val="16"/>
                <w:lang w:eastAsia="es-MX"/>
              </w:rPr>
              <w:t>No se presentan medios de verificación.</w:t>
            </w:r>
          </w:p>
        </w:tc>
      </w:tr>
      <w:tr w:rsidR="00EB106C" w:rsidRPr="00FA4323" w14:paraId="0EBF3E1E" w14:textId="77777777" w:rsidTr="00EB106C">
        <w:trPr>
          <w:trHeight w:val="370"/>
        </w:trPr>
        <w:tc>
          <w:tcPr>
            <w:tcW w:w="529" w:type="dxa"/>
            <w:vMerge/>
            <w:vAlign w:val="center"/>
            <w:hideMark/>
          </w:tcPr>
          <w:p w14:paraId="6E894373"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22ED892B"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Componentes</w:t>
            </w:r>
          </w:p>
        </w:tc>
        <w:tc>
          <w:tcPr>
            <w:tcW w:w="1684" w:type="dxa"/>
            <w:gridSpan w:val="4"/>
            <w:shd w:val="clear" w:color="auto" w:fill="auto"/>
            <w:vAlign w:val="center"/>
            <w:hideMark/>
          </w:tcPr>
          <w:p w14:paraId="0DB3F557"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359" w:type="dxa"/>
            <w:gridSpan w:val="5"/>
            <w:shd w:val="clear" w:color="auto" w:fill="auto"/>
            <w:vAlign w:val="center"/>
            <w:hideMark/>
          </w:tcPr>
          <w:p w14:paraId="4BD7BF5B"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2060" w:type="dxa"/>
            <w:gridSpan w:val="6"/>
            <w:shd w:val="clear" w:color="auto" w:fill="auto"/>
            <w:vAlign w:val="center"/>
            <w:hideMark/>
          </w:tcPr>
          <w:p w14:paraId="2ED4DB1B"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963" w:type="dxa"/>
            <w:gridSpan w:val="5"/>
            <w:shd w:val="clear" w:color="auto" w:fill="auto"/>
            <w:vAlign w:val="center"/>
            <w:hideMark/>
          </w:tcPr>
          <w:p w14:paraId="36E65481"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000" w:type="dxa"/>
            <w:shd w:val="clear" w:color="auto" w:fill="auto"/>
            <w:vAlign w:val="center"/>
            <w:hideMark/>
          </w:tcPr>
          <w:p w14:paraId="3D44AD75" w14:textId="6F3251CD" w:rsidR="00EB106C" w:rsidRPr="00FA4323" w:rsidRDefault="00EB106C" w:rsidP="00EB106C">
            <w:pPr>
              <w:spacing w:after="0" w:line="240" w:lineRule="auto"/>
              <w:rPr>
                <w:color w:val="000000"/>
                <w:sz w:val="16"/>
                <w:szCs w:val="16"/>
                <w:lang w:eastAsia="es-MX"/>
              </w:rPr>
            </w:pPr>
            <w:r w:rsidRPr="008E1219">
              <w:rPr>
                <w:color w:val="000000" w:themeColor="text1"/>
                <w:sz w:val="16"/>
                <w:szCs w:val="16"/>
                <w:lang w:eastAsia="es-MX"/>
              </w:rPr>
              <w:t> </w:t>
            </w:r>
            <w:r>
              <w:rPr>
                <w:color w:val="000000" w:themeColor="text1"/>
                <w:sz w:val="16"/>
                <w:szCs w:val="16"/>
                <w:lang w:eastAsia="es-MX"/>
              </w:rPr>
              <w:t>No se presentan medios de verificación.</w:t>
            </w:r>
          </w:p>
        </w:tc>
      </w:tr>
      <w:tr w:rsidR="00EB106C" w:rsidRPr="00FA4323" w14:paraId="5D668D49" w14:textId="77777777" w:rsidTr="00EB106C">
        <w:trPr>
          <w:trHeight w:val="370"/>
        </w:trPr>
        <w:tc>
          <w:tcPr>
            <w:tcW w:w="529" w:type="dxa"/>
            <w:vMerge/>
            <w:vAlign w:val="center"/>
            <w:hideMark/>
          </w:tcPr>
          <w:p w14:paraId="59BECBDB" w14:textId="77777777" w:rsidR="00EB106C" w:rsidRPr="00FA4323" w:rsidRDefault="00EB106C" w:rsidP="00EB106C">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079F6AED" w14:textId="77777777" w:rsidR="00EB106C" w:rsidRPr="00FA4323" w:rsidRDefault="00EB106C" w:rsidP="00EB106C">
            <w:pPr>
              <w:spacing w:after="0" w:line="240" w:lineRule="auto"/>
              <w:rPr>
                <w:color w:val="3A3838"/>
                <w:sz w:val="14"/>
                <w:szCs w:val="16"/>
                <w:lang w:eastAsia="es-MX"/>
              </w:rPr>
            </w:pPr>
            <w:r w:rsidRPr="00FA4323">
              <w:rPr>
                <w:color w:val="3A3838"/>
                <w:sz w:val="14"/>
                <w:szCs w:val="16"/>
                <w:lang w:eastAsia="es-MX"/>
              </w:rPr>
              <w:t>Actividades</w:t>
            </w:r>
          </w:p>
        </w:tc>
        <w:tc>
          <w:tcPr>
            <w:tcW w:w="1684" w:type="dxa"/>
            <w:gridSpan w:val="4"/>
            <w:shd w:val="clear" w:color="auto" w:fill="auto"/>
            <w:vAlign w:val="center"/>
            <w:hideMark/>
          </w:tcPr>
          <w:p w14:paraId="09D5BBD3"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359" w:type="dxa"/>
            <w:gridSpan w:val="5"/>
            <w:shd w:val="clear" w:color="auto" w:fill="auto"/>
            <w:vAlign w:val="center"/>
            <w:hideMark/>
          </w:tcPr>
          <w:p w14:paraId="67934A31"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2060" w:type="dxa"/>
            <w:gridSpan w:val="6"/>
            <w:shd w:val="clear" w:color="auto" w:fill="auto"/>
            <w:vAlign w:val="center"/>
            <w:hideMark/>
          </w:tcPr>
          <w:p w14:paraId="18923104"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963" w:type="dxa"/>
            <w:gridSpan w:val="5"/>
            <w:shd w:val="clear" w:color="auto" w:fill="auto"/>
            <w:vAlign w:val="center"/>
            <w:hideMark/>
          </w:tcPr>
          <w:p w14:paraId="3B6F198E" w14:textId="77777777" w:rsidR="00EB106C" w:rsidRPr="00FA4323" w:rsidRDefault="00EB106C" w:rsidP="00EB106C">
            <w:pPr>
              <w:spacing w:after="0" w:line="240" w:lineRule="auto"/>
              <w:rPr>
                <w:i/>
                <w:iCs/>
                <w:color w:val="3A3838"/>
                <w:sz w:val="18"/>
                <w:szCs w:val="18"/>
                <w:lang w:eastAsia="es-MX"/>
              </w:rPr>
            </w:pPr>
            <w:r w:rsidRPr="00FA4323">
              <w:rPr>
                <w:i/>
                <w:iCs/>
                <w:color w:val="3A3838"/>
                <w:sz w:val="18"/>
                <w:szCs w:val="18"/>
                <w:lang w:eastAsia="es-MX"/>
              </w:rPr>
              <w:t> </w:t>
            </w:r>
          </w:p>
        </w:tc>
        <w:tc>
          <w:tcPr>
            <w:tcW w:w="1000" w:type="dxa"/>
            <w:shd w:val="clear" w:color="auto" w:fill="auto"/>
            <w:vAlign w:val="center"/>
            <w:hideMark/>
          </w:tcPr>
          <w:p w14:paraId="303431C8" w14:textId="5A7651DE" w:rsidR="00EB106C" w:rsidRPr="00FA4323" w:rsidRDefault="00EB106C" w:rsidP="00EB106C">
            <w:pPr>
              <w:spacing w:after="0" w:line="240" w:lineRule="auto"/>
              <w:rPr>
                <w:color w:val="000000"/>
                <w:sz w:val="16"/>
                <w:szCs w:val="16"/>
                <w:lang w:eastAsia="es-MX"/>
              </w:rPr>
            </w:pPr>
            <w:r w:rsidRPr="008E1219">
              <w:rPr>
                <w:color w:val="000000" w:themeColor="text1"/>
                <w:sz w:val="16"/>
                <w:szCs w:val="16"/>
                <w:lang w:eastAsia="es-MX"/>
              </w:rPr>
              <w:t> </w:t>
            </w:r>
            <w:r>
              <w:rPr>
                <w:color w:val="000000" w:themeColor="text1"/>
                <w:sz w:val="16"/>
                <w:szCs w:val="16"/>
                <w:lang w:eastAsia="es-MX"/>
              </w:rPr>
              <w:t>No se presentan medios de verificación.</w:t>
            </w:r>
          </w:p>
        </w:tc>
      </w:tr>
      <w:tr w:rsidR="00D43121" w:rsidRPr="00FA4323" w14:paraId="64678450" w14:textId="77777777" w:rsidTr="00EB106C">
        <w:trPr>
          <w:trHeight w:val="370"/>
        </w:trPr>
        <w:tc>
          <w:tcPr>
            <w:tcW w:w="529" w:type="dxa"/>
            <w:vMerge w:val="restart"/>
            <w:shd w:val="clear" w:color="auto" w:fill="D9D9D9" w:themeFill="background1" w:themeFillShade="D9"/>
            <w:noWrap/>
            <w:vAlign w:val="center"/>
            <w:hideMark/>
          </w:tcPr>
          <w:p w14:paraId="42471C3C" w14:textId="77777777" w:rsidR="00D43121" w:rsidRPr="00FA4323" w:rsidRDefault="00D43121" w:rsidP="004A2A37">
            <w:pPr>
              <w:spacing w:after="0" w:line="240" w:lineRule="auto"/>
              <w:jc w:val="center"/>
              <w:rPr>
                <w:b/>
                <w:color w:val="3A3838"/>
                <w:sz w:val="18"/>
                <w:szCs w:val="18"/>
                <w:lang w:eastAsia="es-MX"/>
              </w:rPr>
            </w:pPr>
            <w:r w:rsidRPr="00FA4323">
              <w:rPr>
                <w:b/>
                <w:color w:val="3A3838"/>
                <w:sz w:val="18"/>
                <w:szCs w:val="18"/>
                <w:lang w:eastAsia="es-MX"/>
              </w:rPr>
              <w:t>FID</w:t>
            </w:r>
          </w:p>
        </w:tc>
        <w:tc>
          <w:tcPr>
            <w:tcW w:w="1036" w:type="dxa"/>
            <w:shd w:val="clear" w:color="auto" w:fill="F2F2F2" w:themeFill="background1" w:themeFillShade="F2"/>
            <w:noWrap/>
            <w:vAlign w:val="center"/>
            <w:hideMark/>
          </w:tcPr>
          <w:p w14:paraId="3D130728" w14:textId="77777777" w:rsidR="00D43121" w:rsidRPr="00FA4323" w:rsidRDefault="00D43121" w:rsidP="004A2A37">
            <w:pPr>
              <w:spacing w:after="0" w:line="240" w:lineRule="auto"/>
              <w:rPr>
                <w:color w:val="3A3838"/>
                <w:sz w:val="14"/>
                <w:szCs w:val="18"/>
                <w:lang w:eastAsia="es-MX"/>
              </w:rPr>
            </w:pPr>
            <w:r w:rsidRPr="00FA4323">
              <w:rPr>
                <w:color w:val="3A3838"/>
                <w:sz w:val="14"/>
                <w:szCs w:val="18"/>
                <w:lang w:eastAsia="es-MX"/>
              </w:rPr>
              <w:t>Indicador FID Estratégico</w:t>
            </w:r>
          </w:p>
        </w:tc>
        <w:tc>
          <w:tcPr>
            <w:tcW w:w="1684" w:type="dxa"/>
            <w:gridSpan w:val="4"/>
            <w:shd w:val="clear" w:color="auto" w:fill="auto"/>
            <w:vAlign w:val="center"/>
            <w:hideMark/>
          </w:tcPr>
          <w:p w14:paraId="1E066FD0"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1359" w:type="dxa"/>
            <w:gridSpan w:val="5"/>
            <w:shd w:val="clear" w:color="auto" w:fill="auto"/>
            <w:vAlign w:val="center"/>
            <w:hideMark/>
          </w:tcPr>
          <w:p w14:paraId="77FC2FB6"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2060" w:type="dxa"/>
            <w:gridSpan w:val="6"/>
            <w:shd w:val="clear" w:color="auto" w:fill="auto"/>
            <w:vAlign w:val="center"/>
            <w:hideMark/>
          </w:tcPr>
          <w:p w14:paraId="20BF5F51"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1963" w:type="dxa"/>
            <w:gridSpan w:val="5"/>
            <w:shd w:val="clear" w:color="auto" w:fill="auto"/>
            <w:vAlign w:val="center"/>
            <w:hideMark/>
          </w:tcPr>
          <w:p w14:paraId="68B86630" w14:textId="77777777" w:rsidR="00D43121" w:rsidRPr="00FA4323" w:rsidRDefault="00D43121" w:rsidP="004A2A37">
            <w:pPr>
              <w:spacing w:after="0" w:line="240" w:lineRule="auto"/>
              <w:rPr>
                <w:i/>
                <w:iCs/>
                <w:color w:val="3A3838"/>
                <w:sz w:val="18"/>
                <w:szCs w:val="18"/>
                <w:lang w:eastAsia="es-MX"/>
              </w:rPr>
            </w:pPr>
            <w:r w:rsidRPr="00FA4323">
              <w:rPr>
                <w:i/>
                <w:iCs/>
                <w:color w:val="3A3838"/>
                <w:sz w:val="18"/>
                <w:szCs w:val="18"/>
                <w:lang w:eastAsia="es-MX"/>
              </w:rPr>
              <w:t> </w:t>
            </w:r>
          </w:p>
        </w:tc>
        <w:tc>
          <w:tcPr>
            <w:tcW w:w="1000" w:type="dxa"/>
            <w:shd w:val="clear" w:color="auto" w:fill="auto"/>
            <w:vAlign w:val="center"/>
            <w:hideMark/>
          </w:tcPr>
          <w:p w14:paraId="05352F62" w14:textId="77777777" w:rsidR="00D43121" w:rsidRPr="00FA4323" w:rsidRDefault="00D43121" w:rsidP="004A2A37">
            <w:pPr>
              <w:spacing w:after="0" w:line="240" w:lineRule="auto"/>
              <w:rPr>
                <w:color w:val="000000"/>
                <w:sz w:val="16"/>
                <w:szCs w:val="16"/>
                <w:lang w:eastAsia="es-MX"/>
              </w:rPr>
            </w:pPr>
            <w:r w:rsidRPr="00FA4323">
              <w:rPr>
                <w:color w:val="000000"/>
                <w:sz w:val="16"/>
                <w:szCs w:val="16"/>
                <w:lang w:eastAsia="es-MX"/>
              </w:rPr>
              <w:t> </w:t>
            </w:r>
          </w:p>
        </w:tc>
      </w:tr>
      <w:tr w:rsidR="00D43121" w:rsidRPr="00FA4323" w14:paraId="3509B77F" w14:textId="77777777" w:rsidTr="00EB106C">
        <w:trPr>
          <w:trHeight w:val="370"/>
        </w:trPr>
        <w:tc>
          <w:tcPr>
            <w:tcW w:w="529" w:type="dxa"/>
            <w:vMerge/>
            <w:shd w:val="clear" w:color="auto" w:fill="D9D9D9" w:themeFill="background1" w:themeFillShade="D9"/>
            <w:noWrap/>
            <w:vAlign w:val="center"/>
          </w:tcPr>
          <w:p w14:paraId="724BD65D" w14:textId="77777777" w:rsidR="00D43121" w:rsidRPr="00FA4323" w:rsidRDefault="00D43121" w:rsidP="004A2A3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26B9DCD" w14:textId="77777777" w:rsidR="00D43121" w:rsidRPr="00FA4323" w:rsidRDefault="00D43121" w:rsidP="004A2A37">
            <w:pPr>
              <w:spacing w:after="0" w:line="240" w:lineRule="auto"/>
              <w:rPr>
                <w:color w:val="3A3838"/>
                <w:sz w:val="14"/>
                <w:szCs w:val="18"/>
                <w:lang w:eastAsia="es-MX"/>
              </w:rPr>
            </w:pPr>
            <w:r w:rsidRPr="00FA4323">
              <w:rPr>
                <w:color w:val="3A3838"/>
                <w:sz w:val="14"/>
                <w:szCs w:val="18"/>
                <w:lang w:eastAsia="es-MX"/>
              </w:rPr>
              <w:t>Indicador FID Gestión</w:t>
            </w:r>
          </w:p>
        </w:tc>
        <w:tc>
          <w:tcPr>
            <w:tcW w:w="1684" w:type="dxa"/>
            <w:gridSpan w:val="4"/>
            <w:shd w:val="clear" w:color="auto" w:fill="auto"/>
            <w:vAlign w:val="center"/>
          </w:tcPr>
          <w:p w14:paraId="5591B097" w14:textId="77777777" w:rsidR="00D43121" w:rsidRPr="00FA4323" w:rsidRDefault="00D43121" w:rsidP="004A2A37">
            <w:pPr>
              <w:spacing w:after="0" w:line="240" w:lineRule="auto"/>
              <w:rPr>
                <w:i/>
                <w:iCs/>
                <w:color w:val="3A3838"/>
                <w:sz w:val="18"/>
                <w:szCs w:val="18"/>
                <w:lang w:eastAsia="es-MX"/>
              </w:rPr>
            </w:pPr>
          </w:p>
        </w:tc>
        <w:tc>
          <w:tcPr>
            <w:tcW w:w="1359" w:type="dxa"/>
            <w:gridSpan w:val="5"/>
            <w:shd w:val="clear" w:color="auto" w:fill="auto"/>
            <w:vAlign w:val="center"/>
          </w:tcPr>
          <w:p w14:paraId="51307901" w14:textId="77777777" w:rsidR="00D43121" w:rsidRPr="00FA4323" w:rsidRDefault="00D43121" w:rsidP="004A2A37">
            <w:pPr>
              <w:spacing w:after="0" w:line="240" w:lineRule="auto"/>
              <w:rPr>
                <w:i/>
                <w:iCs/>
                <w:color w:val="3A3838"/>
                <w:sz w:val="18"/>
                <w:szCs w:val="18"/>
                <w:lang w:eastAsia="es-MX"/>
              </w:rPr>
            </w:pPr>
          </w:p>
        </w:tc>
        <w:tc>
          <w:tcPr>
            <w:tcW w:w="2060" w:type="dxa"/>
            <w:gridSpan w:val="6"/>
            <w:shd w:val="clear" w:color="auto" w:fill="auto"/>
            <w:vAlign w:val="center"/>
          </w:tcPr>
          <w:p w14:paraId="4B9F07A2" w14:textId="77777777" w:rsidR="00D43121" w:rsidRPr="00FA4323" w:rsidRDefault="00D43121" w:rsidP="004A2A37">
            <w:pPr>
              <w:spacing w:after="0" w:line="240" w:lineRule="auto"/>
              <w:rPr>
                <w:i/>
                <w:iCs/>
                <w:color w:val="3A3838"/>
                <w:sz w:val="18"/>
                <w:szCs w:val="18"/>
                <w:lang w:eastAsia="es-MX"/>
              </w:rPr>
            </w:pPr>
          </w:p>
        </w:tc>
        <w:tc>
          <w:tcPr>
            <w:tcW w:w="1963" w:type="dxa"/>
            <w:gridSpan w:val="5"/>
            <w:shd w:val="clear" w:color="auto" w:fill="auto"/>
            <w:vAlign w:val="center"/>
          </w:tcPr>
          <w:p w14:paraId="2EF4BDC0" w14:textId="77777777" w:rsidR="00D43121" w:rsidRPr="00FA4323" w:rsidRDefault="00D43121" w:rsidP="004A2A37">
            <w:pPr>
              <w:spacing w:after="0" w:line="240" w:lineRule="auto"/>
              <w:rPr>
                <w:i/>
                <w:iCs/>
                <w:color w:val="3A3838"/>
                <w:sz w:val="18"/>
                <w:szCs w:val="18"/>
                <w:lang w:eastAsia="es-MX"/>
              </w:rPr>
            </w:pPr>
          </w:p>
        </w:tc>
        <w:tc>
          <w:tcPr>
            <w:tcW w:w="1000" w:type="dxa"/>
            <w:shd w:val="clear" w:color="auto" w:fill="auto"/>
            <w:vAlign w:val="center"/>
          </w:tcPr>
          <w:p w14:paraId="7E2037CD" w14:textId="77777777" w:rsidR="00D43121" w:rsidRPr="00FA4323" w:rsidRDefault="00D43121" w:rsidP="004A2A37">
            <w:pPr>
              <w:spacing w:after="0" w:line="240" w:lineRule="auto"/>
              <w:rPr>
                <w:color w:val="000000"/>
                <w:sz w:val="16"/>
                <w:szCs w:val="16"/>
                <w:lang w:eastAsia="es-MX"/>
              </w:rPr>
            </w:pPr>
          </w:p>
        </w:tc>
      </w:tr>
      <w:tr w:rsidR="00D43121" w:rsidRPr="00FA4323" w14:paraId="314E2229" w14:textId="77777777" w:rsidTr="004A2A37">
        <w:trPr>
          <w:trHeight w:val="370"/>
        </w:trPr>
        <w:tc>
          <w:tcPr>
            <w:tcW w:w="9631" w:type="dxa"/>
            <w:gridSpan w:val="23"/>
            <w:shd w:val="clear" w:color="auto" w:fill="7F7F7F" w:themeFill="text1" w:themeFillTint="80"/>
            <w:noWrap/>
            <w:vAlign w:val="center"/>
          </w:tcPr>
          <w:p w14:paraId="2C14B41A" w14:textId="77777777" w:rsidR="00D43121" w:rsidRPr="00FA4323" w:rsidRDefault="00D43121" w:rsidP="004A2A37">
            <w:pPr>
              <w:spacing w:after="0" w:line="240" w:lineRule="auto"/>
              <w:jc w:val="center"/>
              <w:rPr>
                <w:b/>
                <w:color w:val="FFFFFF" w:themeColor="background1"/>
                <w:sz w:val="18"/>
                <w:szCs w:val="18"/>
                <w:lang w:eastAsia="es-MX"/>
              </w:rPr>
            </w:pPr>
            <w:r w:rsidRPr="00FA4323">
              <w:rPr>
                <w:b/>
                <w:color w:val="FFFFFF" w:themeColor="background1"/>
                <w:sz w:val="18"/>
                <w:szCs w:val="18"/>
                <w:lang w:eastAsia="es-MX"/>
              </w:rPr>
              <w:t>Propuesta de indicadores</w:t>
            </w:r>
          </w:p>
        </w:tc>
      </w:tr>
      <w:tr w:rsidR="00D43121" w:rsidRPr="00FA4323" w14:paraId="1783D7B0" w14:textId="77777777" w:rsidTr="004A2A37">
        <w:trPr>
          <w:trHeight w:val="370"/>
        </w:trPr>
        <w:tc>
          <w:tcPr>
            <w:tcW w:w="529" w:type="dxa"/>
            <w:vMerge w:val="restart"/>
            <w:shd w:val="clear" w:color="auto" w:fill="D9D9D9" w:themeFill="background1" w:themeFillShade="D9"/>
            <w:noWrap/>
            <w:vAlign w:val="center"/>
          </w:tcPr>
          <w:p w14:paraId="1D815B22" w14:textId="77777777" w:rsidR="00D43121" w:rsidRPr="00FA4323" w:rsidRDefault="00D43121" w:rsidP="004A2A37">
            <w:pPr>
              <w:spacing w:after="0" w:line="240" w:lineRule="auto"/>
              <w:jc w:val="center"/>
              <w:rPr>
                <w:b/>
                <w:color w:val="3A3838"/>
                <w:sz w:val="18"/>
                <w:szCs w:val="18"/>
                <w:lang w:eastAsia="es-MX"/>
              </w:rPr>
            </w:pPr>
            <w:r w:rsidRPr="00FA4323">
              <w:rPr>
                <w:b/>
                <w:color w:val="3A3838"/>
                <w:sz w:val="18"/>
                <w:szCs w:val="18"/>
                <w:lang w:eastAsia="es-MX"/>
              </w:rPr>
              <w:t>MIR</w:t>
            </w:r>
          </w:p>
        </w:tc>
        <w:tc>
          <w:tcPr>
            <w:tcW w:w="1036" w:type="dxa"/>
            <w:shd w:val="clear" w:color="auto" w:fill="D9D9D9" w:themeFill="background1" w:themeFillShade="D9"/>
            <w:noWrap/>
            <w:vAlign w:val="center"/>
          </w:tcPr>
          <w:p w14:paraId="0691F1D6" w14:textId="77777777" w:rsidR="00D43121" w:rsidRPr="00FA4323" w:rsidRDefault="00D43121" w:rsidP="004A2A37">
            <w:pPr>
              <w:spacing w:after="0" w:line="240" w:lineRule="auto"/>
              <w:jc w:val="center"/>
              <w:rPr>
                <w:b/>
                <w:color w:val="3A3838"/>
                <w:sz w:val="16"/>
                <w:szCs w:val="16"/>
                <w:lang w:eastAsia="es-MX"/>
              </w:rPr>
            </w:pPr>
            <w:r w:rsidRPr="00FA4323">
              <w:rPr>
                <w:b/>
                <w:color w:val="3A3838"/>
                <w:sz w:val="13"/>
                <w:szCs w:val="15"/>
                <w:lang w:eastAsia="es-MX"/>
              </w:rPr>
              <w:t xml:space="preserve">Nivel </w:t>
            </w:r>
            <w:r w:rsidRPr="00FA4323">
              <w:rPr>
                <w:b/>
                <w:color w:val="3A3838"/>
                <w:sz w:val="13"/>
                <w:szCs w:val="15"/>
                <w:shd w:val="clear" w:color="auto" w:fill="D6E3BC" w:themeFill="accent3" w:themeFillTint="66"/>
                <w:lang w:eastAsia="es-MX"/>
              </w:rPr>
              <w:t xml:space="preserve">de </w:t>
            </w:r>
            <w:r w:rsidRPr="00FA4323">
              <w:rPr>
                <w:b/>
                <w:color w:val="3A3838"/>
                <w:sz w:val="13"/>
                <w:szCs w:val="15"/>
                <w:lang w:eastAsia="es-MX"/>
              </w:rPr>
              <w:t>objetivo</w:t>
            </w:r>
          </w:p>
        </w:tc>
        <w:tc>
          <w:tcPr>
            <w:tcW w:w="1152" w:type="dxa"/>
            <w:gridSpan w:val="3"/>
            <w:shd w:val="clear" w:color="auto" w:fill="D9D9D9" w:themeFill="background1" w:themeFillShade="D9"/>
            <w:vAlign w:val="center"/>
          </w:tcPr>
          <w:p w14:paraId="27F740FC" w14:textId="77777777" w:rsidR="00D43121" w:rsidRPr="00FA4323" w:rsidRDefault="00D43121" w:rsidP="004A2A37">
            <w:pPr>
              <w:spacing w:after="0" w:line="240" w:lineRule="auto"/>
              <w:jc w:val="center"/>
              <w:rPr>
                <w:b/>
                <w:color w:val="000000"/>
                <w:sz w:val="16"/>
                <w:szCs w:val="16"/>
                <w:lang w:eastAsia="es-MX"/>
              </w:rPr>
            </w:pPr>
            <w:r w:rsidRPr="00FA4323">
              <w:rPr>
                <w:b/>
                <w:color w:val="3A3838"/>
                <w:sz w:val="13"/>
                <w:szCs w:val="15"/>
                <w:lang w:eastAsia="es-MX"/>
              </w:rPr>
              <w:t>Nombre del indicador</w:t>
            </w:r>
          </w:p>
        </w:tc>
        <w:tc>
          <w:tcPr>
            <w:tcW w:w="1152" w:type="dxa"/>
            <w:gridSpan w:val="3"/>
            <w:shd w:val="clear" w:color="auto" w:fill="D9D9D9" w:themeFill="background1" w:themeFillShade="D9"/>
            <w:vAlign w:val="center"/>
          </w:tcPr>
          <w:p w14:paraId="5384DDC2" w14:textId="77777777" w:rsidR="00D43121" w:rsidRPr="00FA4323" w:rsidRDefault="00D43121" w:rsidP="004A2A37">
            <w:pPr>
              <w:spacing w:after="0" w:line="240" w:lineRule="auto"/>
              <w:jc w:val="center"/>
              <w:rPr>
                <w:b/>
                <w:color w:val="000000"/>
                <w:sz w:val="16"/>
                <w:szCs w:val="16"/>
                <w:lang w:eastAsia="es-MX"/>
              </w:rPr>
            </w:pPr>
            <w:r w:rsidRPr="00FA4323">
              <w:rPr>
                <w:b/>
                <w:color w:val="3A3838"/>
                <w:sz w:val="13"/>
                <w:szCs w:val="15"/>
                <w:lang w:eastAsia="es-MX"/>
              </w:rPr>
              <w:t>Definición</w:t>
            </w:r>
          </w:p>
        </w:tc>
        <w:tc>
          <w:tcPr>
            <w:tcW w:w="1152" w:type="dxa"/>
            <w:gridSpan w:val="4"/>
            <w:shd w:val="clear" w:color="auto" w:fill="D9D9D9" w:themeFill="background1" w:themeFillShade="D9"/>
            <w:vAlign w:val="center"/>
          </w:tcPr>
          <w:p w14:paraId="2B3C4FFE" w14:textId="77777777" w:rsidR="00D43121" w:rsidRPr="00FA4323" w:rsidRDefault="00D43121" w:rsidP="004A2A37">
            <w:pPr>
              <w:spacing w:after="0" w:line="240" w:lineRule="auto"/>
              <w:jc w:val="center"/>
              <w:rPr>
                <w:b/>
                <w:color w:val="000000"/>
                <w:sz w:val="16"/>
                <w:szCs w:val="16"/>
                <w:lang w:eastAsia="es-MX"/>
              </w:rPr>
            </w:pPr>
            <w:r w:rsidRPr="00FA4323">
              <w:rPr>
                <w:b/>
                <w:color w:val="3A3838"/>
                <w:sz w:val="13"/>
                <w:szCs w:val="15"/>
                <w:lang w:eastAsia="es-MX"/>
              </w:rPr>
              <w:t>Método de cálculo</w:t>
            </w:r>
          </w:p>
        </w:tc>
        <w:tc>
          <w:tcPr>
            <w:tcW w:w="1153" w:type="dxa"/>
            <w:gridSpan w:val="4"/>
            <w:shd w:val="clear" w:color="auto" w:fill="D9D9D9" w:themeFill="background1" w:themeFillShade="D9"/>
            <w:vAlign w:val="center"/>
          </w:tcPr>
          <w:p w14:paraId="43D5880F" w14:textId="77777777" w:rsidR="00D43121" w:rsidRPr="00FA4323" w:rsidRDefault="00D43121" w:rsidP="004A2A37">
            <w:pPr>
              <w:spacing w:after="0" w:line="240" w:lineRule="auto"/>
              <w:jc w:val="center"/>
              <w:rPr>
                <w:b/>
                <w:color w:val="000000"/>
                <w:sz w:val="16"/>
                <w:szCs w:val="16"/>
                <w:lang w:eastAsia="es-MX"/>
              </w:rPr>
            </w:pPr>
            <w:r w:rsidRPr="00FA4323">
              <w:rPr>
                <w:b/>
                <w:color w:val="3A3838"/>
                <w:sz w:val="13"/>
                <w:szCs w:val="15"/>
                <w:lang w:eastAsia="es-MX"/>
              </w:rPr>
              <w:t>Unidad de medida</w:t>
            </w:r>
          </w:p>
        </w:tc>
        <w:tc>
          <w:tcPr>
            <w:tcW w:w="1486" w:type="dxa"/>
            <w:gridSpan w:val="3"/>
            <w:shd w:val="clear" w:color="auto" w:fill="D9D9D9" w:themeFill="background1" w:themeFillShade="D9"/>
            <w:vAlign w:val="center"/>
          </w:tcPr>
          <w:p w14:paraId="71D1778B" w14:textId="77777777" w:rsidR="00D43121" w:rsidRPr="00FA4323" w:rsidRDefault="00D43121" w:rsidP="004A2A37">
            <w:pPr>
              <w:spacing w:after="0" w:line="240" w:lineRule="auto"/>
              <w:jc w:val="center"/>
              <w:rPr>
                <w:b/>
                <w:color w:val="000000"/>
                <w:sz w:val="16"/>
                <w:szCs w:val="16"/>
                <w:lang w:eastAsia="es-MX"/>
              </w:rPr>
            </w:pPr>
            <w:r w:rsidRPr="00FA4323">
              <w:rPr>
                <w:b/>
                <w:color w:val="3A3838"/>
                <w:sz w:val="13"/>
                <w:szCs w:val="15"/>
                <w:lang w:eastAsia="es-MX"/>
              </w:rPr>
              <w:t>Frecuencia de medición</w:t>
            </w:r>
          </w:p>
        </w:tc>
        <w:tc>
          <w:tcPr>
            <w:tcW w:w="818" w:type="dxa"/>
            <w:gridSpan w:val="2"/>
            <w:shd w:val="clear" w:color="auto" w:fill="D9D9D9" w:themeFill="background1" w:themeFillShade="D9"/>
            <w:vAlign w:val="center"/>
          </w:tcPr>
          <w:p w14:paraId="0BE4165F" w14:textId="77777777" w:rsidR="00D43121" w:rsidRPr="00FA4323" w:rsidRDefault="00D43121" w:rsidP="004A2A37">
            <w:pPr>
              <w:spacing w:after="0" w:line="240" w:lineRule="auto"/>
              <w:jc w:val="center"/>
              <w:rPr>
                <w:b/>
                <w:color w:val="000000"/>
                <w:sz w:val="16"/>
                <w:szCs w:val="16"/>
                <w:lang w:eastAsia="es-MX"/>
              </w:rPr>
            </w:pPr>
            <w:r w:rsidRPr="00FA4323">
              <w:rPr>
                <w:b/>
                <w:color w:val="3A3838"/>
                <w:sz w:val="13"/>
                <w:szCs w:val="15"/>
                <w:lang w:eastAsia="es-MX"/>
              </w:rPr>
              <w:t>Línea base</w:t>
            </w:r>
          </w:p>
        </w:tc>
        <w:tc>
          <w:tcPr>
            <w:tcW w:w="1153" w:type="dxa"/>
            <w:gridSpan w:val="2"/>
            <w:shd w:val="clear" w:color="auto" w:fill="D9D9D9" w:themeFill="background1" w:themeFillShade="D9"/>
            <w:vAlign w:val="center"/>
          </w:tcPr>
          <w:p w14:paraId="483AEC30" w14:textId="77777777" w:rsidR="00D43121" w:rsidRPr="00FA4323" w:rsidRDefault="00D43121" w:rsidP="004A2A37">
            <w:pPr>
              <w:spacing w:after="0" w:line="240" w:lineRule="auto"/>
              <w:jc w:val="center"/>
              <w:rPr>
                <w:b/>
                <w:color w:val="000000"/>
                <w:sz w:val="16"/>
                <w:szCs w:val="16"/>
                <w:lang w:eastAsia="es-MX"/>
              </w:rPr>
            </w:pPr>
            <w:r w:rsidRPr="00FA4323">
              <w:rPr>
                <w:b/>
                <w:color w:val="3A3838"/>
                <w:sz w:val="13"/>
                <w:szCs w:val="15"/>
                <w:lang w:eastAsia="es-MX"/>
              </w:rPr>
              <w:t>Comportamiento del indicador</w:t>
            </w:r>
          </w:p>
        </w:tc>
      </w:tr>
      <w:tr w:rsidR="00EB106C" w:rsidRPr="00FA4323" w14:paraId="2F025075" w14:textId="77777777" w:rsidTr="00EB106C">
        <w:trPr>
          <w:trHeight w:val="370"/>
        </w:trPr>
        <w:tc>
          <w:tcPr>
            <w:tcW w:w="529" w:type="dxa"/>
            <w:vMerge/>
            <w:shd w:val="clear" w:color="000000" w:fill="E9DECF"/>
            <w:noWrap/>
            <w:vAlign w:val="center"/>
          </w:tcPr>
          <w:p w14:paraId="37F64425" w14:textId="77777777" w:rsidR="00EB106C" w:rsidRPr="00FA4323" w:rsidRDefault="00EB106C" w:rsidP="00EB106C">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7DA104AC" w14:textId="77777777" w:rsidR="00EB106C" w:rsidRPr="00FA4323" w:rsidRDefault="00EB106C" w:rsidP="00EB106C">
            <w:pPr>
              <w:spacing w:after="0" w:line="240" w:lineRule="auto"/>
              <w:rPr>
                <w:color w:val="3A3838"/>
                <w:sz w:val="14"/>
                <w:szCs w:val="18"/>
                <w:lang w:eastAsia="es-MX"/>
              </w:rPr>
            </w:pPr>
            <w:r w:rsidRPr="00FA4323">
              <w:rPr>
                <w:color w:val="3A3838"/>
                <w:sz w:val="14"/>
                <w:szCs w:val="16"/>
                <w:lang w:eastAsia="es-MX"/>
              </w:rPr>
              <w:t>Fin</w:t>
            </w:r>
          </w:p>
        </w:tc>
        <w:tc>
          <w:tcPr>
            <w:tcW w:w="1152" w:type="dxa"/>
            <w:gridSpan w:val="3"/>
            <w:shd w:val="clear" w:color="auto" w:fill="auto"/>
            <w:vAlign w:val="center"/>
          </w:tcPr>
          <w:p w14:paraId="253D3465" w14:textId="4D9EC1BE" w:rsidR="00EB106C" w:rsidRPr="00FA4323" w:rsidRDefault="00EB106C" w:rsidP="00EB106C">
            <w:pPr>
              <w:spacing w:after="0" w:line="240" w:lineRule="auto"/>
              <w:rPr>
                <w:color w:val="000000"/>
                <w:sz w:val="16"/>
                <w:szCs w:val="16"/>
                <w:lang w:eastAsia="es-MX"/>
              </w:rPr>
            </w:pPr>
            <w:r w:rsidRPr="0033318F">
              <w:rPr>
                <w:rFonts w:cs="Arial"/>
                <w:color w:val="3A3838"/>
                <w:sz w:val="16"/>
                <w:szCs w:val="16"/>
                <w:lang w:eastAsia="es-MX"/>
              </w:rPr>
              <w:t>Índice de participación en las actividades culturales del ISIC</w:t>
            </w:r>
          </w:p>
        </w:tc>
        <w:tc>
          <w:tcPr>
            <w:tcW w:w="1152" w:type="dxa"/>
            <w:gridSpan w:val="3"/>
            <w:shd w:val="clear" w:color="auto" w:fill="auto"/>
            <w:vAlign w:val="center"/>
          </w:tcPr>
          <w:p w14:paraId="380FCE8C" w14:textId="5E7B6A3E"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 xml:space="preserve">Contribuir a una mayor participación de las actividades culturales mediante el </w:t>
            </w:r>
            <w:r w:rsidRPr="0033318F">
              <w:rPr>
                <w:color w:val="000000"/>
                <w:sz w:val="16"/>
                <w:szCs w:val="16"/>
                <w:lang w:eastAsia="es-MX"/>
              </w:rPr>
              <w:lastRenderedPageBreak/>
              <w:t>establecimiento de espacios culturales, creación de eventos accesibles, capacitación en temas culturales y mantenimiento de infraestructura cultural.</w:t>
            </w:r>
          </w:p>
        </w:tc>
        <w:tc>
          <w:tcPr>
            <w:tcW w:w="1152" w:type="dxa"/>
            <w:gridSpan w:val="4"/>
            <w:shd w:val="clear" w:color="auto" w:fill="auto"/>
            <w:vAlign w:val="center"/>
          </w:tcPr>
          <w:p w14:paraId="5173B21E" w14:textId="75B493C7" w:rsidR="00EB106C" w:rsidRPr="00FA4323" w:rsidRDefault="00EB106C" w:rsidP="00EB106C">
            <w:pPr>
              <w:spacing w:after="0" w:line="240" w:lineRule="auto"/>
              <w:rPr>
                <w:color w:val="000000"/>
                <w:sz w:val="16"/>
                <w:szCs w:val="16"/>
                <w:lang w:eastAsia="es-MX"/>
              </w:rPr>
            </w:pPr>
            <w:r w:rsidRPr="0033318F">
              <w:rPr>
                <w:i/>
                <w:iCs/>
                <w:color w:val="3A3838"/>
                <w:sz w:val="16"/>
                <w:szCs w:val="16"/>
                <w:lang w:eastAsia="es-MX"/>
              </w:rPr>
              <w:lastRenderedPageBreak/>
              <w:t>(Número de personas participante / número de personas elegibles) * 100</w:t>
            </w:r>
            <w:r w:rsidRPr="0033318F">
              <w:rPr>
                <w:color w:val="000000"/>
                <w:sz w:val="16"/>
                <w:szCs w:val="16"/>
                <w:lang w:eastAsia="es-MX"/>
              </w:rPr>
              <w:t xml:space="preserve"> </w:t>
            </w:r>
          </w:p>
        </w:tc>
        <w:tc>
          <w:tcPr>
            <w:tcW w:w="1153" w:type="dxa"/>
            <w:gridSpan w:val="4"/>
            <w:shd w:val="clear" w:color="auto" w:fill="auto"/>
            <w:vAlign w:val="center"/>
          </w:tcPr>
          <w:p w14:paraId="5E84F9E5" w14:textId="1E978499"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Porcentaje</w:t>
            </w:r>
          </w:p>
        </w:tc>
        <w:tc>
          <w:tcPr>
            <w:tcW w:w="1486" w:type="dxa"/>
            <w:gridSpan w:val="3"/>
            <w:shd w:val="clear" w:color="auto" w:fill="auto"/>
            <w:vAlign w:val="center"/>
          </w:tcPr>
          <w:p w14:paraId="2E73AD98" w14:textId="35C693B6"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Anual</w:t>
            </w:r>
          </w:p>
        </w:tc>
        <w:tc>
          <w:tcPr>
            <w:tcW w:w="818" w:type="dxa"/>
            <w:gridSpan w:val="2"/>
            <w:shd w:val="clear" w:color="auto" w:fill="auto"/>
            <w:vAlign w:val="center"/>
          </w:tcPr>
          <w:p w14:paraId="26D76D2C" w14:textId="1E1D7474"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Número de personas elegibles (Municipios.)</w:t>
            </w:r>
          </w:p>
        </w:tc>
        <w:tc>
          <w:tcPr>
            <w:tcW w:w="1153" w:type="dxa"/>
            <w:gridSpan w:val="2"/>
            <w:shd w:val="clear" w:color="auto" w:fill="auto"/>
            <w:vAlign w:val="center"/>
          </w:tcPr>
          <w:p w14:paraId="3183F95E" w14:textId="6B09369E"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Ascendiente</w:t>
            </w:r>
          </w:p>
        </w:tc>
      </w:tr>
      <w:tr w:rsidR="00EB106C" w:rsidRPr="00FA4323" w14:paraId="46BD99EC" w14:textId="77777777" w:rsidTr="00EB106C">
        <w:trPr>
          <w:trHeight w:val="370"/>
        </w:trPr>
        <w:tc>
          <w:tcPr>
            <w:tcW w:w="529" w:type="dxa"/>
            <w:vMerge/>
            <w:shd w:val="clear" w:color="000000" w:fill="E9DECF"/>
            <w:noWrap/>
            <w:vAlign w:val="center"/>
          </w:tcPr>
          <w:p w14:paraId="06D57305" w14:textId="77777777" w:rsidR="00EB106C" w:rsidRPr="00FA4323" w:rsidRDefault="00EB106C" w:rsidP="00EB106C">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5AA4A7A" w14:textId="77777777" w:rsidR="00EB106C" w:rsidRPr="00FA4323" w:rsidRDefault="00EB106C" w:rsidP="00EB106C">
            <w:pPr>
              <w:spacing w:after="0" w:line="240" w:lineRule="auto"/>
              <w:rPr>
                <w:color w:val="3A3838"/>
                <w:sz w:val="14"/>
                <w:szCs w:val="18"/>
                <w:lang w:eastAsia="es-MX"/>
              </w:rPr>
            </w:pPr>
            <w:r w:rsidRPr="00FA4323">
              <w:rPr>
                <w:color w:val="3A3838"/>
                <w:sz w:val="14"/>
                <w:szCs w:val="16"/>
                <w:lang w:eastAsia="es-MX"/>
              </w:rPr>
              <w:t>Propósito</w:t>
            </w:r>
          </w:p>
        </w:tc>
        <w:tc>
          <w:tcPr>
            <w:tcW w:w="1152" w:type="dxa"/>
            <w:gridSpan w:val="3"/>
            <w:shd w:val="clear" w:color="auto" w:fill="auto"/>
            <w:vAlign w:val="center"/>
          </w:tcPr>
          <w:p w14:paraId="30F804FC" w14:textId="5B81393E" w:rsidR="00EB106C" w:rsidRPr="00FA4323" w:rsidRDefault="00EB106C" w:rsidP="00EB106C">
            <w:pPr>
              <w:spacing w:after="0" w:line="240" w:lineRule="auto"/>
              <w:rPr>
                <w:color w:val="000000"/>
                <w:sz w:val="16"/>
                <w:szCs w:val="16"/>
                <w:lang w:eastAsia="es-MX"/>
              </w:rPr>
            </w:pPr>
            <w:r w:rsidRPr="0033318F">
              <w:rPr>
                <w:color w:val="3A3838"/>
                <w:sz w:val="16"/>
                <w:szCs w:val="16"/>
                <w:lang w:eastAsia="es-MX"/>
              </w:rPr>
              <w:t>Número de eventos que incorporan grupos vulnerables.</w:t>
            </w:r>
          </w:p>
        </w:tc>
        <w:tc>
          <w:tcPr>
            <w:tcW w:w="1152" w:type="dxa"/>
            <w:gridSpan w:val="3"/>
            <w:shd w:val="clear" w:color="auto" w:fill="auto"/>
            <w:vAlign w:val="center"/>
          </w:tcPr>
          <w:p w14:paraId="35E40925" w14:textId="077DE475"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Toda la población sinaloense</w:t>
            </w:r>
          </w:p>
        </w:tc>
        <w:tc>
          <w:tcPr>
            <w:tcW w:w="1152" w:type="dxa"/>
            <w:gridSpan w:val="4"/>
            <w:shd w:val="clear" w:color="auto" w:fill="auto"/>
            <w:vAlign w:val="center"/>
          </w:tcPr>
          <w:p w14:paraId="083FA2DE" w14:textId="03B20352" w:rsidR="00EB106C" w:rsidRPr="00FA4323" w:rsidRDefault="00EB106C" w:rsidP="00EB106C">
            <w:pPr>
              <w:spacing w:after="0" w:line="240" w:lineRule="auto"/>
              <w:rPr>
                <w:color w:val="000000"/>
                <w:sz w:val="16"/>
                <w:szCs w:val="16"/>
                <w:lang w:eastAsia="es-MX"/>
              </w:rPr>
            </w:pPr>
            <w:r w:rsidRPr="0033318F">
              <w:rPr>
                <w:i/>
                <w:iCs/>
                <w:color w:val="3A3838"/>
                <w:sz w:val="16"/>
                <w:szCs w:val="16"/>
                <w:lang w:eastAsia="es-MX"/>
              </w:rPr>
              <w:t>(Actividades totales realizadas / actividades enfocadas en grupos vulnerables) * 100</w:t>
            </w:r>
          </w:p>
        </w:tc>
        <w:tc>
          <w:tcPr>
            <w:tcW w:w="1153" w:type="dxa"/>
            <w:gridSpan w:val="4"/>
            <w:shd w:val="clear" w:color="auto" w:fill="auto"/>
            <w:vAlign w:val="center"/>
          </w:tcPr>
          <w:p w14:paraId="0C57CAA3" w14:textId="5F3617B6"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Porcentaje</w:t>
            </w:r>
          </w:p>
        </w:tc>
        <w:tc>
          <w:tcPr>
            <w:tcW w:w="1486" w:type="dxa"/>
            <w:gridSpan w:val="3"/>
            <w:shd w:val="clear" w:color="auto" w:fill="auto"/>
            <w:vAlign w:val="center"/>
          </w:tcPr>
          <w:p w14:paraId="1F05743B" w14:textId="3938806D"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Anual</w:t>
            </w:r>
          </w:p>
        </w:tc>
        <w:tc>
          <w:tcPr>
            <w:tcW w:w="818" w:type="dxa"/>
            <w:gridSpan w:val="2"/>
            <w:shd w:val="clear" w:color="auto" w:fill="auto"/>
            <w:vAlign w:val="center"/>
          </w:tcPr>
          <w:p w14:paraId="2F48CAEF" w14:textId="47A3B13C"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Población vulnerable.</w:t>
            </w:r>
          </w:p>
        </w:tc>
        <w:tc>
          <w:tcPr>
            <w:tcW w:w="1153" w:type="dxa"/>
            <w:gridSpan w:val="2"/>
            <w:shd w:val="clear" w:color="auto" w:fill="auto"/>
            <w:vAlign w:val="center"/>
          </w:tcPr>
          <w:p w14:paraId="169E01F4" w14:textId="6DD32A41"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Ascendiente</w:t>
            </w:r>
          </w:p>
        </w:tc>
      </w:tr>
      <w:tr w:rsidR="00EB106C" w:rsidRPr="00FA4323" w14:paraId="13F8267A" w14:textId="77777777" w:rsidTr="00EB106C">
        <w:trPr>
          <w:trHeight w:val="323"/>
        </w:trPr>
        <w:tc>
          <w:tcPr>
            <w:tcW w:w="529" w:type="dxa"/>
            <w:vMerge/>
            <w:shd w:val="clear" w:color="000000" w:fill="E9DECF"/>
            <w:noWrap/>
            <w:vAlign w:val="center"/>
          </w:tcPr>
          <w:p w14:paraId="72C6D9FC" w14:textId="77777777" w:rsidR="00EB106C" w:rsidRPr="00FA4323" w:rsidRDefault="00EB106C" w:rsidP="00EB106C">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51A57DED" w14:textId="77777777" w:rsidR="00EB106C" w:rsidRPr="00FA4323" w:rsidRDefault="00EB106C" w:rsidP="00EB106C">
            <w:pPr>
              <w:spacing w:after="0" w:line="240" w:lineRule="auto"/>
              <w:rPr>
                <w:color w:val="3A3838"/>
                <w:sz w:val="14"/>
                <w:szCs w:val="18"/>
                <w:lang w:eastAsia="es-MX"/>
              </w:rPr>
            </w:pPr>
            <w:r w:rsidRPr="00FA4323">
              <w:rPr>
                <w:color w:val="3A3838"/>
                <w:sz w:val="14"/>
                <w:szCs w:val="16"/>
                <w:lang w:eastAsia="es-MX"/>
              </w:rPr>
              <w:t>Componentes</w:t>
            </w:r>
          </w:p>
        </w:tc>
        <w:tc>
          <w:tcPr>
            <w:tcW w:w="1152" w:type="dxa"/>
            <w:gridSpan w:val="3"/>
            <w:shd w:val="clear" w:color="auto" w:fill="auto"/>
            <w:vAlign w:val="center"/>
          </w:tcPr>
          <w:p w14:paraId="54DCBDCB" w14:textId="5908E930"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Porcentaje de eventos culturales que utilizan plataformas digitales y medios tradicionales para su promoción</w:t>
            </w:r>
          </w:p>
        </w:tc>
        <w:tc>
          <w:tcPr>
            <w:tcW w:w="1152" w:type="dxa"/>
            <w:gridSpan w:val="3"/>
            <w:shd w:val="clear" w:color="auto" w:fill="auto"/>
            <w:vAlign w:val="center"/>
          </w:tcPr>
          <w:p w14:paraId="45E6ADBB" w14:textId="77777777" w:rsidR="00EB106C" w:rsidRPr="0033318F" w:rsidRDefault="00EB106C" w:rsidP="00EB106C">
            <w:pPr>
              <w:rPr>
                <w:color w:val="000000"/>
                <w:sz w:val="16"/>
                <w:szCs w:val="16"/>
                <w:lang w:eastAsia="es-MX"/>
              </w:rPr>
            </w:pPr>
            <w:r w:rsidRPr="0033318F">
              <w:rPr>
                <w:color w:val="000000"/>
                <w:sz w:val="16"/>
                <w:szCs w:val="16"/>
                <w:lang w:eastAsia="es-MX"/>
              </w:rPr>
              <w:t>1.Difusión de eventos culturales.</w:t>
            </w:r>
          </w:p>
          <w:p w14:paraId="3DA3A9DD" w14:textId="77777777" w:rsidR="00EB106C" w:rsidRPr="0033318F" w:rsidRDefault="00EB106C" w:rsidP="00EB106C">
            <w:pPr>
              <w:rPr>
                <w:color w:val="000000"/>
                <w:sz w:val="16"/>
                <w:szCs w:val="16"/>
                <w:lang w:eastAsia="es-MX"/>
              </w:rPr>
            </w:pPr>
            <w:r w:rsidRPr="0033318F">
              <w:rPr>
                <w:color w:val="000000"/>
                <w:sz w:val="16"/>
                <w:szCs w:val="16"/>
                <w:lang w:eastAsia="es-MX"/>
              </w:rPr>
              <w:t>2.Mayor asistencia a eventos culturales.</w:t>
            </w:r>
          </w:p>
          <w:p w14:paraId="4AB84F56" w14:textId="77777777" w:rsidR="00EB106C" w:rsidRPr="0033318F" w:rsidRDefault="00EB106C" w:rsidP="00EB106C">
            <w:pPr>
              <w:rPr>
                <w:color w:val="000000"/>
                <w:sz w:val="16"/>
                <w:szCs w:val="16"/>
                <w:lang w:eastAsia="es-MX"/>
              </w:rPr>
            </w:pPr>
            <w:r w:rsidRPr="0033318F">
              <w:rPr>
                <w:color w:val="000000"/>
                <w:sz w:val="16"/>
                <w:szCs w:val="16"/>
                <w:lang w:eastAsia="es-MX"/>
              </w:rPr>
              <w:t xml:space="preserve">3.Capacitación en temas culturales. </w:t>
            </w:r>
          </w:p>
          <w:p w14:paraId="336A06A3" w14:textId="77777777" w:rsidR="00EB106C" w:rsidRPr="00FA4323" w:rsidRDefault="00EB106C" w:rsidP="00EB106C">
            <w:pPr>
              <w:spacing w:after="0" w:line="240" w:lineRule="auto"/>
              <w:rPr>
                <w:color w:val="000000"/>
                <w:sz w:val="16"/>
                <w:szCs w:val="16"/>
                <w:lang w:eastAsia="es-MX"/>
              </w:rPr>
            </w:pPr>
          </w:p>
        </w:tc>
        <w:tc>
          <w:tcPr>
            <w:tcW w:w="1152" w:type="dxa"/>
            <w:gridSpan w:val="4"/>
            <w:shd w:val="clear" w:color="auto" w:fill="auto"/>
            <w:vAlign w:val="center"/>
          </w:tcPr>
          <w:p w14:paraId="058D78A8" w14:textId="1BC87E18" w:rsidR="00EB106C" w:rsidRPr="00FA4323" w:rsidRDefault="00EB106C" w:rsidP="00EB106C">
            <w:pPr>
              <w:spacing w:after="0" w:line="240" w:lineRule="auto"/>
              <w:rPr>
                <w:color w:val="000000"/>
                <w:sz w:val="16"/>
                <w:szCs w:val="16"/>
                <w:lang w:eastAsia="es-MX"/>
              </w:rPr>
            </w:pPr>
            <w:r w:rsidRPr="0033318F">
              <w:rPr>
                <w:i/>
                <w:iCs/>
                <w:color w:val="3A3838"/>
                <w:sz w:val="16"/>
                <w:szCs w:val="16"/>
                <w:lang w:eastAsia="es-MX"/>
              </w:rPr>
              <w:t> (Eventos totales / eventos promocionados en redes sociales) * 100</w:t>
            </w:r>
          </w:p>
        </w:tc>
        <w:tc>
          <w:tcPr>
            <w:tcW w:w="1153" w:type="dxa"/>
            <w:gridSpan w:val="4"/>
            <w:shd w:val="clear" w:color="auto" w:fill="auto"/>
            <w:vAlign w:val="center"/>
          </w:tcPr>
          <w:p w14:paraId="1F5A658D" w14:textId="759A2F1D"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Porcentaje</w:t>
            </w:r>
          </w:p>
        </w:tc>
        <w:tc>
          <w:tcPr>
            <w:tcW w:w="1486" w:type="dxa"/>
            <w:gridSpan w:val="3"/>
            <w:shd w:val="clear" w:color="auto" w:fill="auto"/>
            <w:vAlign w:val="center"/>
          </w:tcPr>
          <w:p w14:paraId="69F6A59E" w14:textId="370E67EB"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Trimestral</w:t>
            </w:r>
          </w:p>
        </w:tc>
        <w:tc>
          <w:tcPr>
            <w:tcW w:w="818" w:type="dxa"/>
            <w:gridSpan w:val="2"/>
            <w:shd w:val="clear" w:color="auto" w:fill="auto"/>
            <w:vAlign w:val="center"/>
          </w:tcPr>
          <w:p w14:paraId="363C7E9B" w14:textId="3EB569EE"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Eventos promocionados.</w:t>
            </w:r>
          </w:p>
        </w:tc>
        <w:tc>
          <w:tcPr>
            <w:tcW w:w="1153" w:type="dxa"/>
            <w:gridSpan w:val="2"/>
            <w:shd w:val="clear" w:color="auto" w:fill="auto"/>
            <w:vAlign w:val="center"/>
          </w:tcPr>
          <w:p w14:paraId="49D1E2D7" w14:textId="50AD94D8"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Ascendiente</w:t>
            </w:r>
          </w:p>
        </w:tc>
      </w:tr>
      <w:tr w:rsidR="00EB106C" w:rsidRPr="00FA4323" w14:paraId="072FA5A6" w14:textId="77777777" w:rsidTr="00EB106C">
        <w:trPr>
          <w:trHeight w:val="370"/>
        </w:trPr>
        <w:tc>
          <w:tcPr>
            <w:tcW w:w="529" w:type="dxa"/>
            <w:vMerge/>
            <w:shd w:val="clear" w:color="000000" w:fill="E9DECF"/>
            <w:noWrap/>
            <w:vAlign w:val="center"/>
          </w:tcPr>
          <w:p w14:paraId="31E8DE07" w14:textId="77777777" w:rsidR="00EB106C" w:rsidRPr="00FA4323" w:rsidRDefault="00EB106C" w:rsidP="00EB106C">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D9A85DD" w14:textId="77777777" w:rsidR="00EB106C" w:rsidRPr="00FA4323" w:rsidRDefault="00EB106C" w:rsidP="00EB106C">
            <w:pPr>
              <w:spacing w:after="0" w:line="240" w:lineRule="auto"/>
              <w:rPr>
                <w:color w:val="3A3838"/>
                <w:sz w:val="14"/>
                <w:szCs w:val="18"/>
                <w:lang w:eastAsia="es-MX"/>
              </w:rPr>
            </w:pPr>
            <w:r w:rsidRPr="00FA4323">
              <w:rPr>
                <w:color w:val="3A3838"/>
                <w:sz w:val="14"/>
                <w:szCs w:val="16"/>
                <w:lang w:eastAsia="es-MX"/>
              </w:rPr>
              <w:t>Actividades</w:t>
            </w:r>
          </w:p>
        </w:tc>
        <w:tc>
          <w:tcPr>
            <w:tcW w:w="1152" w:type="dxa"/>
            <w:gridSpan w:val="3"/>
            <w:shd w:val="clear" w:color="auto" w:fill="auto"/>
            <w:vAlign w:val="center"/>
          </w:tcPr>
          <w:p w14:paraId="3C0E4886" w14:textId="2E3403F4" w:rsidR="00EB106C" w:rsidRPr="00FA4323" w:rsidRDefault="00EB106C" w:rsidP="00EB106C">
            <w:pPr>
              <w:spacing w:after="0" w:line="240" w:lineRule="auto"/>
              <w:rPr>
                <w:color w:val="000000"/>
                <w:sz w:val="16"/>
                <w:szCs w:val="16"/>
                <w:lang w:eastAsia="es-MX"/>
              </w:rPr>
            </w:pPr>
            <w:r w:rsidRPr="0033318F">
              <w:rPr>
                <w:sz w:val="16"/>
                <w:szCs w:val="16"/>
                <w:lang w:eastAsia="es-MX"/>
              </w:rPr>
              <w:t>Número total de eventos accesibles/ gratuitos realizados</w:t>
            </w:r>
          </w:p>
        </w:tc>
        <w:tc>
          <w:tcPr>
            <w:tcW w:w="1152" w:type="dxa"/>
            <w:gridSpan w:val="3"/>
            <w:shd w:val="clear" w:color="auto" w:fill="auto"/>
            <w:vAlign w:val="center"/>
          </w:tcPr>
          <w:p w14:paraId="1C88672F" w14:textId="77777777" w:rsidR="00EB106C" w:rsidRPr="0033318F" w:rsidRDefault="00EB106C" w:rsidP="00EB106C">
            <w:pPr>
              <w:rPr>
                <w:color w:val="000000"/>
                <w:sz w:val="16"/>
                <w:szCs w:val="16"/>
                <w:lang w:eastAsia="es-MX"/>
              </w:rPr>
            </w:pPr>
            <w:r w:rsidRPr="0033318F">
              <w:rPr>
                <w:color w:val="000000"/>
                <w:sz w:val="16"/>
                <w:szCs w:val="16"/>
                <w:lang w:eastAsia="es-MX"/>
              </w:rPr>
              <w:t>1.1 Creación de eventos accesibles/gratuitos</w:t>
            </w:r>
          </w:p>
          <w:p w14:paraId="37EB2AC0" w14:textId="77777777" w:rsidR="00EB106C" w:rsidRPr="0033318F" w:rsidRDefault="00EB106C" w:rsidP="00EB106C">
            <w:pPr>
              <w:rPr>
                <w:color w:val="000000"/>
                <w:sz w:val="16"/>
                <w:szCs w:val="16"/>
                <w:lang w:eastAsia="es-MX"/>
              </w:rPr>
            </w:pPr>
            <w:r w:rsidRPr="0033318F">
              <w:rPr>
                <w:color w:val="000000"/>
                <w:sz w:val="16"/>
                <w:szCs w:val="16"/>
                <w:lang w:eastAsia="es-MX"/>
              </w:rPr>
              <w:t>2.1 Mantenimiento de infraestructura</w:t>
            </w:r>
          </w:p>
          <w:p w14:paraId="0B012356" w14:textId="53D3D5D3"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3.1 Formación y capacitación del arte y cultura.</w:t>
            </w:r>
          </w:p>
        </w:tc>
        <w:tc>
          <w:tcPr>
            <w:tcW w:w="1152" w:type="dxa"/>
            <w:gridSpan w:val="4"/>
            <w:shd w:val="clear" w:color="auto" w:fill="auto"/>
            <w:vAlign w:val="center"/>
          </w:tcPr>
          <w:p w14:paraId="45B547E0" w14:textId="00BEE3D6" w:rsidR="00EB106C" w:rsidRPr="00FA4323" w:rsidRDefault="00EB106C" w:rsidP="00EB106C">
            <w:pPr>
              <w:spacing w:after="0" w:line="240" w:lineRule="auto"/>
              <w:rPr>
                <w:color w:val="000000"/>
                <w:sz w:val="16"/>
                <w:szCs w:val="16"/>
                <w:lang w:eastAsia="es-MX"/>
              </w:rPr>
            </w:pPr>
            <w:r w:rsidRPr="0033318F">
              <w:rPr>
                <w:i/>
                <w:iCs/>
                <w:color w:val="3A3838"/>
                <w:sz w:val="16"/>
                <w:szCs w:val="16"/>
                <w:lang w:eastAsia="es-MX"/>
              </w:rPr>
              <w:t> Eventos totales - eventos accesibles o gratuitos</w:t>
            </w:r>
          </w:p>
        </w:tc>
        <w:tc>
          <w:tcPr>
            <w:tcW w:w="1153" w:type="dxa"/>
            <w:gridSpan w:val="4"/>
            <w:shd w:val="clear" w:color="auto" w:fill="auto"/>
            <w:vAlign w:val="center"/>
          </w:tcPr>
          <w:p w14:paraId="5693279A" w14:textId="36373699"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Número</w:t>
            </w:r>
          </w:p>
        </w:tc>
        <w:tc>
          <w:tcPr>
            <w:tcW w:w="1486" w:type="dxa"/>
            <w:gridSpan w:val="3"/>
            <w:shd w:val="clear" w:color="auto" w:fill="auto"/>
            <w:vAlign w:val="center"/>
          </w:tcPr>
          <w:p w14:paraId="666326DE" w14:textId="7F366BB6"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Anual</w:t>
            </w:r>
          </w:p>
        </w:tc>
        <w:tc>
          <w:tcPr>
            <w:tcW w:w="818" w:type="dxa"/>
            <w:gridSpan w:val="2"/>
            <w:shd w:val="clear" w:color="auto" w:fill="auto"/>
            <w:vAlign w:val="center"/>
          </w:tcPr>
          <w:p w14:paraId="04D71062" w14:textId="65CF3281"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Número de eventos accesibles o gratuitos.</w:t>
            </w:r>
          </w:p>
        </w:tc>
        <w:tc>
          <w:tcPr>
            <w:tcW w:w="1153" w:type="dxa"/>
            <w:gridSpan w:val="2"/>
            <w:shd w:val="clear" w:color="auto" w:fill="auto"/>
            <w:vAlign w:val="center"/>
          </w:tcPr>
          <w:p w14:paraId="499C2B22" w14:textId="58D175C6" w:rsidR="00EB106C" w:rsidRPr="00FA4323" w:rsidRDefault="00EB106C" w:rsidP="00EB106C">
            <w:pPr>
              <w:spacing w:after="0" w:line="240" w:lineRule="auto"/>
              <w:rPr>
                <w:color w:val="000000"/>
                <w:sz w:val="16"/>
                <w:szCs w:val="16"/>
                <w:lang w:eastAsia="es-MX"/>
              </w:rPr>
            </w:pPr>
            <w:r w:rsidRPr="0033318F">
              <w:rPr>
                <w:color w:val="000000"/>
                <w:sz w:val="16"/>
                <w:szCs w:val="16"/>
                <w:lang w:eastAsia="es-MX"/>
              </w:rPr>
              <w:t>Ascendiente</w:t>
            </w:r>
          </w:p>
        </w:tc>
      </w:tr>
      <w:tr w:rsidR="00D43121" w:rsidRPr="00FA4323" w14:paraId="7AE605C3" w14:textId="77777777" w:rsidTr="00EB106C">
        <w:trPr>
          <w:trHeight w:val="370"/>
        </w:trPr>
        <w:tc>
          <w:tcPr>
            <w:tcW w:w="529" w:type="dxa"/>
            <w:vMerge w:val="restart"/>
            <w:shd w:val="clear" w:color="auto" w:fill="D9D9D9" w:themeFill="background1" w:themeFillShade="D9"/>
            <w:noWrap/>
            <w:vAlign w:val="center"/>
          </w:tcPr>
          <w:p w14:paraId="49F2932B" w14:textId="77777777" w:rsidR="00D43121" w:rsidRPr="00FA4323" w:rsidRDefault="00D43121" w:rsidP="004A2A37">
            <w:pPr>
              <w:spacing w:after="0" w:line="240" w:lineRule="auto"/>
              <w:jc w:val="center"/>
              <w:rPr>
                <w:b/>
                <w:color w:val="3A3838"/>
                <w:sz w:val="18"/>
                <w:szCs w:val="18"/>
                <w:lang w:eastAsia="es-MX"/>
              </w:rPr>
            </w:pPr>
            <w:r w:rsidRPr="00FA4323">
              <w:rPr>
                <w:b/>
                <w:color w:val="3A3838"/>
                <w:sz w:val="18"/>
                <w:szCs w:val="18"/>
                <w:lang w:eastAsia="es-MX"/>
              </w:rPr>
              <w:t>FID</w:t>
            </w:r>
          </w:p>
        </w:tc>
        <w:tc>
          <w:tcPr>
            <w:tcW w:w="1036" w:type="dxa"/>
            <w:shd w:val="clear" w:color="auto" w:fill="F2F2F2" w:themeFill="background1" w:themeFillShade="F2"/>
            <w:noWrap/>
            <w:vAlign w:val="center"/>
          </w:tcPr>
          <w:p w14:paraId="7A04A57F" w14:textId="77777777" w:rsidR="00D43121" w:rsidRPr="00FA4323" w:rsidRDefault="00D43121" w:rsidP="004A2A37">
            <w:pPr>
              <w:spacing w:after="0" w:line="240" w:lineRule="auto"/>
              <w:rPr>
                <w:color w:val="3A3838"/>
                <w:sz w:val="14"/>
                <w:szCs w:val="18"/>
                <w:lang w:eastAsia="es-MX"/>
              </w:rPr>
            </w:pPr>
            <w:r w:rsidRPr="00FA4323">
              <w:rPr>
                <w:color w:val="3A3838"/>
                <w:sz w:val="14"/>
                <w:szCs w:val="18"/>
                <w:lang w:eastAsia="es-MX"/>
              </w:rPr>
              <w:t>Indicador FID Estratégico</w:t>
            </w:r>
          </w:p>
        </w:tc>
        <w:tc>
          <w:tcPr>
            <w:tcW w:w="1152" w:type="dxa"/>
            <w:gridSpan w:val="3"/>
            <w:shd w:val="clear" w:color="auto" w:fill="auto"/>
            <w:vAlign w:val="center"/>
          </w:tcPr>
          <w:p w14:paraId="1F4DE0EA" w14:textId="77777777" w:rsidR="00D43121" w:rsidRPr="00FA4323" w:rsidRDefault="00D43121" w:rsidP="004A2A37">
            <w:pPr>
              <w:spacing w:after="0" w:line="240" w:lineRule="auto"/>
              <w:rPr>
                <w:color w:val="000000"/>
                <w:sz w:val="16"/>
                <w:szCs w:val="16"/>
                <w:lang w:eastAsia="es-MX"/>
              </w:rPr>
            </w:pPr>
          </w:p>
        </w:tc>
        <w:tc>
          <w:tcPr>
            <w:tcW w:w="1152" w:type="dxa"/>
            <w:gridSpan w:val="3"/>
            <w:shd w:val="clear" w:color="auto" w:fill="auto"/>
            <w:vAlign w:val="center"/>
          </w:tcPr>
          <w:p w14:paraId="09BA3A84" w14:textId="77777777" w:rsidR="00D43121" w:rsidRPr="00FA4323" w:rsidRDefault="00D43121" w:rsidP="004A2A37">
            <w:pPr>
              <w:spacing w:after="0" w:line="240" w:lineRule="auto"/>
              <w:rPr>
                <w:color w:val="000000"/>
                <w:sz w:val="16"/>
                <w:szCs w:val="16"/>
                <w:lang w:eastAsia="es-MX"/>
              </w:rPr>
            </w:pPr>
          </w:p>
        </w:tc>
        <w:tc>
          <w:tcPr>
            <w:tcW w:w="1152" w:type="dxa"/>
            <w:gridSpan w:val="4"/>
            <w:shd w:val="clear" w:color="auto" w:fill="auto"/>
            <w:vAlign w:val="center"/>
          </w:tcPr>
          <w:p w14:paraId="486394B2" w14:textId="77777777" w:rsidR="00D43121" w:rsidRPr="00FA4323" w:rsidRDefault="00D43121" w:rsidP="004A2A37">
            <w:pPr>
              <w:spacing w:after="0" w:line="240" w:lineRule="auto"/>
              <w:rPr>
                <w:color w:val="000000"/>
                <w:sz w:val="16"/>
                <w:szCs w:val="16"/>
                <w:lang w:eastAsia="es-MX"/>
              </w:rPr>
            </w:pPr>
          </w:p>
        </w:tc>
        <w:tc>
          <w:tcPr>
            <w:tcW w:w="1153" w:type="dxa"/>
            <w:gridSpan w:val="4"/>
            <w:shd w:val="clear" w:color="auto" w:fill="auto"/>
            <w:vAlign w:val="center"/>
          </w:tcPr>
          <w:p w14:paraId="2F4C5A17" w14:textId="77777777" w:rsidR="00D43121" w:rsidRPr="00FA4323" w:rsidRDefault="00D43121" w:rsidP="004A2A37">
            <w:pPr>
              <w:spacing w:after="0" w:line="240" w:lineRule="auto"/>
              <w:rPr>
                <w:color w:val="000000"/>
                <w:sz w:val="16"/>
                <w:szCs w:val="16"/>
                <w:lang w:eastAsia="es-MX"/>
              </w:rPr>
            </w:pPr>
          </w:p>
        </w:tc>
        <w:tc>
          <w:tcPr>
            <w:tcW w:w="1486" w:type="dxa"/>
            <w:gridSpan w:val="3"/>
            <w:shd w:val="clear" w:color="auto" w:fill="auto"/>
            <w:vAlign w:val="center"/>
          </w:tcPr>
          <w:p w14:paraId="1F28EDA3" w14:textId="77777777" w:rsidR="00D43121" w:rsidRPr="00FA4323" w:rsidRDefault="00D43121" w:rsidP="004A2A37">
            <w:pPr>
              <w:spacing w:after="0" w:line="240" w:lineRule="auto"/>
              <w:rPr>
                <w:color w:val="000000"/>
                <w:sz w:val="16"/>
                <w:szCs w:val="16"/>
                <w:lang w:eastAsia="es-MX"/>
              </w:rPr>
            </w:pPr>
          </w:p>
        </w:tc>
        <w:tc>
          <w:tcPr>
            <w:tcW w:w="818" w:type="dxa"/>
            <w:gridSpan w:val="2"/>
            <w:shd w:val="clear" w:color="auto" w:fill="auto"/>
            <w:vAlign w:val="center"/>
          </w:tcPr>
          <w:p w14:paraId="0031526C" w14:textId="77777777" w:rsidR="00D43121" w:rsidRPr="00FA4323" w:rsidRDefault="00D43121" w:rsidP="004A2A37">
            <w:pPr>
              <w:spacing w:after="0" w:line="240" w:lineRule="auto"/>
              <w:rPr>
                <w:color w:val="000000"/>
                <w:sz w:val="16"/>
                <w:szCs w:val="16"/>
                <w:lang w:eastAsia="es-MX"/>
              </w:rPr>
            </w:pPr>
          </w:p>
        </w:tc>
        <w:tc>
          <w:tcPr>
            <w:tcW w:w="1153" w:type="dxa"/>
            <w:gridSpan w:val="2"/>
            <w:shd w:val="clear" w:color="auto" w:fill="auto"/>
            <w:vAlign w:val="center"/>
          </w:tcPr>
          <w:p w14:paraId="7F33A24B" w14:textId="77777777" w:rsidR="00D43121" w:rsidRPr="00FA4323" w:rsidRDefault="00D43121" w:rsidP="004A2A37">
            <w:pPr>
              <w:spacing w:after="0" w:line="240" w:lineRule="auto"/>
              <w:rPr>
                <w:color w:val="000000"/>
                <w:sz w:val="16"/>
                <w:szCs w:val="16"/>
                <w:lang w:eastAsia="es-MX"/>
              </w:rPr>
            </w:pPr>
          </w:p>
        </w:tc>
      </w:tr>
      <w:tr w:rsidR="00D43121" w:rsidRPr="00FA4323" w14:paraId="4C4BF1FA" w14:textId="77777777" w:rsidTr="00EB106C">
        <w:trPr>
          <w:trHeight w:val="370"/>
        </w:trPr>
        <w:tc>
          <w:tcPr>
            <w:tcW w:w="529" w:type="dxa"/>
            <w:vMerge/>
            <w:shd w:val="clear" w:color="auto" w:fill="D9D9D9" w:themeFill="background1" w:themeFillShade="D9"/>
            <w:noWrap/>
            <w:vAlign w:val="center"/>
          </w:tcPr>
          <w:p w14:paraId="6578156E" w14:textId="77777777" w:rsidR="00D43121" w:rsidRPr="00FA4323" w:rsidRDefault="00D43121" w:rsidP="004A2A37">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ADB0616" w14:textId="77777777" w:rsidR="00D43121" w:rsidRPr="00FA4323" w:rsidRDefault="00D43121" w:rsidP="004A2A37">
            <w:pPr>
              <w:spacing w:after="0" w:line="240" w:lineRule="auto"/>
              <w:rPr>
                <w:color w:val="3A3838"/>
                <w:sz w:val="14"/>
                <w:szCs w:val="18"/>
                <w:lang w:eastAsia="es-MX"/>
              </w:rPr>
            </w:pPr>
            <w:r w:rsidRPr="00FA4323">
              <w:rPr>
                <w:color w:val="3A3838"/>
                <w:sz w:val="14"/>
                <w:szCs w:val="18"/>
                <w:lang w:eastAsia="es-MX"/>
              </w:rPr>
              <w:t>Indicador FID Gestión</w:t>
            </w:r>
          </w:p>
        </w:tc>
        <w:tc>
          <w:tcPr>
            <w:tcW w:w="1152" w:type="dxa"/>
            <w:gridSpan w:val="3"/>
            <w:shd w:val="clear" w:color="auto" w:fill="auto"/>
            <w:vAlign w:val="center"/>
          </w:tcPr>
          <w:p w14:paraId="4F854DC3" w14:textId="77777777" w:rsidR="00D43121" w:rsidRPr="00FA4323" w:rsidRDefault="00D43121" w:rsidP="004A2A37">
            <w:pPr>
              <w:spacing w:after="0" w:line="240" w:lineRule="auto"/>
              <w:rPr>
                <w:color w:val="000000"/>
                <w:sz w:val="16"/>
                <w:szCs w:val="16"/>
                <w:lang w:eastAsia="es-MX"/>
              </w:rPr>
            </w:pPr>
          </w:p>
        </w:tc>
        <w:tc>
          <w:tcPr>
            <w:tcW w:w="1152" w:type="dxa"/>
            <w:gridSpan w:val="3"/>
            <w:shd w:val="clear" w:color="auto" w:fill="auto"/>
            <w:vAlign w:val="center"/>
          </w:tcPr>
          <w:p w14:paraId="48050E87" w14:textId="77777777" w:rsidR="00D43121" w:rsidRPr="00FA4323" w:rsidRDefault="00D43121" w:rsidP="004A2A37">
            <w:pPr>
              <w:spacing w:after="0" w:line="240" w:lineRule="auto"/>
              <w:rPr>
                <w:color w:val="000000"/>
                <w:sz w:val="16"/>
                <w:szCs w:val="16"/>
                <w:lang w:eastAsia="es-MX"/>
              </w:rPr>
            </w:pPr>
          </w:p>
        </w:tc>
        <w:tc>
          <w:tcPr>
            <w:tcW w:w="1152" w:type="dxa"/>
            <w:gridSpan w:val="4"/>
            <w:shd w:val="clear" w:color="auto" w:fill="auto"/>
            <w:vAlign w:val="center"/>
          </w:tcPr>
          <w:p w14:paraId="050B1EF9" w14:textId="77777777" w:rsidR="00D43121" w:rsidRPr="00FA4323" w:rsidRDefault="00D43121" w:rsidP="004A2A37">
            <w:pPr>
              <w:spacing w:after="0" w:line="240" w:lineRule="auto"/>
              <w:rPr>
                <w:color w:val="000000"/>
                <w:sz w:val="16"/>
                <w:szCs w:val="16"/>
                <w:lang w:eastAsia="es-MX"/>
              </w:rPr>
            </w:pPr>
          </w:p>
        </w:tc>
        <w:tc>
          <w:tcPr>
            <w:tcW w:w="1153" w:type="dxa"/>
            <w:gridSpan w:val="4"/>
            <w:shd w:val="clear" w:color="auto" w:fill="auto"/>
            <w:vAlign w:val="center"/>
          </w:tcPr>
          <w:p w14:paraId="16AFE657" w14:textId="77777777" w:rsidR="00D43121" w:rsidRPr="00FA4323" w:rsidRDefault="00D43121" w:rsidP="004A2A37">
            <w:pPr>
              <w:spacing w:after="0" w:line="240" w:lineRule="auto"/>
              <w:rPr>
                <w:color w:val="000000"/>
                <w:sz w:val="16"/>
                <w:szCs w:val="16"/>
                <w:lang w:eastAsia="es-MX"/>
              </w:rPr>
            </w:pPr>
          </w:p>
        </w:tc>
        <w:tc>
          <w:tcPr>
            <w:tcW w:w="1486" w:type="dxa"/>
            <w:gridSpan w:val="3"/>
            <w:shd w:val="clear" w:color="auto" w:fill="auto"/>
            <w:vAlign w:val="center"/>
          </w:tcPr>
          <w:p w14:paraId="75244DB3" w14:textId="77777777" w:rsidR="00D43121" w:rsidRPr="00FA4323" w:rsidRDefault="00D43121" w:rsidP="004A2A37">
            <w:pPr>
              <w:spacing w:after="0" w:line="240" w:lineRule="auto"/>
              <w:rPr>
                <w:color w:val="000000"/>
                <w:sz w:val="16"/>
                <w:szCs w:val="16"/>
                <w:lang w:eastAsia="es-MX"/>
              </w:rPr>
            </w:pPr>
          </w:p>
        </w:tc>
        <w:tc>
          <w:tcPr>
            <w:tcW w:w="818" w:type="dxa"/>
            <w:gridSpan w:val="2"/>
            <w:shd w:val="clear" w:color="auto" w:fill="auto"/>
            <w:vAlign w:val="center"/>
          </w:tcPr>
          <w:p w14:paraId="0CC5D1C7" w14:textId="77777777" w:rsidR="00D43121" w:rsidRPr="00FA4323" w:rsidRDefault="00D43121" w:rsidP="004A2A37">
            <w:pPr>
              <w:spacing w:after="0" w:line="240" w:lineRule="auto"/>
              <w:rPr>
                <w:color w:val="000000"/>
                <w:sz w:val="16"/>
                <w:szCs w:val="16"/>
                <w:lang w:eastAsia="es-MX"/>
              </w:rPr>
            </w:pPr>
          </w:p>
        </w:tc>
        <w:tc>
          <w:tcPr>
            <w:tcW w:w="1153" w:type="dxa"/>
            <w:gridSpan w:val="2"/>
            <w:shd w:val="clear" w:color="auto" w:fill="auto"/>
            <w:vAlign w:val="center"/>
          </w:tcPr>
          <w:p w14:paraId="1C0D7B9D" w14:textId="77777777" w:rsidR="00D43121" w:rsidRPr="00FA4323" w:rsidRDefault="00D43121" w:rsidP="004A2A37">
            <w:pPr>
              <w:spacing w:after="0" w:line="240" w:lineRule="auto"/>
              <w:rPr>
                <w:color w:val="000000"/>
                <w:sz w:val="16"/>
                <w:szCs w:val="16"/>
                <w:lang w:eastAsia="es-MX"/>
              </w:rPr>
            </w:pPr>
          </w:p>
        </w:tc>
      </w:tr>
    </w:tbl>
    <w:p w14:paraId="633BC41A" w14:textId="77777777" w:rsidR="00D43121" w:rsidRPr="00FA4323" w:rsidRDefault="00D43121">
      <w:pPr>
        <w:spacing w:line="276" w:lineRule="auto"/>
        <w:jc w:val="left"/>
      </w:pPr>
    </w:p>
    <w:p w14:paraId="344EC1F9" w14:textId="50A109C2" w:rsidR="00D43121" w:rsidRPr="00FA4323" w:rsidRDefault="00D43121" w:rsidP="00440D69">
      <w:pPr>
        <w:pStyle w:val="Ttulo3"/>
        <w:numPr>
          <w:ilvl w:val="0"/>
          <w:numId w:val="47"/>
        </w:numPr>
      </w:pPr>
      <w:bookmarkStart w:id="88" w:name="_Toc184635550"/>
      <w:r w:rsidRPr="00FA4323">
        <w:lastRenderedPageBreak/>
        <w:t>Sección de Procesos (P)</w:t>
      </w:r>
      <w:bookmarkEnd w:id="88"/>
    </w:p>
    <w:tbl>
      <w:tblPr>
        <w:tblW w:w="978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58"/>
        <w:gridCol w:w="4251"/>
        <w:gridCol w:w="3072"/>
      </w:tblGrid>
      <w:tr w:rsidR="00D360E5" w:rsidRPr="00FA4323" w14:paraId="2BA6B0AE" w14:textId="77777777" w:rsidTr="00D360E5">
        <w:trPr>
          <w:trHeight w:val="340"/>
          <w:tblHeader/>
          <w:jc w:val="center"/>
        </w:trPr>
        <w:tc>
          <w:tcPr>
            <w:tcW w:w="9781" w:type="dxa"/>
            <w:gridSpan w:val="3"/>
            <w:shd w:val="clear" w:color="auto" w:fill="404040" w:themeFill="text1" w:themeFillTint="BF"/>
            <w:noWrap/>
            <w:vAlign w:val="center"/>
          </w:tcPr>
          <w:p w14:paraId="6112DC9F" w14:textId="77777777" w:rsidR="00D360E5" w:rsidRPr="00FA4323" w:rsidRDefault="00D360E5" w:rsidP="00D360E5">
            <w:pPr>
              <w:spacing w:after="0" w:line="240" w:lineRule="auto"/>
              <w:jc w:val="center"/>
              <w:rPr>
                <w:rFonts w:eastAsia="Times New Roman" w:cs="Arial"/>
                <w:b/>
                <w:bCs/>
                <w:color w:val="FFFFFF"/>
                <w:sz w:val="18"/>
                <w:szCs w:val="18"/>
                <w:lang w:eastAsia="es-MX"/>
              </w:rPr>
            </w:pPr>
            <w:r w:rsidRPr="00FA4323">
              <w:rPr>
                <w:rFonts w:eastAsia="Times New Roman" w:cs="Arial"/>
                <w:b/>
                <w:bCs/>
                <w:color w:val="FFFFFF"/>
                <w:szCs w:val="18"/>
                <w:lang w:eastAsia="es-MX"/>
              </w:rPr>
              <w:t>Anexo 1P. Ficha técnica de identificación del Pp</w:t>
            </w:r>
          </w:p>
        </w:tc>
      </w:tr>
      <w:tr w:rsidR="00D360E5" w:rsidRPr="00FA4323" w14:paraId="34E7C913" w14:textId="77777777" w:rsidTr="00D360E5">
        <w:trPr>
          <w:trHeight w:val="315"/>
          <w:tblHeader/>
          <w:jc w:val="center"/>
        </w:trPr>
        <w:tc>
          <w:tcPr>
            <w:tcW w:w="2458" w:type="dxa"/>
            <w:shd w:val="clear" w:color="auto" w:fill="404040" w:themeFill="text1" w:themeFillTint="BF"/>
            <w:noWrap/>
            <w:vAlign w:val="center"/>
            <w:hideMark/>
          </w:tcPr>
          <w:p w14:paraId="34D4D2C9" w14:textId="77777777" w:rsidR="00D360E5" w:rsidRPr="00FA4323" w:rsidRDefault="00D360E5" w:rsidP="00D360E5">
            <w:pPr>
              <w:spacing w:after="0" w:line="240" w:lineRule="auto"/>
              <w:jc w:val="center"/>
              <w:rPr>
                <w:rFonts w:eastAsia="Times New Roman" w:cs="Arial"/>
                <w:b/>
                <w:bCs/>
                <w:color w:val="FFFFFF"/>
                <w:sz w:val="18"/>
                <w:szCs w:val="18"/>
                <w:lang w:eastAsia="es-MX"/>
              </w:rPr>
            </w:pPr>
            <w:r w:rsidRPr="00FA4323">
              <w:rPr>
                <w:rFonts w:eastAsia="Times New Roman" w:cs="Arial"/>
                <w:b/>
                <w:bCs/>
                <w:color w:val="FFFFFF"/>
                <w:sz w:val="18"/>
                <w:szCs w:val="18"/>
                <w:lang w:eastAsia="es-MX"/>
              </w:rPr>
              <w:t>Tema</w:t>
            </w:r>
          </w:p>
        </w:tc>
        <w:tc>
          <w:tcPr>
            <w:tcW w:w="4251" w:type="dxa"/>
            <w:shd w:val="clear" w:color="auto" w:fill="404040" w:themeFill="text1" w:themeFillTint="BF"/>
            <w:noWrap/>
            <w:vAlign w:val="center"/>
            <w:hideMark/>
          </w:tcPr>
          <w:p w14:paraId="63A73F1C" w14:textId="77777777" w:rsidR="00D360E5" w:rsidRPr="00FA4323" w:rsidRDefault="00D360E5" w:rsidP="00D360E5">
            <w:pPr>
              <w:spacing w:after="0" w:line="240" w:lineRule="auto"/>
              <w:jc w:val="center"/>
              <w:rPr>
                <w:rFonts w:eastAsia="Times New Roman" w:cs="Arial"/>
                <w:b/>
                <w:bCs/>
                <w:color w:val="FFFFFF"/>
                <w:sz w:val="18"/>
                <w:szCs w:val="18"/>
                <w:lang w:eastAsia="es-MX"/>
              </w:rPr>
            </w:pPr>
            <w:r w:rsidRPr="00FA4323">
              <w:rPr>
                <w:rFonts w:eastAsia="Times New Roman" w:cs="Arial"/>
                <w:b/>
                <w:bCs/>
                <w:color w:val="FFFFFF"/>
                <w:sz w:val="18"/>
                <w:szCs w:val="18"/>
                <w:lang w:eastAsia="es-MX"/>
              </w:rPr>
              <w:t>Variable</w:t>
            </w:r>
          </w:p>
        </w:tc>
        <w:tc>
          <w:tcPr>
            <w:tcW w:w="3072" w:type="dxa"/>
            <w:shd w:val="clear" w:color="auto" w:fill="404040" w:themeFill="text1" w:themeFillTint="BF"/>
            <w:noWrap/>
            <w:vAlign w:val="center"/>
            <w:hideMark/>
          </w:tcPr>
          <w:p w14:paraId="222D0A10" w14:textId="77777777" w:rsidR="00D360E5" w:rsidRPr="00FA4323" w:rsidRDefault="00D360E5" w:rsidP="00D360E5">
            <w:pPr>
              <w:spacing w:after="0" w:line="240" w:lineRule="auto"/>
              <w:jc w:val="center"/>
              <w:rPr>
                <w:rFonts w:eastAsia="Times New Roman" w:cs="Arial"/>
                <w:b/>
                <w:bCs/>
                <w:color w:val="FFFFFF"/>
                <w:sz w:val="18"/>
                <w:szCs w:val="18"/>
                <w:lang w:eastAsia="es-MX"/>
              </w:rPr>
            </w:pPr>
            <w:r w:rsidRPr="00FA4323">
              <w:rPr>
                <w:rFonts w:eastAsia="Times New Roman" w:cs="Arial"/>
                <w:b/>
                <w:bCs/>
                <w:color w:val="FFFFFF"/>
                <w:sz w:val="18"/>
                <w:szCs w:val="18"/>
                <w:lang w:eastAsia="es-MX"/>
              </w:rPr>
              <w:t>Datos</w:t>
            </w:r>
          </w:p>
        </w:tc>
      </w:tr>
      <w:tr w:rsidR="00EB106C" w:rsidRPr="00FA4323" w14:paraId="4FB9C802" w14:textId="77777777" w:rsidTr="00EB106C">
        <w:trPr>
          <w:trHeight w:val="397"/>
          <w:jc w:val="center"/>
        </w:trPr>
        <w:tc>
          <w:tcPr>
            <w:tcW w:w="2458" w:type="dxa"/>
            <w:vMerge w:val="restart"/>
            <w:shd w:val="clear" w:color="auto" w:fill="D9D9D9" w:themeFill="background1" w:themeFillShade="D9"/>
            <w:vAlign w:val="center"/>
            <w:hideMark/>
          </w:tcPr>
          <w:p w14:paraId="3B19BFC2" w14:textId="77777777" w:rsidR="00EB106C" w:rsidRPr="00FA4323" w:rsidRDefault="00EB106C" w:rsidP="00EB106C">
            <w:pPr>
              <w:pStyle w:val="Textosinformato"/>
              <w:ind w:left="118"/>
              <w:jc w:val="both"/>
              <w:rPr>
                <w:rFonts w:ascii="Arial" w:eastAsia="Times" w:hAnsi="Arial" w:cs="Arial"/>
                <w:b/>
                <w:sz w:val="16"/>
                <w:szCs w:val="16"/>
                <w:lang w:val="es-MX"/>
              </w:rPr>
            </w:pPr>
            <w:r w:rsidRPr="00FA4323">
              <w:rPr>
                <w:rFonts w:ascii="Arial" w:eastAsia="Times" w:hAnsi="Arial" w:cs="Arial"/>
                <w:b/>
                <w:sz w:val="16"/>
                <w:szCs w:val="16"/>
                <w:lang w:val="es-MX"/>
              </w:rPr>
              <w:t>Datos Generales</w:t>
            </w:r>
          </w:p>
        </w:tc>
        <w:tc>
          <w:tcPr>
            <w:tcW w:w="4251" w:type="dxa"/>
            <w:vAlign w:val="center"/>
            <w:hideMark/>
          </w:tcPr>
          <w:p w14:paraId="65DE57DB"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Ramo</w:t>
            </w:r>
          </w:p>
        </w:tc>
        <w:tc>
          <w:tcPr>
            <w:tcW w:w="3072" w:type="dxa"/>
            <w:shd w:val="clear" w:color="auto" w:fill="auto"/>
            <w:vAlign w:val="center"/>
            <w:hideMark/>
          </w:tcPr>
          <w:p w14:paraId="1DDD595B" w14:textId="249D1BE9"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05</w:t>
            </w:r>
          </w:p>
        </w:tc>
      </w:tr>
      <w:tr w:rsidR="00EB106C" w:rsidRPr="00FA4323" w14:paraId="4F4D28C3" w14:textId="77777777" w:rsidTr="00EB106C">
        <w:trPr>
          <w:trHeight w:val="397"/>
          <w:jc w:val="center"/>
        </w:trPr>
        <w:tc>
          <w:tcPr>
            <w:tcW w:w="0" w:type="auto"/>
            <w:vMerge/>
            <w:shd w:val="clear" w:color="auto" w:fill="D9D9D9" w:themeFill="background1" w:themeFillShade="D9"/>
            <w:vAlign w:val="center"/>
            <w:hideMark/>
          </w:tcPr>
          <w:p w14:paraId="253AC74D"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5AFC8EE4"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Dependencia(s) o entidad(es) responsables de operar el Pp</w:t>
            </w:r>
          </w:p>
        </w:tc>
        <w:tc>
          <w:tcPr>
            <w:tcW w:w="3072" w:type="dxa"/>
            <w:shd w:val="clear" w:color="auto" w:fill="auto"/>
            <w:vAlign w:val="center"/>
            <w:hideMark/>
          </w:tcPr>
          <w:p w14:paraId="2602AA54" w14:textId="70EC8F78"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Instituto Sinaloense de Cultura</w:t>
            </w:r>
          </w:p>
        </w:tc>
      </w:tr>
      <w:tr w:rsidR="00EB106C" w:rsidRPr="00FA4323" w14:paraId="1E1158C3" w14:textId="77777777" w:rsidTr="00EB106C">
        <w:trPr>
          <w:trHeight w:val="397"/>
          <w:jc w:val="center"/>
        </w:trPr>
        <w:tc>
          <w:tcPr>
            <w:tcW w:w="0" w:type="auto"/>
            <w:vMerge/>
            <w:shd w:val="clear" w:color="auto" w:fill="D9D9D9" w:themeFill="background1" w:themeFillShade="D9"/>
            <w:vAlign w:val="center"/>
            <w:hideMark/>
          </w:tcPr>
          <w:p w14:paraId="5E21AF48"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4D4E5351"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Unidad(es) Responsable(s)</w:t>
            </w:r>
          </w:p>
        </w:tc>
        <w:tc>
          <w:tcPr>
            <w:tcW w:w="3072" w:type="dxa"/>
            <w:shd w:val="clear" w:color="auto" w:fill="auto"/>
            <w:vAlign w:val="center"/>
            <w:hideMark/>
          </w:tcPr>
          <w:p w14:paraId="50DF356C" w14:textId="0F23381A"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Instituto Sinaloense de Cultura.</w:t>
            </w:r>
          </w:p>
        </w:tc>
      </w:tr>
      <w:tr w:rsidR="00EB106C" w:rsidRPr="00FA4323" w14:paraId="48445188" w14:textId="77777777" w:rsidTr="00EB106C">
        <w:trPr>
          <w:trHeight w:val="397"/>
          <w:jc w:val="center"/>
        </w:trPr>
        <w:tc>
          <w:tcPr>
            <w:tcW w:w="0" w:type="auto"/>
            <w:vMerge/>
            <w:shd w:val="clear" w:color="auto" w:fill="D9D9D9" w:themeFill="background1" w:themeFillShade="D9"/>
            <w:vAlign w:val="center"/>
            <w:hideMark/>
          </w:tcPr>
          <w:p w14:paraId="1A86F33B"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462DCF5D"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Modalidad y Clave Presupuestaria</w:t>
            </w:r>
          </w:p>
        </w:tc>
        <w:tc>
          <w:tcPr>
            <w:tcW w:w="3072" w:type="dxa"/>
            <w:shd w:val="clear" w:color="auto" w:fill="auto"/>
            <w:vAlign w:val="center"/>
            <w:hideMark/>
          </w:tcPr>
          <w:p w14:paraId="6678EDB6" w14:textId="152D5839"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E059</w:t>
            </w:r>
          </w:p>
        </w:tc>
      </w:tr>
      <w:tr w:rsidR="00EB106C" w:rsidRPr="00FA4323" w14:paraId="2228329F" w14:textId="77777777" w:rsidTr="00EB106C">
        <w:trPr>
          <w:trHeight w:val="397"/>
          <w:jc w:val="center"/>
        </w:trPr>
        <w:tc>
          <w:tcPr>
            <w:tcW w:w="0" w:type="auto"/>
            <w:vMerge/>
            <w:shd w:val="clear" w:color="auto" w:fill="D9D9D9" w:themeFill="background1" w:themeFillShade="D9"/>
            <w:vAlign w:val="center"/>
            <w:hideMark/>
          </w:tcPr>
          <w:p w14:paraId="7FF8B641"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0374D261"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Nombre del Pp</w:t>
            </w:r>
          </w:p>
        </w:tc>
        <w:tc>
          <w:tcPr>
            <w:tcW w:w="3072" w:type="dxa"/>
            <w:shd w:val="clear" w:color="auto" w:fill="auto"/>
            <w:vAlign w:val="center"/>
            <w:hideMark/>
          </w:tcPr>
          <w:p w14:paraId="33B782F8" w14:textId="5E183DA5"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Cultura y Bellas Artes.</w:t>
            </w:r>
          </w:p>
        </w:tc>
      </w:tr>
      <w:tr w:rsidR="00EB106C" w:rsidRPr="00FA4323" w14:paraId="68A0BED7" w14:textId="77777777" w:rsidTr="00EB106C">
        <w:trPr>
          <w:trHeight w:val="397"/>
          <w:jc w:val="center"/>
        </w:trPr>
        <w:tc>
          <w:tcPr>
            <w:tcW w:w="0" w:type="auto"/>
            <w:vMerge/>
            <w:shd w:val="clear" w:color="auto" w:fill="D9D9D9" w:themeFill="background1" w:themeFillShade="D9"/>
            <w:vAlign w:val="center"/>
            <w:hideMark/>
          </w:tcPr>
          <w:p w14:paraId="7B2ABF05"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31EF2B0A"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Año de Inicio de operaciones</w:t>
            </w:r>
          </w:p>
        </w:tc>
        <w:tc>
          <w:tcPr>
            <w:tcW w:w="3072" w:type="dxa"/>
            <w:shd w:val="clear" w:color="auto" w:fill="auto"/>
            <w:vAlign w:val="center"/>
            <w:hideMark/>
          </w:tcPr>
          <w:p w14:paraId="3F52DACD" w14:textId="59688024"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p>
        </w:tc>
      </w:tr>
      <w:tr w:rsidR="00EB106C" w:rsidRPr="00FA4323" w14:paraId="08B35A14" w14:textId="77777777" w:rsidTr="00EB106C">
        <w:trPr>
          <w:trHeight w:val="397"/>
          <w:jc w:val="center"/>
        </w:trPr>
        <w:tc>
          <w:tcPr>
            <w:tcW w:w="0" w:type="auto"/>
            <w:vMerge/>
            <w:shd w:val="clear" w:color="auto" w:fill="D9D9D9" w:themeFill="background1" w:themeFillShade="D9"/>
            <w:vAlign w:val="center"/>
            <w:hideMark/>
          </w:tcPr>
          <w:p w14:paraId="79C62C2C"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42998DAB"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Titular de la UR del Pp</w:t>
            </w:r>
          </w:p>
        </w:tc>
        <w:tc>
          <w:tcPr>
            <w:tcW w:w="3072" w:type="dxa"/>
            <w:shd w:val="clear" w:color="auto" w:fill="auto"/>
            <w:vAlign w:val="center"/>
            <w:hideMark/>
          </w:tcPr>
          <w:p w14:paraId="17DCB25D" w14:textId="7F717076"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Dr. Juan Salvador Avilés Ochoa.</w:t>
            </w:r>
          </w:p>
        </w:tc>
      </w:tr>
      <w:tr w:rsidR="00EB106C" w:rsidRPr="00FA4323" w14:paraId="5E1C337E" w14:textId="77777777" w:rsidTr="00EB106C">
        <w:trPr>
          <w:trHeight w:val="397"/>
          <w:jc w:val="center"/>
        </w:trPr>
        <w:tc>
          <w:tcPr>
            <w:tcW w:w="0" w:type="auto"/>
            <w:vMerge/>
            <w:shd w:val="clear" w:color="auto" w:fill="D9D9D9" w:themeFill="background1" w:themeFillShade="D9"/>
            <w:vAlign w:val="center"/>
            <w:hideMark/>
          </w:tcPr>
          <w:p w14:paraId="63935EE5"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27AC68C9"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Teléfono de contacto</w:t>
            </w:r>
          </w:p>
        </w:tc>
        <w:tc>
          <w:tcPr>
            <w:tcW w:w="3072" w:type="dxa"/>
            <w:shd w:val="clear" w:color="auto" w:fill="auto"/>
            <w:vAlign w:val="center"/>
            <w:hideMark/>
          </w:tcPr>
          <w:p w14:paraId="1C3CA896" w14:textId="63EA1C1C"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6671747313</w:t>
            </w:r>
          </w:p>
        </w:tc>
      </w:tr>
      <w:tr w:rsidR="00EB106C" w:rsidRPr="00FA4323" w14:paraId="6F576310" w14:textId="77777777" w:rsidTr="00EB106C">
        <w:trPr>
          <w:trHeight w:val="397"/>
          <w:jc w:val="center"/>
        </w:trPr>
        <w:tc>
          <w:tcPr>
            <w:tcW w:w="0" w:type="auto"/>
            <w:vMerge/>
            <w:shd w:val="clear" w:color="auto" w:fill="D9D9D9" w:themeFill="background1" w:themeFillShade="D9"/>
            <w:vAlign w:val="center"/>
            <w:hideMark/>
          </w:tcPr>
          <w:p w14:paraId="7AF06108"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72C75E33"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Correo electrónico de contacto</w:t>
            </w:r>
          </w:p>
        </w:tc>
        <w:tc>
          <w:tcPr>
            <w:tcW w:w="3072" w:type="dxa"/>
            <w:shd w:val="clear" w:color="auto" w:fill="auto"/>
            <w:vAlign w:val="center"/>
            <w:hideMark/>
          </w:tcPr>
          <w:p w14:paraId="6575B2C0" w14:textId="258B3C60"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hyperlink r:id="rId33" w:history="1">
              <w:r w:rsidRPr="004C3F35">
                <w:rPr>
                  <w:rStyle w:val="Hipervnculo"/>
                  <w:rFonts w:eastAsia="Times" w:cs="Arial"/>
                  <w:sz w:val="16"/>
                  <w:szCs w:val="16"/>
                </w:rPr>
                <w:t>Jsavilesochoa@gmail.com</w:t>
              </w:r>
            </w:hyperlink>
          </w:p>
        </w:tc>
      </w:tr>
      <w:tr w:rsidR="00EB106C" w:rsidRPr="00FA4323" w14:paraId="75BE0137" w14:textId="77777777" w:rsidTr="00EB106C">
        <w:trPr>
          <w:trHeight w:val="397"/>
          <w:jc w:val="center"/>
        </w:trPr>
        <w:tc>
          <w:tcPr>
            <w:tcW w:w="2458" w:type="dxa"/>
            <w:vMerge w:val="restart"/>
            <w:shd w:val="clear" w:color="auto" w:fill="D9D9D9" w:themeFill="background1" w:themeFillShade="D9"/>
            <w:vAlign w:val="center"/>
            <w:hideMark/>
          </w:tcPr>
          <w:p w14:paraId="06804B8F" w14:textId="77777777" w:rsidR="00EB106C" w:rsidRPr="00FA4323" w:rsidRDefault="00EB106C" w:rsidP="00EB106C">
            <w:pPr>
              <w:pStyle w:val="Textosinformato"/>
              <w:ind w:left="118"/>
              <w:jc w:val="both"/>
              <w:rPr>
                <w:rFonts w:ascii="Arial" w:eastAsia="Times" w:hAnsi="Arial" w:cs="Arial"/>
                <w:b/>
                <w:sz w:val="16"/>
                <w:szCs w:val="16"/>
                <w:lang w:val="es-MX"/>
              </w:rPr>
            </w:pPr>
            <w:r w:rsidRPr="00FA4323">
              <w:rPr>
                <w:rFonts w:ascii="Arial" w:eastAsia="Times" w:hAnsi="Arial" w:cs="Arial"/>
                <w:b/>
                <w:sz w:val="16"/>
                <w:szCs w:val="16"/>
                <w:lang w:val="es-MX"/>
              </w:rPr>
              <w:t>Objetivos</w:t>
            </w:r>
          </w:p>
        </w:tc>
        <w:tc>
          <w:tcPr>
            <w:tcW w:w="4251" w:type="dxa"/>
            <w:vAlign w:val="center"/>
            <w:hideMark/>
          </w:tcPr>
          <w:p w14:paraId="02DF7269"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Objetivo general del programa</w:t>
            </w:r>
          </w:p>
        </w:tc>
        <w:tc>
          <w:tcPr>
            <w:tcW w:w="3072" w:type="dxa"/>
            <w:shd w:val="clear" w:color="auto" w:fill="auto"/>
            <w:vAlign w:val="center"/>
            <w:hideMark/>
          </w:tcPr>
          <w:p w14:paraId="06A79C45" w14:textId="77777777" w:rsidR="00EB106C" w:rsidRPr="00EB249E" w:rsidRDefault="00EB106C" w:rsidP="00EB106C">
            <w:pPr>
              <w:pStyle w:val="Textosinformato"/>
              <w:ind w:left="72"/>
              <w:rPr>
                <w:rFonts w:ascii="Arial" w:hAnsi="Arial" w:cs="Arial"/>
                <w:bCs/>
                <w:iCs/>
                <w:sz w:val="16"/>
                <w:lang w:eastAsia="es-MX"/>
              </w:rPr>
            </w:pPr>
            <w:r w:rsidRPr="00EB249E">
              <w:rPr>
                <w:rFonts w:ascii="Arial" w:hAnsi="Arial" w:cs="Arial"/>
                <w:bCs/>
                <w:iCs/>
                <w:sz w:val="16"/>
                <w:lang w:eastAsia="es-MX"/>
              </w:rPr>
              <w:t>Ampliar y potenciar el acceso a la cultura a lo largo del Estado, beneficiando a toda la población mediante el aprovechamiento de bienes culturales, tangibles e intangibles, con el fin de mejorar la calidad de vida de los sinaloenses.</w:t>
            </w:r>
          </w:p>
          <w:p w14:paraId="5134E83B" w14:textId="6722C441" w:rsidR="00EB106C" w:rsidRPr="00FA4323" w:rsidRDefault="00EB106C" w:rsidP="00EB106C">
            <w:pPr>
              <w:pStyle w:val="Textosinformato"/>
              <w:ind w:left="72"/>
              <w:rPr>
                <w:rFonts w:ascii="Arial" w:eastAsia="Times" w:hAnsi="Arial" w:cs="Arial"/>
                <w:b/>
                <w:sz w:val="16"/>
                <w:szCs w:val="16"/>
                <w:lang w:val="es-MX"/>
              </w:rPr>
            </w:pPr>
            <w:r>
              <w:rPr>
                <w:rFonts w:ascii="Arial" w:hAnsi="Arial" w:cs="Arial"/>
                <w:bCs/>
                <w:sz w:val="16"/>
                <w:szCs w:val="16"/>
              </w:rPr>
              <w:t>(No existe evidencia del objetivo del programa por lo que el objetivo general es una propuesta de parte de la instancia evaluadora)</w:t>
            </w:r>
          </w:p>
        </w:tc>
      </w:tr>
      <w:tr w:rsidR="00EB106C" w:rsidRPr="00FA4323" w14:paraId="2CDBC01A" w14:textId="77777777" w:rsidTr="00EB106C">
        <w:trPr>
          <w:trHeight w:val="397"/>
          <w:jc w:val="center"/>
        </w:trPr>
        <w:tc>
          <w:tcPr>
            <w:tcW w:w="0" w:type="auto"/>
            <w:vMerge/>
            <w:shd w:val="clear" w:color="auto" w:fill="D9D9D9" w:themeFill="background1" w:themeFillShade="D9"/>
            <w:vAlign w:val="center"/>
            <w:hideMark/>
          </w:tcPr>
          <w:p w14:paraId="15418D66"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0EDA439F"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 xml:space="preserve">Principal Normativa </w:t>
            </w:r>
          </w:p>
        </w:tc>
        <w:tc>
          <w:tcPr>
            <w:tcW w:w="3072" w:type="dxa"/>
            <w:shd w:val="clear" w:color="auto" w:fill="auto"/>
            <w:vAlign w:val="center"/>
            <w:hideMark/>
          </w:tcPr>
          <w:p w14:paraId="6660DBC3" w14:textId="2DE53101"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r>
              <w:rPr>
                <w:rFonts w:ascii="Arial" w:eastAsia="Times" w:hAnsi="Arial" w:cs="Arial"/>
                <w:bCs/>
                <w:sz w:val="16"/>
                <w:szCs w:val="16"/>
              </w:rPr>
              <w:t>Ley de Cultura del Estado de Sinaloa.</w:t>
            </w:r>
          </w:p>
        </w:tc>
      </w:tr>
      <w:tr w:rsidR="00EB106C" w:rsidRPr="00FA4323" w14:paraId="7D85DF90" w14:textId="77777777" w:rsidTr="00EB106C">
        <w:trPr>
          <w:trHeight w:val="397"/>
          <w:jc w:val="center"/>
        </w:trPr>
        <w:tc>
          <w:tcPr>
            <w:tcW w:w="0" w:type="auto"/>
            <w:vMerge/>
            <w:shd w:val="clear" w:color="auto" w:fill="D9D9D9" w:themeFill="background1" w:themeFillShade="D9"/>
            <w:vAlign w:val="center"/>
            <w:hideMark/>
          </w:tcPr>
          <w:p w14:paraId="05656D61"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1F21E41A" w14:textId="06C469FD"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Alineación al PED</w:t>
            </w:r>
          </w:p>
        </w:tc>
        <w:tc>
          <w:tcPr>
            <w:tcW w:w="3072" w:type="dxa"/>
            <w:shd w:val="clear" w:color="auto" w:fill="auto"/>
            <w:vAlign w:val="center"/>
            <w:hideMark/>
          </w:tcPr>
          <w:p w14:paraId="72388652" w14:textId="26F737B5"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r>
              <w:rPr>
                <w:rFonts w:ascii="Arial" w:eastAsia="Times" w:hAnsi="Arial" w:cs="Arial"/>
                <w:bCs/>
                <w:sz w:val="16"/>
                <w:szCs w:val="16"/>
              </w:rPr>
              <w:t>Eje I. Bienestar social sostenible.</w:t>
            </w:r>
          </w:p>
        </w:tc>
      </w:tr>
      <w:tr w:rsidR="00EB106C" w:rsidRPr="00FA4323" w14:paraId="50FB6EDD" w14:textId="77777777" w:rsidTr="00EB106C">
        <w:trPr>
          <w:trHeight w:val="397"/>
          <w:jc w:val="center"/>
        </w:trPr>
        <w:tc>
          <w:tcPr>
            <w:tcW w:w="0" w:type="auto"/>
            <w:vMerge/>
            <w:shd w:val="clear" w:color="auto" w:fill="D9D9D9" w:themeFill="background1" w:themeFillShade="D9"/>
            <w:vAlign w:val="center"/>
            <w:hideMark/>
          </w:tcPr>
          <w:p w14:paraId="13DE872F"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5AF4D0E4" w14:textId="10221D76"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Objetivo del PED al que está alineado</w:t>
            </w:r>
          </w:p>
        </w:tc>
        <w:tc>
          <w:tcPr>
            <w:tcW w:w="3072" w:type="dxa"/>
            <w:shd w:val="clear" w:color="auto" w:fill="auto"/>
            <w:vAlign w:val="center"/>
            <w:hideMark/>
          </w:tcPr>
          <w:p w14:paraId="08942817" w14:textId="77777777" w:rsidR="00EB106C" w:rsidRDefault="00EB106C" w:rsidP="00EB106C">
            <w:pPr>
              <w:pStyle w:val="Textosinformato"/>
              <w:ind w:left="72"/>
              <w:rPr>
                <w:rFonts w:ascii="Arial" w:eastAsia="Times" w:hAnsi="Arial" w:cs="Arial"/>
                <w:bCs/>
                <w:sz w:val="16"/>
                <w:szCs w:val="16"/>
              </w:rPr>
            </w:pPr>
            <w:r w:rsidRPr="000E535B">
              <w:rPr>
                <w:rFonts w:ascii="Arial" w:eastAsia="Times" w:hAnsi="Arial" w:cs="Arial"/>
                <w:bCs/>
                <w:sz w:val="16"/>
                <w:szCs w:val="16"/>
              </w:rPr>
              <w:t xml:space="preserve"> 1</w:t>
            </w:r>
            <w:r>
              <w:rPr>
                <w:rFonts w:ascii="Arial" w:eastAsia="Times" w:hAnsi="Arial" w:cs="Arial"/>
                <w:bCs/>
                <w:sz w:val="16"/>
                <w:szCs w:val="16"/>
              </w:rPr>
              <w:t>.1 Contribuir a mejorar la infraestructura para el acceso de la sociedad a los servicios culturales.</w:t>
            </w:r>
          </w:p>
          <w:p w14:paraId="36D2A8BD" w14:textId="77777777" w:rsidR="00EB106C" w:rsidRDefault="00EB106C" w:rsidP="00EB106C">
            <w:pPr>
              <w:pStyle w:val="Textosinformato"/>
              <w:ind w:left="72"/>
              <w:rPr>
                <w:rFonts w:ascii="Arial" w:eastAsia="Times" w:hAnsi="Arial" w:cs="Arial"/>
                <w:bCs/>
                <w:sz w:val="16"/>
                <w:szCs w:val="16"/>
              </w:rPr>
            </w:pPr>
            <w:r>
              <w:rPr>
                <w:rFonts w:ascii="Arial" w:eastAsia="Times" w:hAnsi="Arial" w:cs="Arial"/>
                <w:bCs/>
                <w:sz w:val="16"/>
                <w:szCs w:val="16"/>
              </w:rPr>
              <w:t>3.1 Contribuir a la mejora de la formación de los estudiantes y de la ciudadanía general para potenciar sus capacidades académicas y artísticas.</w:t>
            </w:r>
          </w:p>
          <w:p w14:paraId="7CFEAB38" w14:textId="7520DB90" w:rsidR="00EB106C" w:rsidRPr="00FA4323" w:rsidRDefault="00EB106C" w:rsidP="00EB106C">
            <w:pPr>
              <w:pStyle w:val="Textosinformato"/>
              <w:ind w:left="72"/>
              <w:rPr>
                <w:rFonts w:ascii="Arial" w:eastAsia="Times" w:hAnsi="Arial" w:cs="Arial"/>
                <w:b/>
                <w:sz w:val="16"/>
                <w:szCs w:val="16"/>
                <w:lang w:val="es-MX"/>
              </w:rPr>
            </w:pPr>
          </w:p>
        </w:tc>
      </w:tr>
      <w:tr w:rsidR="00EB106C" w:rsidRPr="00FA4323" w14:paraId="24FC265B" w14:textId="77777777" w:rsidTr="00EB106C">
        <w:trPr>
          <w:trHeight w:val="397"/>
          <w:jc w:val="center"/>
        </w:trPr>
        <w:tc>
          <w:tcPr>
            <w:tcW w:w="0" w:type="auto"/>
            <w:vMerge/>
            <w:shd w:val="clear" w:color="auto" w:fill="D9D9D9" w:themeFill="background1" w:themeFillShade="D9"/>
            <w:vAlign w:val="center"/>
            <w:hideMark/>
          </w:tcPr>
          <w:p w14:paraId="58D9074D"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18F9E7D9" w14:textId="3D16F606"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 xml:space="preserve">Estrategia del PED al que está alineado </w:t>
            </w:r>
          </w:p>
        </w:tc>
        <w:tc>
          <w:tcPr>
            <w:tcW w:w="3072" w:type="dxa"/>
            <w:shd w:val="clear" w:color="auto" w:fill="auto"/>
            <w:vAlign w:val="center"/>
            <w:hideMark/>
          </w:tcPr>
          <w:p w14:paraId="7BCC298B" w14:textId="77777777" w:rsidR="00EB106C" w:rsidRDefault="00EB106C" w:rsidP="00EB106C">
            <w:pPr>
              <w:pStyle w:val="Textosinformato"/>
              <w:ind w:left="72"/>
              <w:rPr>
                <w:rFonts w:ascii="Arial" w:eastAsia="Times" w:hAnsi="Arial" w:cs="Arial"/>
                <w:bCs/>
                <w:sz w:val="16"/>
                <w:szCs w:val="16"/>
              </w:rPr>
            </w:pPr>
            <w:r w:rsidRPr="009864E4">
              <w:rPr>
                <w:rFonts w:ascii="Arial" w:eastAsia="Times" w:hAnsi="Arial" w:cs="Arial"/>
                <w:bCs/>
                <w:sz w:val="16"/>
                <w:szCs w:val="16"/>
              </w:rPr>
              <w:t xml:space="preserve"> 1</w:t>
            </w:r>
            <w:r>
              <w:rPr>
                <w:rFonts w:ascii="Arial" w:eastAsia="Times" w:hAnsi="Arial" w:cs="Arial"/>
                <w:bCs/>
                <w:sz w:val="16"/>
                <w:szCs w:val="16"/>
              </w:rPr>
              <w:t xml:space="preserve">.1.1 Mejorar las </w:t>
            </w:r>
            <w:r w:rsidRPr="000D1119">
              <w:rPr>
                <w:rFonts w:ascii="Arial" w:eastAsia="Times" w:hAnsi="Arial" w:cs="Arial"/>
                <w:bCs/>
                <w:sz w:val="16"/>
                <w:szCs w:val="16"/>
              </w:rPr>
              <w:t>instalaciones de promoción de actividades artísticas y culturales.</w:t>
            </w:r>
          </w:p>
          <w:p w14:paraId="46401F43" w14:textId="6262BAF8" w:rsidR="00EB106C" w:rsidRPr="00FA4323" w:rsidRDefault="00EB106C" w:rsidP="00EB106C">
            <w:pPr>
              <w:pStyle w:val="Textosinformato"/>
              <w:ind w:left="72"/>
              <w:rPr>
                <w:rFonts w:ascii="Arial" w:eastAsia="Times" w:hAnsi="Arial" w:cs="Arial"/>
                <w:b/>
                <w:sz w:val="16"/>
                <w:szCs w:val="16"/>
                <w:lang w:val="es-MX"/>
              </w:rPr>
            </w:pPr>
            <w:r w:rsidRPr="009864E4">
              <w:rPr>
                <w:rFonts w:ascii="Arial" w:eastAsia="Times" w:hAnsi="Arial" w:cs="Arial"/>
                <w:bCs/>
                <w:sz w:val="16"/>
                <w:szCs w:val="16"/>
              </w:rPr>
              <w:t>3.1.1 Fortalecer el proceso educativo y recreativo de las y los estudiantes y la carrera artística de las y los creadores jóvenes de Sinaloa.</w:t>
            </w:r>
          </w:p>
        </w:tc>
      </w:tr>
      <w:tr w:rsidR="00EB106C" w:rsidRPr="00FA4323" w14:paraId="49D04C02" w14:textId="77777777" w:rsidTr="00EB106C">
        <w:trPr>
          <w:trHeight w:val="567"/>
          <w:jc w:val="center"/>
        </w:trPr>
        <w:tc>
          <w:tcPr>
            <w:tcW w:w="0" w:type="auto"/>
            <w:vMerge/>
            <w:shd w:val="clear" w:color="auto" w:fill="D9D9D9" w:themeFill="background1" w:themeFillShade="D9"/>
            <w:vAlign w:val="center"/>
            <w:hideMark/>
          </w:tcPr>
          <w:p w14:paraId="785842CD"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6D07B931" w14:textId="1DDD443C"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Programa derivado del PED (Sectorial, Especial o Institucional) al que está alineado</w:t>
            </w:r>
          </w:p>
        </w:tc>
        <w:tc>
          <w:tcPr>
            <w:tcW w:w="3072" w:type="dxa"/>
            <w:shd w:val="clear" w:color="auto" w:fill="auto"/>
            <w:vAlign w:val="center"/>
            <w:hideMark/>
          </w:tcPr>
          <w:p w14:paraId="5C587D6B" w14:textId="56AB898F"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r>
              <w:rPr>
                <w:rFonts w:ascii="Arial" w:eastAsia="Times" w:hAnsi="Arial" w:cs="Arial"/>
                <w:bCs/>
                <w:sz w:val="16"/>
                <w:szCs w:val="16"/>
              </w:rPr>
              <w:t>No aplica.</w:t>
            </w:r>
          </w:p>
        </w:tc>
      </w:tr>
      <w:tr w:rsidR="00EB106C" w:rsidRPr="00FA4323" w14:paraId="2E1BB5C3" w14:textId="77777777" w:rsidTr="00EB106C">
        <w:trPr>
          <w:trHeight w:val="567"/>
          <w:jc w:val="center"/>
        </w:trPr>
        <w:tc>
          <w:tcPr>
            <w:tcW w:w="0" w:type="auto"/>
            <w:vMerge/>
            <w:shd w:val="clear" w:color="auto" w:fill="D9D9D9" w:themeFill="background1" w:themeFillShade="D9"/>
            <w:vAlign w:val="center"/>
            <w:hideMark/>
          </w:tcPr>
          <w:p w14:paraId="5700D645"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56290455"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Objetivo del Programa Sectorial, Especial o Institucional al que está alineado</w:t>
            </w:r>
          </w:p>
        </w:tc>
        <w:tc>
          <w:tcPr>
            <w:tcW w:w="3072" w:type="dxa"/>
            <w:shd w:val="clear" w:color="auto" w:fill="auto"/>
            <w:vAlign w:val="center"/>
            <w:hideMark/>
          </w:tcPr>
          <w:p w14:paraId="7E9826F6" w14:textId="74334792"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r>
              <w:rPr>
                <w:rFonts w:ascii="Arial" w:eastAsia="Times" w:hAnsi="Arial" w:cs="Arial"/>
                <w:bCs/>
                <w:sz w:val="16"/>
                <w:szCs w:val="16"/>
              </w:rPr>
              <w:t>No aplica.</w:t>
            </w:r>
          </w:p>
        </w:tc>
      </w:tr>
      <w:tr w:rsidR="00EB106C" w:rsidRPr="00FA4323" w14:paraId="5AF79905" w14:textId="77777777" w:rsidTr="00EB106C">
        <w:trPr>
          <w:trHeight w:val="70"/>
          <w:jc w:val="center"/>
        </w:trPr>
        <w:tc>
          <w:tcPr>
            <w:tcW w:w="0" w:type="auto"/>
            <w:vMerge/>
            <w:shd w:val="clear" w:color="auto" w:fill="D9D9D9" w:themeFill="background1" w:themeFillShade="D9"/>
            <w:vAlign w:val="center"/>
            <w:hideMark/>
          </w:tcPr>
          <w:p w14:paraId="7818C032"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68922D81"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Indicador Sectorial, Especial o Institucional incorporado en el Nivel de Fin de la MIR o estratégico de la Ficha Técnica de Indicadores del Desempeño (FID).</w:t>
            </w:r>
          </w:p>
        </w:tc>
        <w:tc>
          <w:tcPr>
            <w:tcW w:w="3072" w:type="dxa"/>
            <w:shd w:val="clear" w:color="auto" w:fill="auto"/>
            <w:vAlign w:val="center"/>
            <w:hideMark/>
          </w:tcPr>
          <w:p w14:paraId="4AE8AB11" w14:textId="30CDA6A0"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r>
              <w:rPr>
                <w:rFonts w:ascii="Arial" w:eastAsia="Times" w:hAnsi="Arial" w:cs="Arial"/>
                <w:bCs/>
                <w:sz w:val="16"/>
                <w:szCs w:val="16"/>
              </w:rPr>
              <w:t>No aplica.</w:t>
            </w:r>
          </w:p>
        </w:tc>
      </w:tr>
      <w:tr w:rsidR="00EB106C" w:rsidRPr="00FA4323" w14:paraId="672D227C" w14:textId="77777777" w:rsidTr="00EB106C">
        <w:trPr>
          <w:trHeight w:val="397"/>
          <w:jc w:val="center"/>
        </w:trPr>
        <w:tc>
          <w:tcPr>
            <w:tcW w:w="0" w:type="auto"/>
            <w:vMerge/>
            <w:shd w:val="clear" w:color="auto" w:fill="D9D9D9" w:themeFill="background1" w:themeFillShade="D9"/>
            <w:vAlign w:val="center"/>
            <w:hideMark/>
          </w:tcPr>
          <w:p w14:paraId="67B63998"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54CC61D2"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Propósito del Pp</w:t>
            </w:r>
          </w:p>
        </w:tc>
        <w:tc>
          <w:tcPr>
            <w:tcW w:w="3072" w:type="dxa"/>
            <w:shd w:val="clear" w:color="auto" w:fill="auto"/>
            <w:vAlign w:val="center"/>
            <w:hideMark/>
          </w:tcPr>
          <w:p w14:paraId="3FD19AD1" w14:textId="6B5A6FE3"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r>
              <w:rPr>
                <w:rFonts w:ascii="Arial" w:eastAsia="Times" w:hAnsi="Arial" w:cs="Arial"/>
                <w:bCs/>
                <w:sz w:val="16"/>
                <w:szCs w:val="16"/>
              </w:rPr>
              <w:t>Toda la población Sinaloense.</w:t>
            </w:r>
          </w:p>
        </w:tc>
      </w:tr>
      <w:tr w:rsidR="006B4166" w:rsidRPr="00FA4323" w14:paraId="1F3877F6" w14:textId="77777777" w:rsidTr="00EB106C">
        <w:trPr>
          <w:trHeight w:val="397"/>
          <w:jc w:val="center"/>
        </w:trPr>
        <w:tc>
          <w:tcPr>
            <w:tcW w:w="2458" w:type="dxa"/>
            <w:shd w:val="clear" w:color="auto" w:fill="D9D9D9" w:themeFill="background1" w:themeFillShade="D9"/>
            <w:vAlign w:val="center"/>
            <w:hideMark/>
          </w:tcPr>
          <w:p w14:paraId="4990D1BA" w14:textId="77777777" w:rsidR="006B4166" w:rsidRPr="00FA4323" w:rsidRDefault="006B4166" w:rsidP="00D360E5">
            <w:pPr>
              <w:pStyle w:val="Textosinformato"/>
              <w:ind w:left="118"/>
              <w:rPr>
                <w:rFonts w:ascii="Arial" w:eastAsia="Times" w:hAnsi="Arial" w:cs="Arial"/>
                <w:b/>
                <w:sz w:val="16"/>
                <w:szCs w:val="16"/>
                <w:lang w:val="es-MX"/>
              </w:rPr>
            </w:pPr>
            <w:r w:rsidRPr="00FA4323">
              <w:rPr>
                <w:rFonts w:ascii="Arial" w:eastAsia="Times" w:hAnsi="Arial" w:cs="Arial"/>
                <w:b/>
                <w:sz w:val="16"/>
                <w:szCs w:val="16"/>
                <w:lang w:val="es-MX"/>
              </w:rPr>
              <w:lastRenderedPageBreak/>
              <w:t>Problema público o necesidad que atiende</w:t>
            </w:r>
          </w:p>
        </w:tc>
        <w:tc>
          <w:tcPr>
            <w:tcW w:w="7323" w:type="dxa"/>
            <w:gridSpan w:val="2"/>
            <w:shd w:val="clear" w:color="auto" w:fill="auto"/>
            <w:vAlign w:val="center"/>
          </w:tcPr>
          <w:p w14:paraId="2398DCDE" w14:textId="77777777" w:rsidR="00EB106C" w:rsidRDefault="00EB106C" w:rsidP="00EB106C">
            <w:pPr>
              <w:pStyle w:val="Textosinformato"/>
              <w:ind w:left="72"/>
              <w:rPr>
                <w:rFonts w:ascii="Arial" w:eastAsia="Times" w:hAnsi="Arial" w:cs="Arial"/>
                <w:bCs/>
                <w:sz w:val="16"/>
                <w:szCs w:val="16"/>
              </w:rPr>
            </w:pPr>
            <w:r w:rsidRPr="00895C7E">
              <w:rPr>
                <w:rFonts w:ascii="Arial" w:eastAsia="Times" w:hAnsi="Arial" w:cs="Arial"/>
                <w:bCs/>
                <w:sz w:val="16"/>
                <w:szCs w:val="16"/>
              </w:rPr>
              <w:t>Falta de acceso físico, económico y educativo a las expresiones culturales y artísticas para la población sinaloense.</w:t>
            </w:r>
          </w:p>
          <w:p w14:paraId="21A3AD34" w14:textId="3A5E070B" w:rsidR="006B4166" w:rsidRPr="00FA4323" w:rsidRDefault="00EB106C" w:rsidP="00EB106C">
            <w:pPr>
              <w:pStyle w:val="Textosinformato"/>
              <w:ind w:left="72"/>
              <w:rPr>
                <w:rFonts w:ascii="Arial" w:eastAsia="Times" w:hAnsi="Arial" w:cs="Arial"/>
                <w:b/>
                <w:sz w:val="16"/>
                <w:szCs w:val="16"/>
                <w:lang w:val="es-MX"/>
              </w:rPr>
            </w:pPr>
            <w:r>
              <w:rPr>
                <w:rFonts w:ascii="Arial" w:hAnsi="Arial" w:cs="Arial"/>
                <w:bCs/>
                <w:sz w:val="16"/>
                <w:szCs w:val="16"/>
              </w:rPr>
              <w:t>(No existe evidencia del problema público del programa por lo que el objetivo general es una propuesta de parte de la instancia evaluadora)</w:t>
            </w:r>
          </w:p>
        </w:tc>
      </w:tr>
      <w:tr w:rsidR="00EB106C" w:rsidRPr="00FA4323" w14:paraId="768869F3" w14:textId="77777777" w:rsidTr="00EB106C">
        <w:trPr>
          <w:trHeight w:val="397"/>
          <w:jc w:val="center"/>
        </w:trPr>
        <w:tc>
          <w:tcPr>
            <w:tcW w:w="2458" w:type="dxa"/>
            <w:vMerge w:val="restart"/>
            <w:shd w:val="clear" w:color="auto" w:fill="D9D9D9" w:themeFill="background1" w:themeFillShade="D9"/>
            <w:vAlign w:val="center"/>
            <w:hideMark/>
          </w:tcPr>
          <w:p w14:paraId="545EEA90" w14:textId="77777777" w:rsidR="00EB106C" w:rsidRPr="00FA4323" w:rsidRDefault="00EB106C" w:rsidP="00EB106C">
            <w:pPr>
              <w:pStyle w:val="Textosinformato"/>
              <w:ind w:left="118"/>
              <w:rPr>
                <w:rFonts w:ascii="Arial" w:eastAsia="Times" w:hAnsi="Arial" w:cs="Arial"/>
                <w:b/>
                <w:sz w:val="16"/>
                <w:szCs w:val="16"/>
                <w:lang w:val="es-MX"/>
              </w:rPr>
            </w:pPr>
            <w:r w:rsidRPr="00FA4323">
              <w:rPr>
                <w:rFonts w:ascii="Arial" w:eastAsia="Times" w:hAnsi="Arial" w:cs="Arial"/>
                <w:b/>
                <w:sz w:val="16"/>
                <w:szCs w:val="16"/>
                <w:lang w:val="es-MX"/>
              </w:rPr>
              <w:t>Población potencial</w:t>
            </w:r>
          </w:p>
        </w:tc>
        <w:tc>
          <w:tcPr>
            <w:tcW w:w="4251" w:type="dxa"/>
            <w:vAlign w:val="center"/>
            <w:hideMark/>
          </w:tcPr>
          <w:p w14:paraId="58597A1E"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Definición</w:t>
            </w:r>
          </w:p>
        </w:tc>
        <w:tc>
          <w:tcPr>
            <w:tcW w:w="3072" w:type="dxa"/>
            <w:shd w:val="clear" w:color="auto" w:fill="auto"/>
            <w:vAlign w:val="center"/>
            <w:hideMark/>
          </w:tcPr>
          <w:p w14:paraId="7BAEA8A3" w14:textId="20F80BCB" w:rsidR="00EB106C" w:rsidRPr="00FA4323" w:rsidRDefault="00EB106C" w:rsidP="00EB106C">
            <w:pPr>
              <w:spacing w:after="0" w:line="240" w:lineRule="auto"/>
              <w:rPr>
                <w:rFonts w:eastAsia="Times" w:cs="Arial"/>
                <w:sz w:val="16"/>
                <w:szCs w:val="16"/>
              </w:rPr>
            </w:pPr>
            <w:r>
              <w:rPr>
                <w:rFonts w:eastAsia="Times" w:cs="Arial"/>
                <w:bCs/>
                <w:sz w:val="16"/>
                <w:szCs w:val="16"/>
              </w:rPr>
              <w:t>Toda la población Sinaloense.</w:t>
            </w:r>
          </w:p>
        </w:tc>
      </w:tr>
      <w:tr w:rsidR="00EB106C" w:rsidRPr="00FA4323" w14:paraId="36988B0B" w14:textId="77777777" w:rsidTr="00EB106C">
        <w:trPr>
          <w:trHeight w:val="397"/>
          <w:jc w:val="center"/>
        </w:trPr>
        <w:tc>
          <w:tcPr>
            <w:tcW w:w="0" w:type="auto"/>
            <w:vMerge/>
            <w:shd w:val="clear" w:color="auto" w:fill="D9D9D9" w:themeFill="background1" w:themeFillShade="D9"/>
            <w:vAlign w:val="center"/>
            <w:hideMark/>
          </w:tcPr>
          <w:p w14:paraId="6A558F7A"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6F6E336E"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Unidad de medida</w:t>
            </w:r>
          </w:p>
        </w:tc>
        <w:tc>
          <w:tcPr>
            <w:tcW w:w="3072" w:type="dxa"/>
            <w:shd w:val="clear" w:color="auto" w:fill="auto"/>
            <w:vAlign w:val="center"/>
            <w:hideMark/>
          </w:tcPr>
          <w:p w14:paraId="71B7E351" w14:textId="19335721" w:rsidR="00EB106C" w:rsidRPr="00FA4323" w:rsidRDefault="00EB106C" w:rsidP="00EB106C">
            <w:pPr>
              <w:pStyle w:val="Textosinformato"/>
              <w:ind w:left="72"/>
              <w:rPr>
                <w:rFonts w:ascii="Arial" w:eastAsia="Times" w:hAnsi="Arial" w:cs="Arial"/>
                <w:b/>
                <w:sz w:val="16"/>
                <w:szCs w:val="16"/>
                <w:lang w:val="es-MX"/>
              </w:rPr>
            </w:pPr>
            <w:r>
              <w:rPr>
                <w:rFonts w:ascii="Arial" w:eastAsia="Times" w:hAnsi="Arial" w:cs="Arial"/>
                <w:bCs/>
                <w:sz w:val="16"/>
                <w:szCs w:val="16"/>
              </w:rPr>
              <w:t>Estatal</w:t>
            </w:r>
          </w:p>
        </w:tc>
      </w:tr>
      <w:tr w:rsidR="00EB106C" w:rsidRPr="00FA4323" w14:paraId="765EA697" w14:textId="77777777" w:rsidTr="00EB106C">
        <w:trPr>
          <w:trHeight w:val="397"/>
          <w:jc w:val="center"/>
        </w:trPr>
        <w:tc>
          <w:tcPr>
            <w:tcW w:w="0" w:type="auto"/>
            <w:vMerge/>
            <w:shd w:val="clear" w:color="auto" w:fill="D9D9D9" w:themeFill="background1" w:themeFillShade="D9"/>
            <w:vAlign w:val="center"/>
            <w:hideMark/>
          </w:tcPr>
          <w:p w14:paraId="151AFF23"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47BAA8E6"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Cuantificación</w:t>
            </w:r>
          </w:p>
        </w:tc>
        <w:tc>
          <w:tcPr>
            <w:tcW w:w="3072" w:type="dxa"/>
            <w:shd w:val="clear" w:color="auto" w:fill="auto"/>
            <w:vAlign w:val="center"/>
            <w:hideMark/>
          </w:tcPr>
          <w:p w14:paraId="5EEE4875" w14:textId="2C419C5B"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p>
        </w:tc>
      </w:tr>
      <w:tr w:rsidR="00EB106C" w:rsidRPr="00FA4323" w14:paraId="35503C8B" w14:textId="77777777" w:rsidTr="00EB106C">
        <w:trPr>
          <w:trHeight w:val="397"/>
          <w:jc w:val="center"/>
        </w:trPr>
        <w:tc>
          <w:tcPr>
            <w:tcW w:w="2458" w:type="dxa"/>
            <w:vMerge w:val="restart"/>
            <w:shd w:val="clear" w:color="auto" w:fill="D9D9D9" w:themeFill="background1" w:themeFillShade="D9"/>
            <w:vAlign w:val="center"/>
            <w:hideMark/>
          </w:tcPr>
          <w:p w14:paraId="2829D2E3" w14:textId="77777777" w:rsidR="00EB106C" w:rsidRPr="00FA4323" w:rsidRDefault="00EB106C" w:rsidP="00EB106C">
            <w:pPr>
              <w:pStyle w:val="Textosinformato"/>
              <w:ind w:left="118"/>
              <w:rPr>
                <w:rFonts w:ascii="Arial" w:eastAsia="Times" w:hAnsi="Arial" w:cs="Arial"/>
                <w:b/>
                <w:sz w:val="16"/>
                <w:szCs w:val="16"/>
                <w:lang w:val="es-MX"/>
              </w:rPr>
            </w:pPr>
            <w:r w:rsidRPr="00FA4323">
              <w:rPr>
                <w:rFonts w:ascii="Arial" w:eastAsia="Times" w:hAnsi="Arial" w:cs="Arial"/>
                <w:b/>
                <w:sz w:val="16"/>
                <w:szCs w:val="16"/>
                <w:lang w:val="es-MX"/>
              </w:rPr>
              <w:t>Población objetivo</w:t>
            </w:r>
          </w:p>
        </w:tc>
        <w:tc>
          <w:tcPr>
            <w:tcW w:w="4251" w:type="dxa"/>
            <w:vAlign w:val="center"/>
            <w:hideMark/>
          </w:tcPr>
          <w:p w14:paraId="678C14D2"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 xml:space="preserve">Definición </w:t>
            </w:r>
          </w:p>
        </w:tc>
        <w:tc>
          <w:tcPr>
            <w:tcW w:w="3072" w:type="dxa"/>
            <w:shd w:val="clear" w:color="auto" w:fill="auto"/>
            <w:vAlign w:val="center"/>
            <w:hideMark/>
          </w:tcPr>
          <w:p w14:paraId="0407ABA3" w14:textId="73DD88A2" w:rsidR="00EB106C" w:rsidRPr="00FA4323" w:rsidRDefault="00EB106C" w:rsidP="00EB106C">
            <w:pPr>
              <w:pStyle w:val="Textosinformato"/>
              <w:ind w:left="72"/>
              <w:rPr>
                <w:rFonts w:ascii="Arial" w:eastAsia="Times" w:hAnsi="Arial" w:cs="Arial"/>
                <w:b/>
                <w:sz w:val="16"/>
                <w:szCs w:val="16"/>
                <w:lang w:val="es-MX"/>
              </w:rPr>
            </w:pPr>
            <w:r>
              <w:rPr>
                <w:rFonts w:ascii="Arial" w:eastAsia="Times" w:hAnsi="Arial" w:cs="Arial"/>
                <w:bCs/>
                <w:sz w:val="16"/>
                <w:szCs w:val="16"/>
              </w:rPr>
              <w:t>Toda la población Sinaloense.</w:t>
            </w:r>
          </w:p>
        </w:tc>
      </w:tr>
      <w:tr w:rsidR="00EB106C" w:rsidRPr="00FA4323" w14:paraId="40B52FB4" w14:textId="77777777" w:rsidTr="00EB106C">
        <w:trPr>
          <w:trHeight w:val="397"/>
          <w:jc w:val="center"/>
        </w:trPr>
        <w:tc>
          <w:tcPr>
            <w:tcW w:w="0" w:type="auto"/>
            <w:vMerge/>
            <w:shd w:val="clear" w:color="auto" w:fill="D9D9D9" w:themeFill="background1" w:themeFillShade="D9"/>
            <w:vAlign w:val="center"/>
            <w:hideMark/>
          </w:tcPr>
          <w:p w14:paraId="622F8067"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535DDC70"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Unidad de medida</w:t>
            </w:r>
          </w:p>
        </w:tc>
        <w:tc>
          <w:tcPr>
            <w:tcW w:w="3072" w:type="dxa"/>
            <w:shd w:val="clear" w:color="auto" w:fill="auto"/>
            <w:vAlign w:val="center"/>
            <w:hideMark/>
          </w:tcPr>
          <w:p w14:paraId="52DE998A" w14:textId="7B39E355"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r>
              <w:rPr>
                <w:rFonts w:ascii="Arial" w:eastAsia="Times" w:hAnsi="Arial" w:cs="Arial"/>
                <w:bCs/>
                <w:sz w:val="16"/>
                <w:szCs w:val="16"/>
              </w:rPr>
              <w:t>Estatal</w:t>
            </w:r>
          </w:p>
        </w:tc>
      </w:tr>
      <w:tr w:rsidR="00EB106C" w:rsidRPr="00FA4323" w14:paraId="3F8B8E3A" w14:textId="77777777" w:rsidTr="00EB106C">
        <w:trPr>
          <w:trHeight w:val="397"/>
          <w:jc w:val="center"/>
        </w:trPr>
        <w:tc>
          <w:tcPr>
            <w:tcW w:w="0" w:type="auto"/>
            <w:vMerge/>
            <w:shd w:val="clear" w:color="auto" w:fill="D9D9D9" w:themeFill="background1" w:themeFillShade="D9"/>
            <w:vAlign w:val="center"/>
            <w:hideMark/>
          </w:tcPr>
          <w:p w14:paraId="01F3EDCD"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05F68A0C"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Cuantificación</w:t>
            </w:r>
          </w:p>
        </w:tc>
        <w:tc>
          <w:tcPr>
            <w:tcW w:w="3072" w:type="dxa"/>
            <w:shd w:val="clear" w:color="auto" w:fill="auto"/>
            <w:vAlign w:val="center"/>
            <w:hideMark/>
          </w:tcPr>
          <w:p w14:paraId="5E1AA728" w14:textId="215C25F7" w:rsidR="00EB106C" w:rsidRPr="00FA4323" w:rsidRDefault="00EB106C" w:rsidP="00EB106C">
            <w:pPr>
              <w:pStyle w:val="Textosinformato"/>
              <w:ind w:left="72"/>
              <w:rPr>
                <w:rFonts w:ascii="Arial" w:eastAsia="Times" w:hAnsi="Arial" w:cs="Arial"/>
                <w:b/>
                <w:sz w:val="16"/>
                <w:szCs w:val="16"/>
                <w:lang w:val="es-MX"/>
              </w:rPr>
            </w:pPr>
            <w:r w:rsidRPr="004C3F35">
              <w:rPr>
                <w:rFonts w:ascii="Arial" w:eastAsia="Times" w:hAnsi="Arial" w:cs="Arial"/>
                <w:bCs/>
                <w:sz w:val="16"/>
                <w:szCs w:val="16"/>
              </w:rPr>
              <w:t> </w:t>
            </w:r>
          </w:p>
        </w:tc>
      </w:tr>
      <w:tr w:rsidR="00EB106C" w:rsidRPr="00FA4323" w14:paraId="157F0BC5" w14:textId="77777777" w:rsidTr="00EB106C">
        <w:trPr>
          <w:trHeight w:val="397"/>
          <w:jc w:val="center"/>
        </w:trPr>
        <w:tc>
          <w:tcPr>
            <w:tcW w:w="2458" w:type="dxa"/>
            <w:vMerge w:val="restart"/>
            <w:shd w:val="clear" w:color="auto" w:fill="D9D9D9" w:themeFill="background1" w:themeFillShade="D9"/>
            <w:vAlign w:val="center"/>
            <w:hideMark/>
          </w:tcPr>
          <w:p w14:paraId="67DC166B" w14:textId="77777777" w:rsidR="00EB106C" w:rsidRPr="00FA4323" w:rsidRDefault="00EB106C" w:rsidP="00EB106C">
            <w:pPr>
              <w:pStyle w:val="Textosinformato"/>
              <w:ind w:left="118"/>
              <w:rPr>
                <w:rFonts w:ascii="Arial" w:eastAsia="Times" w:hAnsi="Arial" w:cs="Arial"/>
                <w:b/>
                <w:sz w:val="16"/>
                <w:szCs w:val="16"/>
                <w:lang w:val="es-MX"/>
              </w:rPr>
            </w:pPr>
            <w:r w:rsidRPr="00FA4323">
              <w:rPr>
                <w:rFonts w:ascii="Arial" w:eastAsia="Times" w:hAnsi="Arial" w:cs="Arial"/>
                <w:b/>
                <w:sz w:val="16"/>
                <w:szCs w:val="16"/>
                <w:lang w:val="es-MX"/>
              </w:rPr>
              <w:t>Población atendida</w:t>
            </w:r>
          </w:p>
        </w:tc>
        <w:tc>
          <w:tcPr>
            <w:tcW w:w="4251" w:type="dxa"/>
            <w:vAlign w:val="center"/>
            <w:hideMark/>
          </w:tcPr>
          <w:p w14:paraId="0154EE6D"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 xml:space="preserve">Definición </w:t>
            </w:r>
          </w:p>
        </w:tc>
        <w:tc>
          <w:tcPr>
            <w:tcW w:w="3072" w:type="dxa"/>
            <w:shd w:val="clear" w:color="auto" w:fill="auto"/>
            <w:vAlign w:val="center"/>
            <w:hideMark/>
          </w:tcPr>
          <w:p w14:paraId="324B8020" w14:textId="67293265" w:rsidR="00EB106C" w:rsidRPr="00FA4323" w:rsidRDefault="00EB106C" w:rsidP="00EB106C">
            <w:pPr>
              <w:spacing w:after="0" w:line="240" w:lineRule="auto"/>
              <w:rPr>
                <w:rFonts w:eastAsia="Times" w:cs="Arial"/>
                <w:sz w:val="16"/>
                <w:szCs w:val="16"/>
              </w:rPr>
            </w:pPr>
            <w:r>
              <w:rPr>
                <w:rFonts w:eastAsia="Times" w:cs="Arial"/>
                <w:bCs/>
                <w:sz w:val="16"/>
                <w:szCs w:val="16"/>
              </w:rPr>
              <w:t>Población que recibió un bien y/o servicio cultural.</w:t>
            </w:r>
          </w:p>
        </w:tc>
      </w:tr>
      <w:tr w:rsidR="00EB106C" w:rsidRPr="00FA4323" w14:paraId="4054DD79" w14:textId="77777777" w:rsidTr="00EB106C">
        <w:trPr>
          <w:trHeight w:val="397"/>
          <w:jc w:val="center"/>
        </w:trPr>
        <w:tc>
          <w:tcPr>
            <w:tcW w:w="0" w:type="auto"/>
            <w:vMerge/>
            <w:shd w:val="clear" w:color="auto" w:fill="D9D9D9" w:themeFill="background1" w:themeFillShade="D9"/>
            <w:vAlign w:val="center"/>
            <w:hideMark/>
          </w:tcPr>
          <w:p w14:paraId="45F32FC3"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1D7C2DF6"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Unidad de medida</w:t>
            </w:r>
          </w:p>
        </w:tc>
        <w:tc>
          <w:tcPr>
            <w:tcW w:w="3072" w:type="dxa"/>
            <w:shd w:val="clear" w:color="auto" w:fill="auto"/>
            <w:vAlign w:val="center"/>
            <w:hideMark/>
          </w:tcPr>
          <w:p w14:paraId="3FFBF78E" w14:textId="327F3957" w:rsidR="00EB106C" w:rsidRPr="00FA4323" w:rsidRDefault="00EB106C" w:rsidP="00EB106C">
            <w:pPr>
              <w:spacing w:after="0" w:line="240" w:lineRule="auto"/>
              <w:rPr>
                <w:rFonts w:eastAsia="Times" w:cs="Arial"/>
                <w:sz w:val="16"/>
                <w:szCs w:val="16"/>
              </w:rPr>
            </w:pPr>
            <w:r>
              <w:rPr>
                <w:rFonts w:eastAsia="Times" w:cs="Arial"/>
                <w:sz w:val="16"/>
                <w:szCs w:val="16"/>
              </w:rPr>
              <w:t>Estatal</w:t>
            </w:r>
          </w:p>
        </w:tc>
      </w:tr>
      <w:tr w:rsidR="00EB106C" w:rsidRPr="00FA4323" w14:paraId="2337E5DB" w14:textId="77777777" w:rsidTr="00EB106C">
        <w:trPr>
          <w:trHeight w:val="397"/>
          <w:jc w:val="center"/>
        </w:trPr>
        <w:tc>
          <w:tcPr>
            <w:tcW w:w="0" w:type="auto"/>
            <w:vMerge/>
            <w:shd w:val="clear" w:color="auto" w:fill="D9D9D9" w:themeFill="background1" w:themeFillShade="D9"/>
            <w:vAlign w:val="center"/>
            <w:hideMark/>
          </w:tcPr>
          <w:p w14:paraId="12C15176"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1D5EE1ED"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Cuantificación</w:t>
            </w:r>
          </w:p>
        </w:tc>
        <w:tc>
          <w:tcPr>
            <w:tcW w:w="3072" w:type="dxa"/>
            <w:shd w:val="clear" w:color="auto" w:fill="auto"/>
            <w:vAlign w:val="center"/>
            <w:hideMark/>
          </w:tcPr>
          <w:p w14:paraId="5C0E1491" w14:textId="77777777" w:rsidR="00EB106C" w:rsidRPr="00FA4323" w:rsidRDefault="00EB106C" w:rsidP="00EB106C">
            <w:pPr>
              <w:spacing w:after="0" w:line="240" w:lineRule="auto"/>
              <w:rPr>
                <w:rFonts w:eastAsia="Times" w:cs="Arial"/>
                <w:sz w:val="16"/>
                <w:szCs w:val="16"/>
              </w:rPr>
            </w:pPr>
          </w:p>
        </w:tc>
      </w:tr>
      <w:tr w:rsidR="00EB106C" w:rsidRPr="00FA4323" w14:paraId="275EEE26" w14:textId="77777777" w:rsidTr="00EB106C">
        <w:trPr>
          <w:trHeight w:val="397"/>
          <w:jc w:val="center"/>
        </w:trPr>
        <w:tc>
          <w:tcPr>
            <w:tcW w:w="2458" w:type="dxa"/>
            <w:vMerge w:val="restart"/>
            <w:shd w:val="clear" w:color="auto" w:fill="D9D9D9" w:themeFill="background1" w:themeFillShade="D9"/>
            <w:vAlign w:val="center"/>
            <w:hideMark/>
          </w:tcPr>
          <w:p w14:paraId="3279BA9B" w14:textId="77777777" w:rsidR="00EB106C" w:rsidRPr="00FA4323" w:rsidRDefault="00EB106C" w:rsidP="00EB106C">
            <w:pPr>
              <w:pStyle w:val="Textosinformato"/>
              <w:ind w:left="118"/>
              <w:rPr>
                <w:rFonts w:ascii="Arial" w:eastAsia="Times" w:hAnsi="Arial" w:cs="Arial"/>
                <w:b/>
                <w:sz w:val="16"/>
                <w:szCs w:val="16"/>
                <w:lang w:val="es-MX"/>
              </w:rPr>
            </w:pPr>
            <w:r w:rsidRPr="00FA4323">
              <w:rPr>
                <w:rFonts w:ascii="Arial" w:eastAsia="Times" w:hAnsi="Arial" w:cs="Arial"/>
                <w:b/>
                <w:sz w:val="16"/>
                <w:szCs w:val="16"/>
                <w:lang w:val="es-MX"/>
              </w:rPr>
              <w:t>Presupuesto para el ejercicio fiscal evaluado</w:t>
            </w:r>
          </w:p>
        </w:tc>
        <w:tc>
          <w:tcPr>
            <w:tcW w:w="4251" w:type="dxa"/>
            <w:vAlign w:val="center"/>
            <w:hideMark/>
          </w:tcPr>
          <w:p w14:paraId="02F8A10E"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Presupuesto original (MDP)</w:t>
            </w:r>
          </w:p>
        </w:tc>
        <w:tc>
          <w:tcPr>
            <w:tcW w:w="3072" w:type="dxa"/>
            <w:shd w:val="clear" w:color="auto" w:fill="auto"/>
            <w:vAlign w:val="center"/>
            <w:hideMark/>
          </w:tcPr>
          <w:p w14:paraId="17475A46" w14:textId="619E0836" w:rsidR="00EB106C" w:rsidRPr="00FA4323" w:rsidRDefault="00EB106C" w:rsidP="00EB106C">
            <w:pPr>
              <w:pStyle w:val="Textosinformato"/>
              <w:ind w:left="72"/>
              <w:rPr>
                <w:rFonts w:ascii="Arial" w:eastAsia="Times" w:hAnsi="Arial" w:cs="Arial"/>
                <w:b/>
                <w:sz w:val="16"/>
                <w:szCs w:val="16"/>
                <w:lang w:val="es-MX"/>
              </w:rPr>
            </w:pPr>
            <w:r w:rsidRPr="00D360E5">
              <w:rPr>
                <w:rFonts w:ascii="Arial" w:eastAsia="Times" w:hAnsi="Arial" w:cs="Arial"/>
                <w:b/>
                <w:sz w:val="16"/>
                <w:szCs w:val="16"/>
              </w:rPr>
              <w:t> </w:t>
            </w:r>
            <w:r>
              <w:rPr>
                <w:rFonts w:ascii="Arial" w:eastAsia="Times" w:hAnsi="Arial" w:cs="Arial"/>
                <w:b/>
                <w:sz w:val="16"/>
                <w:szCs w:val="16"/>
              </w:rPr>
              <w:t>157,292,339.00</w:t>
            </w:r>
          </w:p>
        </w:tc>
      </w:tr>
      <w:tr w:rsidR="00EB106C" w:rsidRPr="00FA4323" w14:paraId="59DF0571" w14:textId="77777777" w:rsidTr="00EB106C">
        <w:trPr>
          <w:trHeight w:val="397"/>
          <w:jc w:val="center"/>
        </w:trPr>
        <w:tc>
          <w:tcPr>
            <w:tcW w:w="0" w:type="auto"/>
            <w:vMerge/>
            <w:shd w:val="clear" w:color="auto" w:fill="D9D9D9" w:themeFill="background1" w:themeFillShade="D9"/>
            <w:vAlign w:val="center"/>
            <w:hideMark/>
          </w:tcPr>
          <w:p w14:paraId="7FE2F38E"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40A680ED"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Presupuesto modificado (MDP)</w:t>
            </w:r>
          </w:p>
        </w:tc>
        <w:tc>
          <w:tcPr>
            <w:tcW w:w="3072" w:type="dxa"/>
            <w:shd w:val="clear" w:color="auto" w:fill="auto"/>
            <w:vAlign w:val="center"/>
            <w:hideMark/>
          </w:tcPr>
          <w:p w14:paraId="4EACE521" w14:textId="5756A559" w:rsidR="00EB106C" w:rsidRPr="00FA4323" w:rsidRDefault="00EB106C" w:rsidP="00EB106C">
            <w:pPr>
              <w:pStyle w:val="Textosinformato"/>
              <w:ind w:left="72"/>
              <w:rPr>
                <w:rFonts w:ascii="Arial" w:eastAsia="Times" w:hAnsi="Arial" w:cs="Arial"/>
                <w:b/>
                <w:sz w:val="16"/>
                <w:szCs w:val="16"/>
                <w:lang w:val="es-MX"/>
              </w:rPr>
            </w:pPr>
            <w:r w:rsidRPr="00D360E5">
              <w:rPr>
                <w:rFonts w:ascii="Arial" w:eastAsia="Times" w:hAnsi="Arial" w:cs="Arial"/>
                <w:b/>
                <w:sz w:val="16"/>
                <w:szCs w:val="16"/>
              </w:rPr>
              <w:t> </w:t>
            </w:r>
            <w:r>
              <w:rPr>
                <w:rFonts w:ascii="Arial" w:eastAsia="Times" w:hAnsi="Arial" w:cs="Arial"/>
                <w:b/>
                <w:sz w:val="16"/>
                <w:szCs w:val="16"/>
              </w:rPr>
              <w:t>146,842,953.92</w:t>
            </w:r>
          </w:p>
        </w:tc>
      </w:tr>
      <w:tr w:rsidR="00EB106C" w:rsidRPr="00FA4323" w14:paraId="15DAC337" w14:textId="77777777" w:rsidTr="00EB106C">
        <w:trPr>
          <w:trHeight w:val="397"/>
          <w:jc w:val="center"/>
        </w:trPr>
        <w:tc>
          <w:tcPr>
            <w:tcW w:w="0" w:type="auto"/>
            <w:vMerge/>
            <w:shd w:val="clear" w:color="auto" w:fill="D9D9D9" w:themeFill="background1" w:themeFillShade="D9"/>
            <w:vAlign w:val="center"/>
            <w:hideMark/>
          </w:tcPr>
          <w:p w14:paraId="5BE0B3D0" w14:textId="77777777" w:rsidR="00EB106C" w:rsidRPr="00FA4323" w:rsidRDefault="00EB106C" w:rsidP="00EB106C">
            <w:pPr>
              <w:spacing w:after="0" w:line="240" w:lineRule="auto"/>
              <w:rPr>
                <w:rFonts w:eastAsia="Times" w:cs="Arial"/>
                <w:b/>
                <w:sz w:val="16"/>
                <w:szCs w:val="16"/>
                <w:lang w:eastAsia="es-ES"/>
              </w:rPr>
            </w:pPr>
          </w:p>
        </w:tc>
        <w:tc>
          <w:tcPr>
            <w:tcW w:w="4251" w:type="dxa"/>
            <w:vAlign w:val="center"/>
            <w:hideMark/>
          </w:tcPr>
          <w:p w14:paraId="565F24C1"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Presupuesto ejercido (MDP)</w:t>
            </w:r>
          </w:p>
        </w:tc>
        <w:tc>
          <w:tcPr>
            <w:tcW w:w="3072" w:type="dxa"/>
            <w:shd w:val="clear" w:color="auto" w:fill="auto"/>
            <w:vAlign w:val="center"/>
            <w:hideMark/>
          </w:tcPr>
          <w:p w14:paraId="1B11D310" w14:textId="7B8CB24B" w:rsidR="00EB106C" w:rsidRPr="00FA4323" w:rsidRDefault="00EB106C" w:rsidP="00EB106C">
            <w:pPr>
              <w:pStyle w:val="Textosinformato"/>
              <w:ind w:left="72"/>
              <w:rPr>
                <w:rFonts w:ascii="Arial" w:eastAsia="Times" w:hAnsi="Arial" w:cs="Arial"/>
                <w:b/>
                <w:sz w:val="16"/>
                <w:szCs w:val="16"/>
                <w:lang w:val="es-MX"/>
              </w:rPr>
            </w:pPr>
            <w:r w:rsidRPr="00D360E5">
              <w:rPr>
                <w:rFonts w:ascii="Arial" w:eastAsia="Times" w:hAnsi="Arial" w:cs="Arial"/>
                <w:b/>
                <w:sz w:val="16"/>
                <w:szCs w:val="16"/>
              </w:rPr>
              <w:t> </w:t>
            </w:r>
            <w:r>
              <w:rPr>
                <w:rFonts w:ascii="Arial" w:eastAsia="Times" w:hAnsi="Arial" w:cs="Arial"/>
                <w:b/>
                <w:sz w:val="16"/>
                <w:szCs w:val="16"/>
              </w:rPr>
              <w:t>145,383,074.72</w:t>
            </w:r>
          </w:p>
        </w:tc>
      </w:tr>
      <w:tr w:rsidR="00EB106C" w:rsidRPr="00FA4323" w14:paraId="1C09E081" w14:textId="77777777" w:rsidTr="00EB106C">
        <w:trPr>
          <w:trHeight w:val="397"/>
          <w:jc w:val="center"/>
        </w:trPr>
        <w:tc>
          <w:tcPr>
            <w:tcW w:w="2458" w:type="dxa"/>
            <w:shd w:val="clear" w:color="auto" w:fill="D9D9D9" w:themeFill="background1" w:themeFillShade="D9"/>
            <w:vAlign w:val="center"/>
          </w:tcPr>
          <w:p w14:paraId="047FC384" w14:textId="77777777" w:rsidR="00EB106C" w:rsidRPr="00FA4323" w:rsidRDefault="00EB106C" w:rsidP="00EB106C">
            <w:pPr>
              <w:pStyle w:val="Textosinformato"/>
              <w:ind w:left="118"/>
              <w:rPr>
                <w:rFonts w:ascii="Arial" w:eastAsia="Times" w:hAnsi="Arial" w:cs="Arial"/>
                <w:b/>
                <w:sz w:val="16"/>
                <w:szCs w:val="16"/>
                <w:lang w:val="es-MX"/>
              </w:rPr>
            </w:pPr>
            <w:r w:rsidRPr="00FA4323">
              <w:rPr>
                <w:rFonts w:ascii="Arial" w:eastAsia="Times" w:hAnsi="Arial" w:cs="Arial"/>
                <w:b/>
                <w:sz w:val="16"/>
                <w:szCs w:val="16"/>
                <w:lang w:val="es-MX"/>
              </w:rPr>
              <w:t xml:space="preserve">Fuente de financiamiento </w:t>
            </w:r>
          </w:p>
        </w:tc>
        <w:tc>
          <w:tcPr>
            <w:tcW w:w="4251" w:type="dxa"/>
            <w:vAlign w:val="center"/>
          </w:tcPr>
          <w:p w14:paraId="347C4AB6"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Recursos fiscales/ Recursos propios/ Otro.</w:t>
            </w:r>
          </w:p>
        </w:tc>
        <w:tc>
          <w:tcPr>
            <w:tcW w:w="3072" w:type="dxa"/>
            <w:shd w:val="clear" w:color="auto" w:fill="auto"/>
            <w:vAlign w:val="center"/>
          </w:tcPr>
          <w:p w14:paraId="1F4B04F5" w14:textId="5FA0DA42" w:rsidR="00EB106C" w:rsidRPr="00FA4323" w:rsidRDefault="00EB106C" w:rsidP="00EB106C">
            <w:pPr>
              <w:spacing w:after="0" w:line="240" w:lineRule="auto"/>
              <w:rPr>
                <w:rFonts w:eastAsia="Times" w:cs="Arial"/>
                <w:sz w:val="16"/>
                <w:szCs w:val="16"/>
              </w:rPr>
            </w:pPr>
            <w:r>
              <w:rPr>
                <w:rFonts w:eastAsia="Times" w:cs="Arial"/>
                <w:sz w:val="16"/>
                <w:szCs w:val="16"/>
              </w:rPr>
              <w:t>No existe evidencia.</w:t>
            </w:r>
          </w:p>
        </w:tc>
      </w:tr>
      <w:tr w:rsidR="00EB106C" w:rsidRPr="00FA4323" w14:paraId="44BD2514" w14:textId="77777777" w:rsidTr="00EB106C">
        <w:trPr>
          <w:trHeight w:val="397"/>
          <w:jc w:val="center"/>
        </w:trPr>
        <w:tc>
          <w:tcPr>
            <w:tcW w:w="2458" w:type="dxa"/>
            <w:shd w:val="clear" w:color="auto" w:fill="D9D9D9" w:themeFill="background1" w:themeFillShade="D9"/>
            <w:vAlign w:val="center"/>
            <w:hideMark/>
          </w:tcPr>
          <w:p w14:paraId="41F682DD" w14:textId="77777777" w:rsidR="00EB106C" w:rsidRPr="00FA4323" w:rsidRDefault="00EB106C" w:rsidP="00EB106C">
            <w:pPr>
              <w:pStyle w:val="Textosinformato"/>
              <w:ind w:left="118"/>
              <w:rPr>
                <w:rFonts w:ascii="Arial" w:eastAsia="Times" w:hAnsi="Arial" w:cs="Arial"/>
                <w:b/>
                <w:sz w:val="16"/>
                <w:szCs w:val="16"/>
                <w:lang w:val="es-MX"/>
              </w:rPr>
            </w:pPr>
            <w:r w:rsidRPr="00FA4323">
              <w:rPr>
                <w:rFonts w:ascii="Arial" w:eastAsia="Times" w:hAnsi="Arial" w:cs="Arial"/>
                <w:b/>
                <w:sz w:val="16"/>
                <w:szCs w:val="16"/>
                <w:lang w:val="es-MX"/>
              </w:rPr>
              <w:t>Cobertura geográfica (si aplica)</w:t>
            </w:r>
          </w:p>
        </w:tc>
        <w:tc>
          <w:tcPr>
            <w:tcW w:w="4251" w:type="dxa"/>
            <w:vAlign w:val="center"/>
            <w:hideMark/>
          </w:tcPr>
          <w:p w14:paraId="2907357F"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Entidades Federativas en los que opera el Pp</w:t>
            </w:r>
          </w:p>
        </w:tc>
        <w:tc>
          <w:tcPr>
            <w:tcW w:w="3072" w:type="dxa"/>
            <w:shd w:val="clear" w:color="auto" w:fill="auto"/>
            <w:vAlign w:val="center"/>
            <w:hideMark/>
          </w:tcPr>
          <w:p w14:paraId="149C217B" w14:textId="38E20F49" w:rsidR="00EB106C" w:rsidRPr="00FA4323" w:rsidRDefault="00EB106C" w:rsidP="00EB106C">
            <w:pPr>
              <w:spacing w:after="0" w:line="240" w:lineRule="auto"/>
              <w:rPr>
                <w:rFonts w:eastAsia="Times" w:cs="Arial"/>
                <w:sz w:val="16"/>
                <w:szCs w:val="16"/>
              </w:rPr>
            </w:pPr>
            <w:r>
              <w:rPr>
                <w:rFonts w:eastAsia="Times" w:cs="Arial"/>
                <w:sz w:val="16"/>
                <w:szCs w:val="16"/>
              </w:rPr>
              <w:t>1 entidad federativa</w:t>
            </w:r>
          </w:p>
        </w:tc>
      </w:tr>
      <w:tr w:rsidR="00EB106C" w:rsidRPr="00FA4323" w14:paraId="3386B453" w14:textId="77777777" w:rsidTr="00EB106C">
        <w:trPr>
          <w:trHeight w:val="397"/>
          <w:jc w:val="center"/>
        </w:trPr>
        <w:tc>
          <w:tcPr>
            <w:tcW w:w="2458" w:type="dxa"/>
            <w:shd w:val="clear" w:color="auto" w:fill="D9D9D9" w:themeFill="background1" w:themeFillShade="D9"/>
            <w:vAlign w:val="center"/>
            <w:hideMark/>
          </w:tcPr>
          <w:p w14:paraId="27444F5A" w14:textId="77777777" w:rsidR="00EB106C" w:rsidRPr="00FA4323" w:rsidRDefault="00EB106C" w:rsidP="00EB106C">
            <w:pPr>
              <w:pStyle w:val="Textosinformato"/>
              <w:ind w:left="118"/>
              <w:jc w:val="both"/>
              <w:rPr>
                <w:rFonts w:ascii="Arial" w:eastAsia="Times" w:hAnsi="Arial" w:cs="Arial"/>
                <w:b/>
                <w:sz w:val="16"/>
                <w:szCs w:val="16"/>
                <w:lang w:val="es-MX"/>
              </w:rPr>
            </w:pPr>
            <w:r w:rsidRPr="00FA4323">
              <w:rPr>
                <w:rFonts w:ascii="Arial" w:eastAsia="Times" w:hAnsi="Arial" w:cs="Arial"/>
                <w:b/>
                <w:sz w:val="16"/>
                <w:szCs w:val="16"/>
                <w:lang w:val="es-MX"/>
              </w:rPr>
              <w:t>Focalización (si aplica)</w:t>
            </w:r>
          </w:p>
        </w:tc>
        <w:tc>
          <w:tcPr>
            <w:tcW w:w="4251" w:type="dxa"/>
            <w:vAlign w:val="center"/>
            <w:hideMark/>
          </w:tcPr>
          <w:p w14:paraId="02A4F66F" w14:textId="77777777" w:rsidR="00EB106C" w:rsidRPr="00FA4323" w:rsidRDefault="00EB106C" w:rsidP="00EB106C">
            <w:pPr>
              <w:pStyle w:val="Textosinformato"/>
              <w:ind w:left="94"/>
              <w:rPr>
                <w:rFonts w:ascii="Arial" w:eastAsia="Times" w:hAnsi="Arial" w:cs="Arial"/>
                <w:sz w:val="16"/>
                <w:szCs w:val="16"/>
                <w:lang w:val="es-MX"/>
              </w:rPr>
            </w:pPr>
            <w:r w:rsidRPr="00FA4323">
              <w:rPr>
                <w:rFonts w:ascii="Arial" w:eastAsia="Times" w:hAnsi="Arial" w:cs="Arial"/>
                <w:sz w:val="16"/>
                <w:szCs w:val="16"/>
                <w:lang w:val="es-MX"/>
              </w:rPr>
              <w:t>Unidad territorial del Pp</w:t>
            </w:r>
          </w:p>
        </w:tc>
        <w:tc>
          <w:tcPr>
            <w:tcW w:w="3072" w:type="dxa"/>
            <w:shd w:val="clear" w:color="auto" w:fill="auto"/>
            <w:vAlign w:val="center"/>
            <w:hideMark/>
          </w:tcPr>
          <w:p w14:paraId="0D8E9F6C" w14:textId="53714048" w:rsidR="00EB106C" w:rsidRPr="00FA4323" w:rsidRDefault="00EB106C" w:rsidP="00EB106C">
            <w:pPr>
              <w:spacing w:after="0" w:line="240" w:lineRule="auto"/>
              <w:rPr>
                <w:rFonts w:eastAsia="Times" w:cs="Arial"/>
                <w:sz w:val="16"/>
                <w:szCs w:val="16"/>
              </w:rPr>
            </w:pPr>
            <w:r>
              <w:rPr>
                <w:rFonts w:eastAsia="Times" w:cs="Arial"/>
                <w:sz w:val="16"/>
                <w:szCs w:val="16"/>
              </w:rPr>
              <w:t>Estatal</w:t>
            </w:r>
          </w:p>
        </w:tc>
      </w:tr>
    </w:tbl>
    <w:p w14:paraId="2FD7DD19" w14:textId="77777777" w:rsidR="00D43121" w:rsidRPr="00FA4323" w:rsidRDefault="00D43121" w:rsidP="00D43121"/>
    <w:p w14:paraId="6489A509" w14:textId="0F8D4096" w:rsidR="00D360E5" w:rsidRPr="00FA4323" w:rsidRDefault="00D360E5">
      <w:pPr>
        <w:spacing w:line="276" w:lineRule="auto"/>
        <w:jc w:val="left"/>
      </w:pPr>
      <w:r w:rsidRPr="00FA4323">
        <w:br w:type="page"/>
      </w:r>
    </w:p>
    <w:tbl>
      <w:tblPr>
        <w:tblStyle w:val="Tablaconcuadrcula"/>
        <w:tblW w:w="508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9"/>
        <w:gridCol w:w="1008"/>
        <w:gridCol w:w="1456"/>
        <w:gridCol w:w="1009"/>
        <w:gridCol w:w="1458"/>
        <w:gridCol w:w="1009"/>
        <w:gridCol w:w="1716"/>
      </w:tblGrid>
      <w:tr w:rsidR="00D360E5" w:rsidRPr="00FA4323" w14:paraId="607FDD32" w14:textId="77777777" w:rsidTr="00D360E5">
        <w:trPr>
          <w:trHeight w:val="467"/>
          <w:jc w:val="center"/>
        </w:trPr>
        <w:tc>
          <w:tcPr>
            <w:tcW w:w="5000" w:type="pct"/>
            <w:gridSpan w:val="7"/>
            <w:shd w:val="clear" w:color="auto" w:fill="404040" w:themeFill="text1" w:themeFillTint="BF"/>
            <w:vAlign w:val="center"/>
          </w:tcPr>
          <w:p w14:paraId="6CB7C14F" w14:textId="77777777" w:rsidR="00D360E5" w:rsidRPr="00FA4323" w:rsidRDefault="00D360E5" w:rsidP="00D360E5">
            <w:pPr>
              <w:spacing w:line="240" w:lineRule="auto"/>
              <w:jc w:val="center"/>
              <w:rPr>
                <w:rFonts w:cs="Arial"/>
                <w:b/>
                <w:color w:val="FFFFFF" w:themeColor="background1"/>
                <w:sz w:val="18"/>
                <w:szCs w:val="16"/>
              </w:rPr>
            </w:pPr>
            <w:r w:rsidRPr="00FA4323">
              <w:rPr>
                <w:rFonts w:cs="Arial"/>
                <w:b/>
                <w:color w:val="FFFFFF" w:themeColor="background1"/>
                <w:szCs w:val="16"/>
              </w:rPr>
              <w:lastRenderedPageBreak/>
              <w:t>Anexo 2P. Ficha de identificación y equivalencia de procesos del Pp</w:t>
            </w:r>
          </w:p>
        </w:tc>
      </w:tr>
      <w:tr w:rsidR="00D360E5" w:rsidRPr="00FA4323" w14:paraId="234B89AD" w14:textId="77777777" w:rsidTr="006B4166">
        <w:trPr>
          <w:trHeight w:val="397"/>
          <w:jc w:val="center"/>
        </w:trPr>
        <w:tc>
          <w:tcPr>
            <w:tcW w:w="735" w:type="pct"/>
            <w:vMerge w:val="restart"/>
            <w:shd w:val="clear" w:color="auto" w:fill="7F7F7F" w:themeFill="text1" w:themeFillTint="80"/>
            <w:vAlign w:val="center"/>
            <w:hideMark/>
          </w:tcPr>
          <w:p w14:paraId="2455BDC7" w14:textId="77777777" w:rsidR="00D360E5" w:rsidRPr="00FA4323" w:rsidRDefault="00D360E5" w:rsidP="00D360E5">
            <w:pPr>
              <w:spacing w:line="240" w:lineRule="auto"/>
              <w:jc w:val="center"/>
              <w:rPr>
                <w:rFonts w:cs="Arial"/>
                <w:b/>
                <w:color w:val="FFFFFF" w:themeColor="background1"/>
                <w:sz w:val="16"/>
                <w:szCs w:val="16"/>
              </w:rPr>
            </w:pPr>
            <w:r w:rsidRPr="00FA4323">
              <w:rPr>
                <w:rFonts w:cs="Arial"/>
                <w:b/>
                <w:color w:val="FFFFFF" w:themeColor="background1"/>
                <w:sz w:val="16"/>
                <w:szCs w:val="16"/>
              </w:rPr>
              <w:t>Modelo General de Procesos</w:t>
            </w:r>
          </w:p>
        </w:tc>
        <w:tc>
          <w:tcPr>
            <w:tcW w:w="4265" w:type="pct"/>
            <w:gridSpan w:val="6"/>
            <w:shd w:val="clear" w:color="auto" w:fill="7F7F7F" w:themeFill="text1" w:themeFillTint="80"/>
            <w:vAlign w:val="center"/>
            <w:hideMark/>
          </w:tcPr>
          <w:p w14:paraId="085E4361" w14:textId="77777777" w:rsidR="00D360E5" w:rsidRPr="00FA4323" w:rsidRDefault="00D360E5" w:rsidP="00D360E5">
            <w:pPr>
              <w:spacing w:line="240" w:lineRule="auto"/>
              <w:jc w:val="center"/>
              <w:rPr>
                <w:rFonts w:cs="Arial"/>
                <w:b/>
                <w:color w:val="FFFFFF" w:themeColor="background1"/>
                <w:sz w:val="16"/>
                <w:szCs w:val="16"/>
              </w:rPr>
            </w:pPr>
            <w:r w:rsidRPr="00FA4323">
              <w:rPr>
                <w:rFonts w:cs="Arial"/>
                <w:b/>
                <w:color w:val="FFFFFF" w:themeColor="background1"/>
                <w:sz w:val="18"/>
                <w:szCs w:val="16"/>
              </w:rPr>
              <w:t>Procesos o Macroprocesos del Pp identificados por la instancia evaluadora</w:t>
            </w:r>
          </w:p>
        </w:tc>
      </w:tr>
      <w:tr w:rsidR="00696466" w:rsidRPr="00FA4323" w14:paraId="2833E09C" w14:textId="77777777" w:rsidTr="00696466">
        <w:trPr>
          <w:trHeight w:val="397"/>
          <w:jc w:val="center"/>
        </w:trPr>
        <w:tc>
          <w:tcPr>
            <w:tcW w:w="735" w:type="pct"/>
            <w:vMerge/>
            <w:shd w:val="clear" w:color="auto" w:fill="7F7F7F" w:themeFill="text1" w:themeFillTint="80"/>
            <w:vAlign w:val="center"/>
            <w:hideMark/>
          </w:tcPr>
          <w:p w14:paraId="23ED767C" w14:textId="77777777" w:rsidR="00696466" w:rsidRPr="00FA4323" w:rsidRDefault="00696466" w:rsidP="00696466">
            <w:pPr>
              <w:spacing w:line="240" w:lineRule="auto"/>
              <w:rPr>
                <w:rFonts w:cs="Arial"/>
                <w:b/>
                <w:color w:val="FFFFFF" w:themeColor="background1"/>
                <w:sz w:val="16"/>
                <w:szCs w:val="16"/>
              </w:rPr>
            </w:pPr>
          </w:p>
        </w:tc>
        <w:tc>
          <w:tcPr>
            <w:tcW w:w="562" w:type="pct"/>
            <w:shd w:val="clear" w:color="auto" w:fill="auto"/>
            <w:vAlign w:val="center"/>
            <w:hideMark/>
          </w:tcPr>
          <w:p w14:paraId="67E73535" w14:textId="04B1B4BC" w:rsidR="00696466" w:rsidRPr="00FA4323" w:rsidRDefault="00696466" w:rsidP="00696466">
            <w:pPr>
              <w:spacing w:line="240" w:lineRule="auto"/>
              <w:jc w:val="center"/>
              <w:rPr>
                <w:rFonts w:cs="Arial"/>
                <w:b/>
                <w:sz w:val="16"/>
                <w:szCs w:val="16"/>
              </w:rPr>
            </w:pPr>
            <w:r w:rsidRPr="00D360E5">
              <w:rPr>
                <w:rFonts w:cs="Arial"/>
                <w:b/>
                <w:sz w:val="16"/>
                <w:szCs w:val="16"/>
              </w:rPr>
              <w:t>Secuencia</w:t>
            </w:r>
          </w:p>
        </w:tc>
        <w:tc>
          <w:tcPr>
            <w:tcW w:w="811" w:type="pct"/>
            <w:shd w:val="clear" w:color="auto" w:fill="auto"/>
            <w:vAlign w:val="center"/>
            <w:hideMark/>
          </w:tcPr>
          <w:p w14:paraId="2BF11B01" w14:textId="35A7CA33" w:rsidR="00696466" w:rsidRPr="00FA4323" w:rsidRDefault="00696466" w:rsidP="00696466">
            <w:pPr>
              <w:spacing w:line="240" w:lineRule="auto"/>
              <w:jc w:val="center"/>
              <w:rPr>
                <w:rFonts w:cs="Arial"/>
                <w:b/>
                <w:sz w:val="16"/>
                <w:szCs w:val="16"/>
              </w:rPr>
            </w:pPr>
            <w:r w:rsidRPr="00D360E5">
              <w:rPr>
                <w:rFonts w:cs="Arial"/>
                <w:b/>
                <w:sz w:val="16"/>
                <w:szCs w:val="16"/>
              </w:rPr>
              <w:t>1. [</w:t>
            </w:r>
            <w:r w:rsidRPr="00D360E5">
              <w:rPr>
                <w:rFonts w:cs="Arial"/>
                <w:b/>
                <w:i/>
                <w:sz w:val="16"/>
                <w:szCs w:val="16"/>
              </w:rPr>
              <w:t>Indicar el nombre o denominación del primer Proceso o Macroproceso identificado del Pp</w:t>
            </w:r>
            <w:r w:rsidRPr="00D360E5">
              <w:rPr>
                <w:rFonts w:cs="Arial"/>
                <w:b/>
                <w:sz w:val="16"/>
                <w:szCs w:val="16"/>
              </w:rPr>
              <w:t>]</w:t>
            </w:r>
          </w:p>
        </w:tc>
        <w:tc>
          <w:tcPr>
            <w:tcW w:w="562" w:type="pct"/>
            <w:shd w:val="clear" w:color="auto" w:fill="auto"/>
            <w:vAlign w:val="center"/>
            <w:hideMark/>
          </w:tcPr>
          <w:p w14:paraId="5BA5CCA7" w14:textId="32B5EC9B" w:rsidR="00696466" w:rsidRPr="00FA4323" w:rsidRDefault="00696466" w:rsidP="00696466">
            <w:pPr>
              <w:spacing w:line="240" w:lineRule="auto"/>
              <w:jc w:val="center"/>
              <w:rPr>
                <w:rFonts w:cs="Arial"/>
                <w:b/>
                <w:sz w:val="16"/>
                <w:szCs w:val="16"/>
              </w:rPr>
            </w:pPr>
            <w:r w:rsidRPr="00D360E5">
              <w:rPr>
                <w:rFonts w:cs="Arial"/>
                <w:b/>
                <w:sz w:val="16"/>
                <w:szCs w:val="16"/>
              </w:rPr>
              <w:t>Secuencia</w:t>
            </w:r>
          </w:p>
        </w:tc>
        <w:tc>
          <w:tcPr>
            <w:tcW w:w="812" w:type="pct"/>
            <w:shd w:val="clear" w:color="auto" w:fill="auto"/>
            <w:vAlign w:val="center"/>
            <w:hideMark/>
          </w:tcPr>
          <w:p w14:paraId="02A913F7" w14:textId="06018170" w:rsidR="00696466" w:rsidRPr="00FA4323" w:rsidRDefault="00696466" w:rsidP="00696466">
            <w:pPr>
              <w:spacing w:line="240" w:lineRule="auto"/>
              <w:jc w:val="center"/>
              <w:rPr>
                <w:rFonts w:cs="Arial"/>
                <w:b/>
                <w:sz w:val="16"/>
                <w:szCs w:val="16"/>
              </w:rPr>
            </w:pPr>
            <w:r w:rsidRPr="00D360E5">
              <w:rPr>
                <w:rFonts w:cs="Arial"/>
                <w:b/>
                <w:sz w:val="16"/>
                <w:szCs w:val="16"/>
              </w:rPr>
              <w:t>2. [</w:t>
            </w:r>
            <w:r w:rsidRPr="00D360E5">
              <w:rPr>
                <w:rFonts w:cs="Arial"/>
                <w:b/>
                <w:i/>
                <w:sz w:val="16"/>
                <w:szCs w:val="16"/>
              </w:rPr>
              <w:t>Indicar el nombre o denominación del segundo Proceso o Macroproceso identificado del Pp</w:t>
            </w:r>
            <w:r w:rsidRPr="00D360E5">
              <w:rPr>
                <w:rFonts w:cs="Arial"/>
                <w:b/>
                <w:sz w:val="16"/>
                <w:szCs w:val="16"/>
              </w:rPr>
              <w:t>]</w:t>
            </w:r>
          </w:p>
        </w:tc>
        <w:tc>
          <w:tcPr>
            <w:tcW w:w="562" w:type="pct"/>
            <w:shd w:val="clear" w:color="auto" w:fill="auto"/>
            <w:vAlign w:val="center"/>
          </w:tcPr>
          <w:p w14:paraId="2B6F906C" w14:textId="0FBACB53" w:rsidR="00696466" w:rsidRPr="00FA4323" w:rsidRDefault="00696466" w:rsidP="00696466">
            <w:pPr>
              <w:spacing w:line="240" w:lineRule="auto"/>
              <w:jc w:val="center"/>
              <w:rPr>
                <w:rFonts w:cs="Arial"/>
                <w:b/>
                <w:sz w:val="16"/>
                <w:szCs w:val="16"/>
              </w:rPr>
            </w:pPr>
            <w:r w:rsidRPr="00E3573A">
              <w:rPr>
                <w:rFonts w:cs="Arial"/>
                <w:sz w:val="16"/>
                <w:szCs w:val="16"/>
              </w:rPr>
              <w:t>…</w:t>
            </w:r>
          </w:p>
        </w:tc>
        <w:tc>
          <w:tcPr>
            <w:tcW w:w="956" w:type="pct"/>
            <w:shd w:val="clear" w:color="auto" w:fill="auto"/>
            <w:vAlign w:val="center"/>
          </w:tcPr>
          <w:p w14:paraId="720440B9" w14:textId="15168A13" w:rsidR="00696466" w:rsidRPr="00FA4323" w:rsidRDefault="00696466" w:rsidP="00696466">
            <w:pPr>
              <w:spacing w:line="240" w:lineRule="auto"/>
              <w:jc w:val="center"/>
              <w:rPr>
                <w:rFonts w:cs="Arial"/>
                <w:b/>
                <w:sz w:val="16"/>
                <w:szCs w:val="16"/>
              </w:rPr>
            </w:pPr>
            <w:r w:rsidRPr="00E3573A">
              <w:rPr>
                <w:rFonts w:cs="Arial"/>
                <w:sz w:val="16"/>
                <w:szCs w:val="16"/>
              </w:rPr>
              <w:t>…</w:t>
            </w:r>
          </w:p>
        </w:tc>
      </w:tr>
      <w:tr w:rsidR="00696466" w:rsidRPr="00FA4323" w14:paraId="7D8F1873" w14:textId="77777777" w:rsidTr="00696466">
        <w:trPr>
          <w:trHeight w:val="397"/>
          <w:jc w:val="center"/>
        </w:trPr>
        <w:tc>
          <w:tcPr>
            <w:tcW w:w="735" w:type="pct"/>
            <w:vMerge w:val="restart"/>
            <w:shd w:val="clear" w:color="auto" w:fill="D9D9D9" w:themeFill="background1" w:themeFillShade="D9"/>
            <w:vAlign w:val="center"/>
            <w:hideMark/>
          </w:tcPr>
          <w:p w14:paraId="693C8D9F" w14:textId="77777777" w:rsidR="00696466" w:rsidRPr="00FA4323" w:rsidRDefault="00696466" w:rsidP="00696466">
            <w:pPr>
              <w:spacing w:line="240" w:lineRule="auto"/>
              <w:jc w:val="center"/>
              <w:rPr>
                <w:rFonts w:cs="Arial"/>
                <w:b/>
                <w:sz w:val="16"/>
                <w:szCs w:val="16"/>
              </w:rPr>
            </w:pPr>
            <w:r w:rsidRPr="00FA4323">
              <w:rPr>
                <w:rFonts w:cs="Arial"/>
                <w:b/>
                <w:sz w:val="16"/>
                <w:szCs w:val="16"/>
              </w:rPr>
              <w:t>Planeación</w:t>
            </w:r>
          </w:p>
        </w:tc>
        <w:tc>
          <w:tcPr>
            <w:tcW w:w="562" w:type="pct"/>
            <w:shd w:val="clear" w:color="auto" w:fill="auto"/>
            <w:vAlign w:val="center"/>
            <w:hideMark/>
          </w:tcPr>
          <w:p w14:paraId="5311FB81" w14:textId="69F986B4" w:rsidR="00696466" w:rsidRPr="00FA4323" w:rsidRDefault="00696466" w:rsidP="00696466">
            <w:pPr>
              <w:spacing w:line="240" w:lineRule="auto"/>
              <w:jc w:val="center"/>
              <w:rPr>
                <w:rFonts w:cs="Arial"/>
                <w:sz w:val="16"/>
                <w:szCs w:val="16"/>
              </w:rPr>
            </w:pPr>
            <w:r w:rsidRPr="00D360E5">
              <w:rPr>
                <w:rFonts w:cs="Arial"/>
                <w:sz w:val="16"/>
                <w:szCs w:val="16"/>
              </w:rPr>
              <w:t>1.1.1</w:t>
            </w:r>
          </w:p>
        </w:tc>
        <w:tc>
          <w:tcPr>
            <w:tcW w:w="811" w:type="pct"/>
            <w:shd w:val="clear" w:color="auto" w:fill="auto"/>
            <w:vAlign w:val="center"/>
            <w:hideMark/>
          </w:tcPr>
          <w:p w14:paraId="73EA6F88" w14:textId="4DC0D311" w:rsidR="00696466" w:rsidRPr="00FA4323" w:rsidRDefault="00696466" w:rsidP="00696466">
            <w:pPr>
              <w:spacing w:line="240" w:lineRule="auto"/>
              <w:jc w:val="center"/>
              <w:rPr>
                <w:rFonts w:cs="Arial"/>
                <w:sz w:val="16"/>
                <w:szCs w:val="16"/>
              </w:rPr>
            </w:pPr>
            <w:r>
              <w:rPr>
                <w:rFonts w:cs="Arial"/>
                <w:color w:val="000000" w:themeColor="text1"/>
                <w:sz w:val="16"/>
                <w:szCs w:val="16"/>
              </w:rPr>
              <w:t>Planeación estratégica</w:t>
            </w:r>
          </w:p>
        </w:tc>
        <w:tc>
          <w:tcPr>
            <w:tcW w:w="562" w:type="pct"/>
            <w:shd w:val="clear" w:color="auto" w:fill="auto"/>
            <w:vAlign w:val="center"/>
            <w:hideMark/>
          </w:tcPr>
          <w:p w14:paraId="03C5B549" w14:textId="10BC242F" w:rsidR="00696466" w:rsidRPr="00FA4323" w:rsidRDefault="00696466" w:rsidP="00696466">
            <w:pPr>
              <w:spacing w:line="240" w:lineRule="auto"/>
              <w:jc w:val="center"/>
              <w:rPr>
                <w:rFonts w:cs="Arial"/>
                <w:sz w:val="16"/>
                <w:szCs w:val="16"/>
              </w:rPr>
            </w:pPr>
            <w:r w:rsidRPr="00D360E5">
              <w:rPr>
                <w:rFonts w:cs="Arial"/>
                <w:sz w:val="16"/>
                <w:szCs w:val="16"/>
              </w:rPr>
              <w:t>2.1.1</w:t>
            </w:r>
          </w:p>
        </w:tc>
        <w:tc>
          <w:tcPr>
            <w:tcW w:w="812" w:type="pct"/>
            <w:shd w:val="clear" w:color="auto" w:fill="auto"/>
            <w:vAlign w:val="center"/>
            <w:hideMark/>
          </w:tcPr>
          <w:p w14:paraId="52C8752E" w14:textId="486EDEA2" w:rsidR="00696466" w:rsidRPr="00FA4323" w:rsidRDefault="00696466" w:rsidP="00696466">
            <w:pPr>
              <w:spacing w:line="240" w:lineRule="auto"/>
              <w:jc w:val="center"/>
              <w:rPr>
                <w:rFonts w:cs="Arial"/>
                <w:sz w:val="16"/>
                <w:szCs w:val="16"/>
              </w:rPr>
            </w:pPr>
            <w:r>
              <w:rPr>
                <w:rFonts w:cs="Arial"/>
                <w:sz w:val="16"/>
                <w:szCs w:val="16"/>
              </w:rPr>
              <w:t>Establecimiento de metas y objetivos</w:t>
            </w:r>
          </w:p>
        </w:tc>
        <w:tc>
          <w:tcPr>
            <w:tcW w:w="562" w:type="pct"/>
            <w:shd w:val="clear" w:color="auto" w:fill="auto"/>
            <w:vAlign w:val="center"/>
          </w:tcPr>
          <w:p w14:paraId="6F44405F" w14:textId="0C16E3FB"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28667479" w14:textId="1CBBA4B2"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5EA42E70" w14:textId="77777777" w:rsidTr="00696466">
        <w:trPr>
          <w:trHeight w:val="397"/>
          <w:jc w:val="center"/>
        </w:trPr>
        <w:tc>
          <w:tcPr>
            <w:tcW w:w="735" w:type="pct"/>
            <w:vMerge/>
            <w:shd w:val="clear" w:color="auto" w:fill="D9D9D9" w:themeFill="background1" w:themeFillShade="D9"/>
            <w:vAlign w:val="center"/>
            <w:hideMark/>
          </w:tcPr>
          <w:p w14:paraId="75A9F374"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13ED96C4" w14:textId="547BCFCD" w:rsidR="00696466" w:rsidRPr="00FA4323" w:rsidRDefault="00696466" w:rsidP="00696466">
            <w:pPr>
              <w:spacing w:line="240" w:lineRule="auto"/>
              <w:jc w:val="center"/>
              <w:rPr>
                <w:rFonts w:cs="Arial"/>
                <w:sz w:val="16"/>
                <w:szCs w:val="16"/>
              </w:rPr>
            </w:pPr>
            <w:r w:rsidRPr="00D360E5">
              <w:rPr>
                <w:rFonts w:cs="Arial"/>
                <w:sz w:val="16"/>
                <w:szCs w:val="16"/>
              </w:rPr>
              <w:t>1.1.2</w:t>
            </w:r>
          </w:p>
        </w:tc>
        <w:tc>
          <w:tcPr>
            <w:tcW w:w="811" w:type="pct"/>
            <w:shd w:val="clear" w:color="auto" w:fill="auto"/>
            <w:vAlign w:val="center"/>
            <w:hideMark/>
          </w:tcPr>
          <w:p w14:paraId="1CBD86CA" w14:textId="208195A6" w:rsidR="00696466" w:rsidRPr="00FA4323" w:rsidRDefault="00696466" w:rsidP="00696466">
            <w:pPr>
              <w:spacing w:line="240" w:lineRule="auto"/>
              <w:jc w:val="center"/>
              <w:rPr>
                <w:rFonts w:cs="Arial"/>
                <w:sz w:val="16"/>
                <w:szCs w:val="16"/>
              </w:rPr>
            </w:pPr>
            <w:r>
              <w:rPr>
                <w:rFonts w:cs="Arial"/>
                <w:color w:val="000000" w:themeColor="text1"/>
                <w:sz w:val="16"/>
                <w:szCs w:val="16"/>
              </w:rPr>
              <w:t>Elaboración de presupuesto</w:t>
            </w:r>
          </w:p>
        </w:tc>
        <w:tc>
          <w:tcPr>
            <w:tcW w:w="562" w:type="pct"/>
            <w:shd w:val="clear" w:color="auto" w:fill="auto"/>
            <w:vAlign w:val="center"/>
            <w:hideMark/>
          </w:tcPr>
          <w:p w14:paraId="2DE8C5F5" w14:textId="6AE305FA" w:rsidR="00696466" w:rsidRPr="00FA4323" w:rsidRDefault="00696466" w:rsidP="00696466">
            <w:pPr>
              <w:spacing w:line="240" w:lineRule="auto"/>
              <w:jc w:val="center"/>
              <w:rPr>
                <w:rFonts w:cs="Arial"/>
                <w:sz w:val="16"/>
                <w:szCs w:val="16"/>
              </w:rPr>
            </w:pPr>
            <w:r w:rsidRPr="00D360E5">
              <w:rPr>
                <w:rFonts w:cs="Arial"/>
                <w:sz w:val="16"/>
                <w:szCs w:val="16"/>
              </w:rPr>
              <w:t>2.1.2</w:t>
            </w:r>
          </w:p>
        </w:tc>
        <w:tc>
          <w:tcPr>
            <w:tcW w:w="812" w:type="pct"/>
            <w:shd w:val="clear" w:color="auto" w:fill="auto"/>
            <w:vAlign w:val="center"/>
            <w:hideMark/>
          </w:tcPr>
          <w:p w14:paraId="55FF01EC" w14:textId="38F4C2D8" w:rsidR="00696466" w:rsidRPr="00FA4323" w:rsidRDefault="00696466" w:rsidP="00696466">
            <w:pPr>
              <w:spacing w:line="240" w:lineRule="auto"/>
              <w:jc w:val="center"/>
              <w:rPr>
                <w:rFonts w:cs="Arial"/>
                <w:sz w:val="16"/>
                <w:szCs w:val="16"/>
              </w:rPr>
            </w:pPr>
            <w:r>
              <w:rPr>
                <w:rFonts w:cs="Arial"/>
                <w:sz w:val="16"/>
                <w:szCs w:val="16"/>
              </w:rPr>
              <w:t>Alineación con el Programa Presupuestal</w:t>
            </w:r>
          </w:p>
        </w:tc>
        <w:tc>
          <w:tcPr>
            <w:tcW w:w="562" w:type="pct"/>
            <w:shd w:val="clear" w:color="auto" w:fill="auto"/>
            <w:vAlign w:val="center"/>
          </w:tcPr>
          <w:p w14:paraId="32F9A43C" w14:textId="6534C9D5"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2E1E620C" w14:textId="65AA09A0"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7A3C6E69" w14:textId="77777777" w:rsidTr="00696466">
        <w:trPr>
          <w:trHeight w:val="369"/>
          <w:jc w:val="center"/>
        </w:trPr>
        <w:tc>
          <w:tcPr>
            <w:tcW w:w="735" w:type="pct"/>
            <w:vMerge w:val="restart"/>
            <w:shd w:val="clear" w:color="auto" w:fill="D9D9D9" w:themeFill="background1" w:themeFillShade="D9"/>
            <w:vAlign w:val="center"/>
            <w:hideMark/>
          </w:tcPr>
          <w:p w14:paraId="5B9674D9" w14:textId="77777777" w:rsidR="00696466" w:rsidRPr="00FA4323" w:rsidRDefault="00696466" w:rsidP="00696466">
            <w:pPr>
              <w:spacing w:line="240" w:lineRule="auto"/>
              <w:jc w:val="center"/>
              <w:rPr>
                <w:rFonts w:cs="Arial"/>
                <w:b/>
                <w:sz w:val="16"/>
                <w:szCs w:val="16"/>
              </w:rPr>
            </w:pPr>
            <w:r w:rsidRPr="00FA4323">
              <w:rPr>
                <w:rFonts w:cs="Arial"/>
                <w:b/>
                <w:sz w:val="16"/>
                <w:szCs w:val="16"/>
              </w:rPr>
              <w:t>Comunicación</w:t>
            </w:r>
          </w:p>
        </w:tc>
        <w:tc>
          <w:tcPr>
            <w:tcW w:w="562" w:type="pct"/>
            <w:shd w:val="clear" w:color="auto" w:fill="auto"/>
            <w:vAlign w:val="center"/>
            <w:hideMark/>
          </w:tcPr>
          <w:p w14:paraId="360D93D5" w14:textId="77777777" w:rsidR="00696466" w:rsidRPr="00FA4323" w:rsidRDefault="00696466" w:rsidP="00696466">
            <w:pPr>
              <w:spacing w:line="240" w:lineRule="auto"/>
              <w:jc w:val="center"/>
              <w:rPr>
                <w:rFonts w:cs="Arial"/>
                <w:sz w:val="16"/>
                <w:szCs w:val="16"/>
              </w:rPr>
            </w:pPr>
            <w:r w:rsidRPr="00FA4323">
              <w:rPr>
                <w:rFonts w:cs="Arial"/>
                <w:sz w:val="16"/>
                <w:szCs w:val="16"/>
              </w:rPr>
              <w:t>1.2.1</w:t>
            </w:r>
          </w:p>
        </w:tc>
        <w:tc>
          <w:tcPr>
            <w:tcW w:w="811" w:type="pct"/>
            <w:shd w:val="clear" w:color="auto" w:fill="auto"/>
            <w:vAlign w:val="center"/>
            <w:hideMark/>
          </w:tcPr>
          <w:p w14:paraId="41ED148A" w14:textId="74B91AA3" w:rsidR="00696466" w:rsidRPr="00FA4323" w:rsidRDefault="00696466" w:rsidP="00696466">
            <w:pPr>
              <w:spacing w:line="240" w:lineRule="auto"/>
              <w:jc w:val="center"/>
              <w:rPr>
                <w:rFonts w:cs="Arial"/>
                <w:sz w:val="16"/>
                <w:szCs w:val="16"/>
              </w:rPr>
            </w:pPr>
            <w:r>
              <w:rPr>
                <w:rFonts w:cs="Arial"/>
                <w:sz w:val="16"/>
                <w:szCs w:val="16"/>
              </w:rPr>
              <w:t>Comunicación interna</w:t>
            </w:r>
          </w:p>
        </w:tc>
        <w:tc>
          <w:tcPr>
            <w:tcW w:w="562" w:type="pct"/>
            <w:shd w:val="clear" w:color="auto" w:fill="auto"/>
            <w:vAlign w:val="center"/>
            <w:hideMark/>
          </w:tcPr>
          <w:p w14:paraId="3F39DAE2" w14:textId="3998DB8D" w:rsidR="00696466" w:rsidRPr="00FA4323" w:rsidRDefault="00696466" w:rsidP="00696466">
            <w:pPr>
              <w:spacing w:line="240" w:lineRule="auto"/>
              <w:jc w:val="center"/>
              <w:rPr>
                <w:rFonts w:cs="Arial"/>
                <w:sz w:val="16"/>
                <w:szCs w:val="16"/>
              </w:rPr>
            </w:pPr>
            <w:r w:rsidRPr="00D360E5">
              <w:rPr>
                <w:rFonts w:cs="Arial"/>
                <w:sz w:val="16"/>
                <w:szCs w:val="16"/>
              </w:rPr>
              <w:t>2.2.1</w:t>
            </w:r>
          </w:p>
        </w:tc>
        <w:tc>
          <w:tcPr>
            <w:tcW w:w="812" w:type="pct"/>
            <w:shd w:val="clear" w:color="auto" w:fill="auto"/>
            <w:vAlign w:val="center"/>
            <w:hideMark/>
          </w:tcPr>
          <w:p w14:paraId="298EE765" w14:textId="76377DB1" w:rsidR="00696466" w:rsidRPr="00FA4323" w:rsidRDefault="00696466" w:rsidP="00696466">
            <w:pPr>
              <w:spacing w:line="240" w:lineRule="auto"/>
              <w:jc w:val="center"/>
              <w:rPr>
                <w:rFonts w:cs="Arial"/>
                <w:sz w:val="16"/>
                <w:szCs w:val="16"/>
              </w:rPr>
            </w:pPr>
            <w:r>
              <w:rPr>
                <w:rFonts w:cs="Arial"/>
                <w:sz w:val="16"/>
                <w:szCs w:val="16"/>
              </w:rPr>
              <w:t>Junta Directiva trimestral</w:t>
            </w:r>
          </w:p>
        </w:tc>
        <w:tc>
          <w:tcPr>
            <w:tcW w:w="562" w:type="pct"/>
            <w:shd w:val="clear" w:color="auto" w:fill="auto"/>
            <w:vAlign w:val="center"/>
          </w:tcPr>
          <w:p w14:paraId="6A4FD89E" w14:textId="352FCC51"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143617D1" w14:textId="47401DAF"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4B802C75" w14:textId="77777777" w:rsidTr="00696466">
        <w:trPr>
          <w:trHeight w:val="369"/>
          <w:jc w:val="center"/>
        </w:trPr>
        <w:tc>
          <w:tcPr>
            <w:tcW w:w="735" w:type="pct"/>
            <w:vMerge/>
            <w:shd w:val="clear" w:color="auto" w:fill="D9D9D9" w:themeFill="background1" w:themeFillShade="D9"/>
            <w:vAlign w:val="center"/>
            <w:hideMark/>
          </w:tcPr>
          <w:p w14:paraId="7B64A8E7"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5FB0A25F" w14:textId="77777777" w:rsidR="00696466" w:rsidRPr="00FA4323" w:rsidRDefault="00696466" w:rsidP="00696466">
            <w:pPr>
              <w:spacing w:line="240" w:lineRule="auto"/>
              <w:jc w:val="center"/>
              <w:rPr>
                <w:rFonts w:cs="Arial"/>
                <w:sz w:val="16"/>
                <w:szCs w:val="16"/>
              </w:rPr>
            </w:pPr>
            <w:r w:rsidRPr="00FA4323">
              <w:rPr>
                <w:rFonts w:cs="Arial"/>
                <w:sz w:val="16"/>
                <w:szCs w:val="16"/>
              </w:rPr>
              <w:t>1.2.2</w:t>
            </w:r>
          </w:p>
        </w:tc>
        <w:tc>
          <w:tcPr>
            <w:tcW w:w="811" w:type="pct"/>
            <w:shd w:val="clear" w:color="auto" w:fill="auto"/>
            <w:vAlign w:val="center"/>
            <w:hideMark/>
          </w:tcPr>
          <w:p w14:paraId="16520B7A" w14:textId="629BB536" w:rsidR="00696466" w:rsidRPr="00FA4323" w:rsidRDefault="00696466" w:rsidP="00696466">
            <w:pPr>
              <w:spacing w:line="240" w:lineRule="auto"/>
              <w:jc w:val="center"/>
              <w:rPr>
                <w:rFonts w:cs="Arial"/>
                <w:sz w:val="16"/>
                <w:szCs w:val="16"/>
              </w:rPr>
            </w:pPr>
            <w:r>
              <w:rPr>
                <w:rFonts w:cs="Arial"/>
                <w:sz w:val="16"/>
                <w:szCs w:val="16"/>
              </w:rPr>
              <w:t>Comunicación externa</w:t>
            </w:r>
          </w:p>
        </w:tc>
        <w:tc>
          <w:tcPr>
            <w:tcW w:w="562" w:type="pct"/>
            <w:shd w:val="clear" w:color="auto" w:fill="auto"/>
            <w:vAlign w:val="center"/>
            <w:hideMark/>
          </w:tcPr>
          <w:p w14:paraId="648F0F8D" w14:textId="7C5BC1E7" w:rsidR="00696466" w:rsidRPr="00FA4323" w:rsidRDefault="00696466" w:rsidP="00696466">
            <w:pPr>
              <w:spacing w:line="240" w:lineRule="auto"/>
              <w:jc w:val="center"/>
              <w:rPr>
                <w:rFonts w:cs="Arial"/>
                <w:sz w:val="16"/>
                <w:szCs w:val="16"/>
              </w:rPr>
            </w:pPr>
            <w:r w:rsidRPr="00D360E5">
              <w:rPr>
                <w:rFonts w:cs="Arial"/>
                <w:sz w:val="16"/>
                <w:szCs w:val="16"/>
              </w:rPr>
              <w:t>2.2.2</w:t>
            </w:r>
          </w:p>
        </w:tc>
        <w:tc>
          <w:tcPr>
            <w:tcW w:w="812" w:type="pct"/>
            <w:shd w:val="clear" w:color="auto" w:fill="auto"/>
            <w:vAlign w:val="center"/>
            <w:hideMark/>
          </w:tcPr>
          <w:p w14:paraId="5F5471F5" w14:textId="6A9925C4" w:rsidR="00696466" w:rsidRPr="00FA4323" w:rsidRDefault="00696466" w:rsidP="00696466">
            <w:pPr>
              <w:spacing w:line="240" w:lineRule="auto"/>
              <w:jc w:val="center"/>
              <w:rPr>
                <w:rFonts w:cs="Arial"/>
                <w:sz w:val="16"/>
                <w:szCs w:val="16"/>
              </w:rPr>
            </w:pPr>
            <w:r>
              <w:rPr>
                <w:rFonts w:cs="Arial"/>
                <w:sz w:val="16"/>
                <w:szCs w:val="16"/>
              </w:rPr>
              <w:t>Coordinación entre Direcciones</w:t>
            </w:r>
          </w:p>
        </w:tc>
        <w:tc>
          <w:tcPr>
            <w:tcW w:w="562" w:type="pct"/>
            <w:shd w:val="clear" w:color="auto" w:fill="auto"/>
            <w:vAlign w:val="center"/>
          </w:tcPr>
          <w:p w14:paraId="45A4A6C2" w14:textId="05BE1466"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589E49C0" w14:textId="01BFA542"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468B6C98" w14:textId="77777777" w:rsidTr="00696466">
        <w:trPr>
          <w:trHeight w:val="369"/>
          <w:jc w:val="center"/>
        </w:trPr>
        <w:tc>
          <w:tcPr>
            <w:tcW w:w="735" w:type="pct"/>
            <w:vMerge w:val="restart"/>
            <w:shd w:val="clear" w:color="auto" w:fill="D9D9D9" w:themeFill="background1" w:themeFillShade="D9"/>
            <w:vAlign w:val="center"/>
            <w:hideMark/>
          </w:tcPr>
          <w:p w14:paraId="0F3658F4" w14:textId="77777777" w:rsidR="00696466" w:rsidRPr="00FA4323" w:rsidRDefault="00696466" w:rsidP="00696466">
            <w:pPr>
              <w:spacing w:line="240" w:lineRule="auto"/>
              <w:jc w:val="center"/>
              <w:rPr>
                <w:rFonts w:cs="Arial"/>
                <w:b/>
                <w:sz w:val="16"/>
                <w:szCs w:val="16"/>
              </w:rPr>
            </w:pPr>
            <w:r w:rsidRPr="00FA4323">
              <w:rPr>
                <w:rFonts w:cs="Arial"/>
                <w:b/>
                <w:sz w:val="16"/>
                <w:szCs w:val="16"/>
              </w:rPr>
              <w:t>Selección de beneficiarios</w:t>
            </w:r>
          </w:p>
        </w:tc>
        <w:tc>
          <w:tcPr>
            <w:tcW w:w="562" w:type="pct"/>
            <w:shd w:val="clear" w:color="auto" w:fill="auto"/>
            <w:vAlign w:val="center"/>
            <w:hideMark/>
          </w:tcPr>
          <w:p w14:paraId="32FF30F4" w14:textId="77777777" w:rsidR="00696466" w:rsidRPr="00FA4323" w:rsidRDefault="00696466" w:rsidP="00696466">
            <w:pPr>
              <w:spacing w:line="240" w:lineRule="auto"/>
              <w:jc w:val="center"/>
              <w:rPr>
                <w:rFonts w:cs="Arial"/>
                <w:sz w:val="16"/>
                <w:szCs w:val="16"/>
              </w:rPr>
            </w:pPr>
            <w:r w:rsidRPr="00FA4323">
              <w:rPr>
                <w:rFonts w:cs="Arial"/>
                <w:sz w:val="16"/>
                <w:szCs w:val="16"/>
              </w:rPr>
              <w:t>1.3.1</w:t>
            </w:r>
          </w:p>
        </w:tc>
        <w:tc>
          <w:tcPr>
            <w:tcW w:w="811" w:type="pct"/>
            <w:shd w:val="clear" w:color="auto" w:fill="auto"/>
            <w:vAlign w:val="center"/>
            <w:hideMark/>
          </w:tcPr>
          <w:p w14:paraId="0305CFD8" w14:textId="1F442D50" w:rsidR="00696466" w:rsidRPr="00FA4323" w:rsidRDefault="00696466" w:rsidP="00696466">
            <w:pPr>
              <w:spacing w:line="240" w:lineRule="auto"/>
              <w:jc w:val="center"/>
              <w:rPr>
                <w:rFonts w:cs="Arial"/>
                <w:sz w:val="16"/>
                <w:szCs w:val="16"/>
              </w:rPr>
            </w:pPr>
            <w:r>
              <w:rPr>
                <w:rFonts w:cs="Arial"/>
                <w:sz w:val="16"/>
                <w:szCs w:val="16"/>
              </w:rPr>
              <w:t>Identificar los bienes y/o servicios</w:t>
            </w:r>
          </w:p>
        </w:tc>
        <w:tc>
          <w:tcPr>
            <w:tcW w:w="562" w:type="pct"/>
            <w:shd w:val="clear" w:color="auto" w:fill="auto"/>
            <w:vAlign w:val="center"/>
            <w:hideMark/>
          </w:tcPr>
          <w:p w14:paraId="110344B9" w14:textId="12CB9B5E" w:rsidR="00696466" w:rsidRPr="00FA4323" w:rsidRDefault="00696466" w:rsidP="00696466">
            <w:pPr>
              <w:spacing w:line="240" w:lineRule="auto"/>
              <w:jc w:val="center"/>
              <w:rPr>
                <w:rFonts w:cs="Arial"/>
                <w:sz w:val="16"/>
                <w:szCs w:val="16"/>
              </w:rPr>
            </w:pPr>
            <w:r w:rsidRPr="00D360E5">
              <w:rPr>
                <w:rFonts w:cs="Arial"/>
                <w:sz w:val="16"/>
                <w:szCs w:val="16"/>
              </w:rPr>
              <w:t>2.3.1</w:t>
            </w:r>
          </w:p>
        </w:tc>
        <w:tc>
          <w:tcPr>
            <w:tcW w:w="812" w:type="pct"/>
            <w:shd w:val="clear" w:color="auto" w:fill="auto"/>
            <w:vAlign w:val="center"/>
            <w:hideMark/>
          </w:tcPr>
          <w:p w14:paraId="457029FA" w14:textId="26D91A19" w:rsidR="00696466" w:rsidRPr="00FA4323" w:rsidRDefault="00696466" w:rsidP="00696466">
            <w:pPr>
              <w:spacing w:line="240" w:lineRule="auto"/>
              <w:jc w:val="center"/>
              <w:rPr>
                <w:rFonts w:cs="Arial"/>
                <w:sz w:val="16"/>
                <w:szCs w:val="16"/>
              </w:rPr>
            </w:pPr>
            <w:r>
              <w:rPr>
                <w:rFonts w:cs="Arial"/>
                <w:sz w:val="16"/>
                <w:szCs w:val="16"/>
              </w:rPr>
              <w:t>Identificar las características de la población.</w:t>
            </w:r>
          </w:p>
        </w:tc>
        <w:tc>
          <w:tcPr>
            <w:tcW w:w="562" w:type="pct"/>
            <w:shd w:val="clear" w:color="auto" w:fill="auto"/>
            <w:vAlign w:val="center"/>
          </w:tcPr>
          <w:p w14:paraId="7B073236" w14:textId="68213FC7"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5E1E2C04" w14:textId="303390EC"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01527DAD" w14:textId="77777777" w:rsidTr="00696466">
        <w:trPr>
          <w:trHeight w:val="369"/>
          <w:jc w:val="center"/>
        </w:trPr>
        <w:tc>
          <w:tcPr>
            <w:tcW w:w="735" w:type="pct"/>
            <w:vMerge/>
            <w:shd w:val="clear" w:color="auto" w:fill="D9D9D9" w:themeFill="background1" w:themeFillShade="D9"/>
            <w:vAlign w:val="center"/>
            <w:hideMark/>
          </w:tcPr>
          <w:p w14:paraId="6DD1E692"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288769B3" w14:textId="77777777" w:rsidR="00696466" w:rsidRPr="00FA4323" w:rsidRDefault="00696466" w:rsidP="00696466">
            <w:pPr>
              <w:spacing w:line="240" w:lineRule="auto"/>
              <w:jc w:val="center"/>
              <w:rPr>
                <w:rFonts w:cs="Arial"/>
                <w:sz w:val="16"/>
                <w:szCs w:val="16"/>
              </w:rPr>
            </w:pPr>
            <w:r w:rsidRPr="00FA4323">
              <w:rPr>
                <w:rFonts w:cs="Arial"/>
                <w:sz w:val="16"/>
                <w:szCs w:val="16"/>
              </w:rPr>
              <w:t>1.3.2</w:t>
            </w:r>
          </w:p>
        </w:tc>
        <w:tc>
          <w:tcPr>
            <w:tcW w:w="811" w:type="pct"/>
            <w:shd w:val="clear" w:color="auto" w:fill="auto"/>
            <w:vAlign w:val="center"/>
            <w:hideMark/>
          </w:tcPr>
          <w:p w14:paraId="6DEEB8D6" w14:textId="150A35F0" w:rsidR="00696466" w:rsidRPr="00FA4323" w:rsidRDefault="00696466" w:rsidP="00696466">
            <w:pPr>
              <w:spacing w:line="240" w:lineRule="auto"/>
              <w:jc w:val="center"/>
              <w:rPr>
                <w:rFonts w:cs="Arial"/>
                <w:sz w:val="16"/>
                <w:szCs w:val="16"/>
              </w:rPr>
            </w:pPr>
            <w:r>
              <w:rPr>
                <w:rFonts w:cs="Arial"/>
                <w:sz w:val="16"/>
                <w:szCs w:val="16"/>
              </w:rPr>
              <w:t>Definición de criterios de selección.</w:t>
            </w:r>
          </w:p>
        </w:tc>
        <w:tc>
          <w:tcPr>
            <w:tcW w:w="562" w:type="pct"/>
            <w:shd w:val="clear" w:color="auto" w:fill="auto"/>
            <w:vAlign w:val="center"/>
            <w:hideMark/>
          </w:tcPr>
          <w:p w14:paraId="7A35EE83" w14:textId="4CC4BAFC" w:rsidR="00696466" w:rsidRPr="00FA4323" w:rsidRDefault="00696466" w:rsidP="00696466">
            <w:pPr>
              <w:spacing w:line="240" w:lineRule="auto"/>
              <w:jc w:val="center"/>
              <w:rPr>
                <w:rFonts w:cs="Arial"/>
                <w:sz w:val="16"/>
                <w:szCs w:val="16"/>
              </w:rPr>
            </w:pPr>
            <w:r w:rsidRPr="00D360E5">
              <w:rPr>
                <w:rFonts w:cs="Arial"/>
                <w:sz w:val="16"/>
                <w:szCs w:val="16"/>
              </w:rPr>
              <w:t>2.3.2</w:t>
            </w:r>
          </w:p>
        </w:tc>
        <w:tc>
          <w:tcPr>
            <w:tcW w:w="812" w:type="pct"/>
            <w:shd w:val="clear" w:color="auto" w:fill="auto"/>
            <w:vAlign w:val="center"/>
            <w:hideMark/>
          </w:tcPr>
          <w:p w14:paraId="020C12B3" w14:textId="48138BF7" w:rsidR="00696466" w:rsidRPr="00FA4323" w:rsidRDefault="00696466" w:rsidP="00696466">
            <w:pPr>
              <w:spacing w:line="240" w:lineRule="auto"/>
              <w:jc w:val="center"/>
              <w:rPr>
                <w:rFonts w:cs="Arial"/>
                <w:sz w:val="16"/>
                <w:szCs w:val="16"/>
              </w:rPr>
            </w:pPr>
            <w:r>
              <w:rPr>
                <w:rFonts w:cs="Arial"/>
                <w:sz w:val="16"/>
                <w:szCs w:val="16"/>
              </w:rPr>
              <w:t>Selección de criterios.</w:t>
            </w:r>
          </w:p>
        </w:tc>
        <w:tc>
          <w:tcPr>
            <w:tcW w:w="562" w:type="pct"/>
            <w:shd w:val="clear" w:color="auto" w:fill="auto"/>
            <w:vAlign w:val="center"/>
          </w:tcPr>
          <w:p w14:paraId="2436214A" w14:textId="5E98B45F"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4BA7D991" w14:textId="454B6D33"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5585F4BE" w14:textId="77777777" w:rsidTr="00696466">
        <w:trPr>
          <w:trHeight w:val="369"/>
          <w:jc w:val="center"/>
        </w:trPr>
        <w:tc>
          <w:tcPr>
            <w:tcW w:w="735" w:type="pct"/>
            <w:vMerge w:val="restart"/>
            <w:shd w:val="clear" w:color="auto" w:fill="D9D9D9" w:themeFill="background1" w:themeFillShade="D9"/>
            <w:vAlign w:val="center"/>
            <w:hideMark/>
          </w:tcPr>
          <w:p w14:paraId="54ABFBD6" w14:textId="37F72ED4" w:rsidR="00696466" w:rsidRPr="00FA4323" w:rsidRDefault="00696466" w:rsidP="00696466">
            <w:pPr>
              <w:spacing w:line="240" w:lineRule="auto"/>
              <w:jc w:val="center"/>
              <w:rPr>
                <w:rFonts w:cs="Arial"/>
                <w:b/>
                <w:sz w:val="16"/>
                <w:szCs w:val="16"/>
              </w:rPr>
            </w:pPr>
            <w:r w:rsidRPr="00FA4323">
              <w:rPr>
                <w:rFonts w:cs="Arial"/>
                <w:b/>
                <w:sz w:val="16"/>
                <w:szCs w:val="16"/>
              </w:rPr>
              <w:t>Generación de Bienes y/o servicios</w:t>
            </w:r>
          </w:p>
        </w:tc>
        <w:tc>
          <w:tcPr>
            <w:tcW w:w="562" w:type="pct"/>
            <w:shd w:val="clear" w:color="auto" w:fill="auto"/>
            <w:vAlign w:val="center"/>
            <w:hideMark/>
          </w:tcPr>
          <w:p w14:paraId="64E91E1A" w14:textId="77777777" w:rsidR="00696466" w:rsidRPr="00FA4323" w:rsidRDefault="00696466" w:rsidP="00696466">
            <w:pPr>
              <w:spacing w:line="240" w:lineRule="auto"/>
              <w:jc w:val="center"/>
              <w:rPr>
                <w:rFonts w:cs="Arial"/>
                <w:sz w:val="16"/>
                <w:szCs w:val="16"/>
              </w:rPr>
            </w:pPr>
            <w:r w:rsidRPr="00FA4323">
              <w:rPr>
                <w:rFonts w:cs="Arial"/>
                <w:sz w:val="16"/>
                <w:szCs w:val="16"/>
              </w:rPr>
              <w:t>1.4.1</w:t>
            </w:r>
          </w:p>
        </w:tc>
        <w:tc>
          <w:tcPr>
            <w:tcW w:w="811" w:type="pct"/>
            <w:shd w:val="clear" w:color="auto" w:fill="auto"/>
            <w:vAlign w:val="center"/>
            <w:hideMark/>
          </w:tcPr>
          <w:p w14:paraId="5E34BD2F" w14:textId="56AFA265" w:rsidR="00696466" w:rsidRPr="00FA4323" w:rsidRDefault="00696466" w:rsidP="00696466">
            <w:pPr>
              <w:spacing w:line="240" w:lineRule="auto"/>
              <w:jc w:val="center"/>
              <w:rPr>
                <w:rFonts w:cs="Arial"/>
                <w:sz w:val="16"/>
                <w:szCs w:val="16"/>
              </w:rPr>
            </w:pPr>
            <w:r>
              <w:rPr>
                <w:rFonts w:cs="Arial"/>
                <w:sz w:val="16"/>
                <w:szCs w:val="16"/>
              </w:rPr>
              <w:t>Evaluación de las necesidades.</w:t>
            </w:r>
          </w:p>
        </w:tc>
        <w:tc>
          <w:tcPr>
            <w:tcW w:w="562" w:type="pct"/>
            <w:shd w:val="clear" w:color="auto" w:fill="auto"/>
            <w:vAlign w:val="center"/>
            <w:hideMark/>
          </w:tcPr>
          <w:p w14:paraId="284AA9F0" w14:textId="34E34931" w:rsidR="00696466" w:rsidRPr="00FA4323" w:rsidRDefault="00696466" w:rsidP="00696466">
            <w:pPr>
              <w:spacing w:line="240" w:lineRule="auto"/>
              <w:jc w:val="center"/>
              <w:rPr>
                <w:rFonts w:cs="Arial"/>
                <w:sz w:val="16"/>
                <w:szCs w:val="16"/>
              </w:rPr>
            </w:pPr>
            <w:r w:rsidRPr="00D360E5">
              <w:rPr>
                <w:rFonts w:cs="Arial"/>
                <w:sz w:val="16"/>
                <w:szCs w:val="16"/>
              </w:rPr>
              <w:t>2.4.1</w:t>
            </w:r>
          </w:p>
        </w:tc>
        <w:tc>
          <w:tcPr>
            <w:tcW w:w="812" w:type="pct"/>
            <w:shd w:val="clear" w:color="auto" w:fill="auto"/>
            <w:vAlign w:val="center"/>
            <w:hideMark/>
          </w:tcPr>
          <w:p w14:paraId="53662B50" w14:textId="37DBC8A0" w:rsidR="00696466" w:rsidRPr="00FA4323" w:rsidRDefault="00696466" w:rsidP="00696466">
            <w:pPr>
              <w:spacing w:line="240" w:lineRule="auto"/>
              <w:jc w:val="center"/>
              <w:rPr>
                <w:rFonts w:cs="Arial"/>
                <w:sz w:val="16"/>
                <w:szCs w:val="16"/>
              </w:rPr>
            </w:pPr>
            <w:r>
              <w:rPr>
                <w:rFonts w:cs="Arial"/>
                <w:sz w:val="16"/>
                <w:szCs w:val="16"/>
              </w:rPr>
              <w:t>Visitas a comunidades.</w:t>
            </w:r>
          </w:p>
        </w:tc>
        <w:tc>
          <w:tcPr>
            <w:tcW w:w="562" w:type="pct"/>
            <w:shd w:val="clear" w:color="auto" w:fill="auto"/>
            <w:vAlign w:val="center"/>
          </w:tcPr>
          <w:p w14:paraId="11986EB6" w14:textId="234C7CC0"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1FDBFD02" w14:textId="79A92899"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3AFC8B25" w14:textId="77777777" w:rsidTr="00696466">
        <w:trPr>
          <w:trHeight w:val="369"/>
          <w:jc w:val="center"/>
        </w:trPr>
        <w:tc>
          <w:tcPr>
            <w:tcW w:w="735" w:type="pct"/>
            <w:vMerge/>
            <w:shd w:val="clear" w:color="auto" w:fill="D9D9D9" w:themeFill="background1" w:themeFillShade="D9"/>
            <w:vAlign w:val="center"/>
            <w:hideMark/>
          </w:tcPr>
          <w:p w14:paraId="0F0AEDA6"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314BBDDE" w14:textId="77777777" w:rsidR="00696466" w:rsidRPr="00FA4323" w:rsidRDefault="00696466" w:rsidP="00696466">
            <w:pPr>
              <w:spacing w:line="240" w:lineRule="auto"/>
              <w:jc w:val="center"/>
              <w:rPr>
                <w:rFonts w:cs="Arial"/>
                <w:sz w:val="16"/>
                <w:szCs w:val="16"/>
              </w:rPr>
            </w:pPr>
            <w:r w:rsidRPr="00FA4323">
              <w:rPr>
                <w:rFonts w:cs="Arial"/>
                <w:sz w:val="16"/>
                <w:szCs w:val="16"/>
              </w:rPr>
              <w:t>1.4.2</w:t>
            </w:r>
          </w:p>
        </w:tc>
        <w:tc>
          <w:tcPr>
            <w:tcW w:w="811" w:type="pct"/>
            <w:shd w:val="clear" w:color="auto" w:fill="auto"/>
            <w:vAlign w:val="center"/>
            <w:hideMark/>
          </w:tcPr>
          <w:p w14:paraId="41BFA8D8" w14:textId="454D6234" w:rsidR="00696466" w:rsidRPr="00FA4323" w:rsidRDefault="00696466" w:rsidP="00696466">
            <w:pPr>
              <w:spacing w:line="240" w:lineRule="auto"/>
              <w:jc w:val="center"/>
              <w:rPr>
                <w:rFonts w:cs="Arial"/>
                <w:sz w:val="16"/>
                <w:szCs w:val="16"/>
              </w:rPr>
            </w:pPr>
            <w:r>
              <w:rPr>
                <w:rFonts w:cs="Arial"/>
                <w:sz w:val="16"/>
                <w:szCs w:val="16"/>
              </w:rPr>
              <w:t>Plan de trabajo.</w:t>
            </w:r>
          </w:p>
        </w:tc>
        <w:tc>
          <w:tcPr>
            <w:tcW w:w="562" w:type="pct"/>
            <w:shd w:val="clear" w:color="auto" w:fill="auto"/>
            <w:vAlign w:val="center"/>
            <w:hideMark/>
          </w:tcPr>
          <w:p w14:paraId="70BD2CF9" w14:textId="2C0AF2DF" w:rsidR="00696466" w:rsidRPr="00FA4323" w:rsidRDefault="00696466" w:rsidP="00696466">
            <w:pPr>
              <w:spacing w:line="240" w:lineRule="auto"/>
              <w:jc w:val="center"/>
              <w:rPr>
                <w:rFonts w:cs="Arial"/>
                <w:sz w:val="16"/>
                <w:szCs w:val="16"/>
              </w:rPr>
            </w:pPr>
            <w:r w:rsidRPr="00D360E5">
              <w:rPr>
                <w:rFonts w:cs="Arial"/>
                <w:sz w:val="16"/>
                <w:szCs w:val="16"/>
              </w:rPr>
              <w:t>2.4.2</w:t>
            </w:r>
          </w:p>
        </w:tc>
        <w:tc>
          <w:tcPr>
            <w:tcW w:w="812" w:type="pct"/>
            <w:shd w:val="clear" w:color="auto" w:fill="auto"/>
            <w:vAlign w:val="center"/>
            <w:hideMark/>
          </w:tcPr>
          <w:p w14:paraId="247349BD" w14:textId="10C08E16" w:rsidR="00696466" w:rsidRPr="00FA4323" w:rsidRDefault="00696466" w:rsidP="00696466">
            <w:pPr>
              <w:spacing w:line="240" w:lineRule="auto"/>
              <w:jc w:val="center"/>
              <w:rPr>
                <w:rFonts w:cs="Arial"/>
                <w:sz w:val="16"/>
                <w:szCs w:val="16"/>
              </w:rPr>
            </w:pPr>
            <w:r>
              <w:rPr>
                <w:rFonts w:cs="Arial"/>
                <w:sz w:val="16"/>
                <w:szCs w:val="16"/>
              </w:rPr>
              <w:t>Establecimiento de tiempos.</w:t>
            </w:r>
          </w:p>
        </w:tc>
        <w:tc>
          <w:tcPr>
            <w:tcW w:w="562" w:type="pct"/>
            <w:shd w:val="clear" w:color="auto" w:fill="auto"/>
            <w:vAlign w:val="center"/>
          </w:tcPr>
          <w:p w14:paraId="75E0A61B" w14:textId="485A9C3B"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465160D4" w14:textId="69876513"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29125EC8" w14:textId="77777777" w:rsidTr="00696466">
        <w:trPr>
          <w:trHeight w:val="369"/>
          <w:jc w:val="center"/>
        </w:trPr>
        <w:tc>
          <w:tcPr>
            <w:tcW w:w="735" w:type="pct"/>
            <w:vMerge w:val="restart"/>
            <w:shd w:val="clear" w:color="auto" w:fill="D9D9D9" w:themeFill="background1" w:themeFillShade="D9"/>
            <w:vAlign w:val="center"/>
            <w:hideMark/>
          </w:tcPr>
          <w:p w14:paraId="0572D406" w14:textId="77777777" w:rsidR="00696466" w:rsidRPr="00FA4323" w:rsidRDefault="00696466" w:rsidP="00696466">
            <w:pPr>
              <w:spacing w:line="240" w:lineRule="auto"/>
              <w:jc w:val="center"/>
              <w:rPr>
                <w:rFonts w:cs="Arial"/>
                <w:b/>
                <w:sz w:val="16"/>
                <w:szCs w:val="16"/>
              </w:rPr>
            </w:pPr>
            <w:r w:rsidRPr="00FA4323">
              <w:rPr>
                <w:rFonts w:cs="Arial"/>
                <w:b/>
                <w:sz w:val="16"/>
                <w:szCs w:val="16"/>
              </w:rPr>
              <w:t>Entrega de Bienes y/o servicios</w:t>
            </w:r>
          </w:p>
        </w:tc>
        <w:tc>
          <w:tcPr>
            <w:tcW w:w="562" w:type="pct"/>
            <w:shd w:val="clear" w:color="auto" w:fill="auto"/>
            <w:vAlign w:val="center"/>
            <w:hideMark/>
          </w:tcPr>
          <w:p w14:paraId="213CABE5" w14:textId="77777777" w:rsidR="00696466" w:rsidRPr="00FA4323" w:rsidRDefault="00696466" w:rsidP="00696466">
            <w:pPr>
              <w:spacing w:line="240" w:lineRule="auto"/>
              <w:jc w:val="center"/>
              <w:rPr>
                <w:rFonts w:cs="Arial"/>
                <w:sz w:val="16"/>
                <w:szCs w:val="16"/>
              </w:rPr>
            </w:pPr>
            <w:r w:rsidRPr="00FA4323">
              <w:rPr>
                <w:rFonts w:cs="Arial"/>
                <w:sz w:val="16"/>
                <w:szCs w:val="16"/>
              </w:rPr>
              <w:t>1.5.1</w:t>
            </w:r>
          </w:p>
        </w:tc>
        <w:tc>
          <w:tcPr>
            <w:tcW w:w="811" w:type="pct"/>
            <w:shd w:val="clear" w:color="auto" w:fill="auto"/>
            <w:vAlign w:val="center"/>
            <w:hideMark/>
          </w:tcPr>
          <w:p w14:paraId="2F9B2F22" w14:textId="11E20D5D" w:rsidR="00696466" w:rsidRPr="00FA4323" w:rsidRDefault="00696466" w:rsidP="00696466">
            <w:pPr>
              <w:spacing w:line="240" w:lineRule="auto"/>
              <w:jc w:val="center"/>
              <w:rPr>
                <w:rFonts w:cs="Arial"/>
                <w:sz w:val="16"/>
                <w:szCs w:val="16"/>
              </w:rPr>
            </w:pPr>
            <w:r>
              <w:rPr>
                <w:rFonts w:cs="Arial"/>
                <w:sz w:val="16"/>
                <w:szCs w:val="16"/>
              </w:rPr>
              <w:t>Cronograma de actividades</w:t>
            </w:r>
          </w:p>
        </w:tc>
        <w:tc>
          <w:tcPr>
            <w:tcW w:w="562" w:type="pct"/>
            <w:shd w:val="clear" w:color="auto" w:fill="auto"/>
            <w:vAlign w:val="center"/>
            <w:hideMark/>
          </w:tcPr>
          <w:p w14:paraId="6F6BF501" w14:textId="0A67185E" w:rsidR="00696466" w:rsidRPr="00FA4323" w:rsidRDefault="00696466" w:rsidP="00696466">
            <w:pPr>
              <w:spacing w:line="240" w:lineRule="auto"/>
              <w:jc w:val="center"/>
              <w:rPr>
                <w:rFonts w:cs="Arial"/>
                <w:sz w:val="16"/>
                <w:szCs w:val="16"/>
              </w:rPr>
            </w:pPr>
            <w:r w:rsidRPr="00D360E5">
              <w:rPr>
                <w:rFonts w:cs="Arial"/>
                <w:sz w:val="16"/>
                <w:szCs w:val="16"/>
              </w:rPr>
              <w:t>2.5.1</w:t>
            </w:r>
          </w:p>
        </w:tc>
        <w:tc>
          <w:tcPr>
            <w:tcW w:w="812" w:type="pct"/>
            <w:shd w:val="clear" w:color="auto" w:fill="auto"/>
            <w:vAlign w:val="center"/>
            <w:hideMark/>
          </w:tcPr>
          <w:p w14:paraId="1BA31669" w14:textId="1D514972" w:rsidR="00696466" w:rsidRPr="00FA4323" w:rsidRDefault="00696466" w:rsidP="00696466">
            <w:pPr>
              <w:spacing w:line="240" w:lineRule="auto"/>
              <w:jc w:val="center"/>
              <w:rPr>
                <w:rFonts w:cs="Arial"/>
                <w:sz w:val="16"/>
                <w:szCs w:val="16"/>
              </w:rPr>
            </w:pPr>
            <w:r>
              <w:rPr>
                <w:rFonts w:cs="Arial"/>
                <w:sz w:val="16"/>
                <w:szCs w:val="16"/>
              </w:rPr>
              <w:t>Fechas y modalidades de entrega.</w:t>
            </w:r>
          </w:p>
        </w:tc>
        <w:tc>
          <w:tcPr>
            <w:tcW w:w="562" w:type="pct"/>
            <w:shd w:val="clear" w:color="auto" w:fill="auto"/>
            <w:vAlign w:val="center"/>
          </w:tcPr>
          <w:p w14:paraId="5A9F751D" w14:textId="57284C0A"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325CB181" w14:textId="0A3D6E89"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54A13BF0" w14:textId="77777777" w:rsidTr="00696466">
        <w:trPr>
          <w:trHeight w:val="369"/>
          <w:jc w:val="center"/>
        </w:trPr>
        <w:tc>
          <w:tcPr>
            <w:tcW w:w="735" w:type="pct"/>
            <w:vMerge/>
            <w:shd w:val="clear" w:color="auto" w:fill="D9D9D9" w:themeFill="background1" w:themeFillShade="D9"/>
            <w:vAlign w:val="center"/>
            <w:hideMark/>
          </w:tcPr>
          <w:p w14:paraId="40CAEBFC"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43CBE768" w14:textId="77777777" w:rsidR="00696466" w:rsidRPr="00FA4323" w:rsidRDefault="00696466" w:rsidP="00696466">
            <w:pPr>
              <w:spacing w:line="240" w:lineRule="auto"/>
              <w:jc w:val="center"/>
              <w:rPr>
                <w:rFonts w:cs="Arial"/>
                <w:sz w:val="16"/>
                <w:szCs w:val="16"/>
              </w:rPr>
            </w:pPr>
            <w:r w:rsidRPr="00FA4323">
              <w:rPr>
                <w:rFonts w:cs="Arial"/>
                <w:sz w:val="16"/>
                <w:szCs w:val="16"/>
              </w:rPr>
              <w:t>1.5.2</w:t>
            </w:r>
          </w:p>
        </w:tc>
        <w:tc>
          <w:tcPr>
            <w:tcW w:w="811" w:type="pct"/>
            <w:shd w:val="clear" w:color="auto" w:fill="auto"/>
            <w:vAlign w:val="center"/>
            <w:hideMark/>
          </w:tcPr>
          <w:p w14:paraId="007957DA" w14:textId="626D32B6" w:rsidR="00696466" w:rsidRPr="00FA4323" w:rsidRDefault="00696466" w:rsidP="00696466">
            <w:pPr>
              <w:spacing w:line="240" w:lineRule="auto"/>
              <w:jc w:val="center"/>
              <w:rPr>
                <w:rFonts w:cs="Arial"/>
                <w:sz w:val="16"/>
                <w:szCs w:val="16"/>
              </w:rPr>
            </w:pPr>
            <w:r>
              <w:rPr>
                <w:rFonts w:cs="Arial"/>
                <w:sz w:val="16"/>
                <w:szCs w:val="16"/>
              </w:rPr>
              <w:t>Organización logística</w:t>
            </w:r>
          </w:p>
        </w:tc>
        <w:tc>
          <w:tcPr>
            <w:tcW w:w="562" w:type="pct"/>
            <w:shd w:val="clear" w:color="auto" w:fill="auto"/>
            <w:vAlign w:val="center"/>
            <w:hideMark/>
          </w:tcPr>
          <w:p w14:paraId="4A2BFC38" w14:textId="218C279A" w:rsidR="00696466" w:rsidRPr="00FA4323" w:rsidRDefault="00696466" w:rsidP="00696466">
            <w:pPr>
              <w:spacing w:line="240" w:lineRule="auto"/>
              <w:jc w:val="center"/>
              <w:rPr>
                <w:rFonts w:cs="Arial"/>
                <w:sz w:val="16"/>
                <w:szCs w:val="16"/>
              </w:rPr>
            </w:pPr>
            <w:r w:rsidRPr="00D360E5">
              <w:rPr>
                <w:rFonts w:cs="Arial"/>
                <w:sz w:val="16"/>
                <w:szCs w:val="16"/>
              </w:rPr>
              <w:t>2.5.2</w:t>
            </w:r>
          </w:p>
        </w:tc>
        <w:tc>
          <w:tcPr>
            <w:tcW w:w="812" w:type="pct"/>
            <w:shd w:val="clear" w:color="auto" w:fill="auto"/>
            <w:vAlign w:val="center"/>
            <w:hideMark/>
          </w:tcPr>
          <w:p w14:paraId="1477C8C3" w14:textId="77733E2A"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525DACAB" w14:textId="3FF9F5D9"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6EB5EF10" w14:textId="71C62F12"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4A3B1BA4" w14:textId="77777777" w:rsidTr="00696466">
        <w:trPr>
          <w:trHeight w:val="369"/>
          <w:jc w:val="center"/>
        </w:trPr>
        <w:tc>
          <w:tcPr>
            <w:tcW w:w="735" w:type="pct"/>
            <w:vMerge/>
            <w:shd w:val="clear" w:color="auto" w:fill="D9D9D9" w:themeFill="background1" w:themeFillShade="D9"/>
            <w:vAlign w:val="center"/>
            <w:hideMark/>
          </w:tcPr>
          <w:p w14:paraId="48853B3B"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3A3E267E" w14:textId="77777777" w:rsidR="00696466" w:rsidRPr="00FA4323" w:rsidRDefault="00696466" w:rsidP="00696466">
            <w:pPr>
              <w:spacing w:line="240" w:lineRule="auto"/>
              <w:jc w:val="center"/>
              <w:rPr>
                <w:rFonts w:cs="Arial"/>
                <w:sz w:val="16"/>
                <w:szCs w:val="16"/>
              </w:rPr>
            </w:pPr>
            <w:r w:rsidRPr="00FA4323">
              <w:rPr>
                <w:rFonts w:cs="Arial"/>
                <w:sz w:val="16"/>
                <w:szCs w:val="16"/>
              </w:rPr>
              <w:t>1.5.3</w:t>
            </w:r>
          </w:p>
        </w:tc>
        <w:tc>
          <w:tcPr>
            <w:tcW w:w="811" w:type="pct"/>
            <w:shd w:val="clear" w:color="auto" w:fill="auto"/>
            <w:vAlign w:val="center"/>
            <w:hideMark/>
          </w:tcPr>
          <w:p w14:paraId="7D57845D" w14:textId="6568CD0F" w:rsidR="00696466" w:rsidRPr="00FA4323" w:rsidRDefault="00696466" w:rsidP="00696466">
            <w:pPr>
              <w:spacing w:line="240" w:lineRule="auto"/>
              <w:jc w:val="center"/>
              <w:rPr>
                <w:rFonts w:cs="Arial"/>
                <w:sz w:val="16"/>
                <w:szCs w:val="16"/>
              </w:rPr>
            </w:pPr>
            <w:r>
              <w:rPr>
                <w:rFonts w:cs="Arial"/>
                <w:sz w:val="16"/>
                <w:szCs w:val="16"/>
              </w:rPr>
              <w:t>Difusión y promoción</w:t>
            </w:r>
          </w:p>
        </w:tc>
        <w:tc>
          <w:tcPr>
            <w:tcW w:w="562" w:type="pct"/>
            <w:shd w:val="clear" w:color="auto" w:fill="auto"/>
            <w:vAlign w:val="center"/>
            <w:hideMark/>
          </w:tcPr>
          <w:p w14:paraId="217DE6C3" w14:textId="2130986F" w:rsidR="00696466" w:rsidRPr="00FA4323" w:rsidRDefault="00696466" w:rsidP="00696466">
            <w:pPr>
              <w:spacing w:line="240" w:lineRule="auto"/>
              <w:jc w:val="center"/>
              <w:rPr>
                <w:rFonts w:cs="Arial"/>
                <w:sz w:val="16"/>
                <w:szCs w:val="16"/>
              </w:rPr>
            </w:pPr>
            <w:r w:rsidRPr="00D360E5">
              <w:rPr>
                <w:rFonts w:cs="Arial"/>
                <w:sz w:val="16"/>
                <w:szCs w:val="16"/>
              </w:rPr>
              <w:t>2.5.3</w:t>
            </w:r>
          </w:p>
        </w:tc>
        <w:tc>
          <w:tcPr>
            <w:tcW w:w="812" w:type="pct"/>
            <w:shd w:val="clear" w:color="auto" w:fill="auto"/>
            <w:vAlign w:val="center"/>
            <w:hideMark/>
          </w:tcPr>
          <w:p w14:paraId="760A8DCB" w14:textId="36EB2EE8"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0DEEA57A" w14:textId="735953FB"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174EEF32" w14:textId="5B08B34F"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197EA380" w14:textId="77777777" w:rsidTr="00696466">
        <w:trPr>
          <w:trHeight w:val="369"/>
          <w:jc w:val="center"/>
        </w:trPr>
        <w:tc>
          <w:tcPr>
            <w:tcW w:w="735" w:type="pct"/>
            <w:vMerge w:val="restart"/>
            <w:shd w:val="clear" w:color="auto" w:fill="D9D9D9" w:themeFill="background1" w:themeFillShade="D9"/>
            <w:vAlign w:val="center"/>
            <w:hideMark/>
          </w:tcPr>
          <w:p w14:paraId="58A0518C" w14:textId="77777777" w:rsidR="00696466" w:rsidRPr="00FA4323" w:rsidRDefault="00696466" w:rsidP="00696466">
            <w:pPr>
              <w:spacing w:line="240" w:lineRule="auto"/>
              <w:jc w:val="center"/>
              <w:rPr>
                <w:rFonts w:cs="Arial"/>
                <w:b/>
                <w:sz w:val="16"/>
                <w:szCs w:val="16"/>
              </w:rPr>
            </w:pPr>
            <w:r w:rsidRPr="00FA4323">
              <w:rPr>
                <w:rFonts w:cs="Arial"/>
                <w:b/>
                <w:sz w:val="16"/>
                <w:szCs w:val="16"/>
              </w:rPr>
              <w:t>Seguimiento a la población atendida</w:t>
            </w:r>
          </w:p>
        </w:tc>
        <w:tc>
          <w:tcPr>
            <w:tcW w:w="562" w:type="pct"/>
            <w:shd w:val="clear" w:color="auto" w:fill="auto"/>
            <w:vAlign w:val="center"/>
            <w:hideMark/>
          </w:tcPr>
          <w:p w14:paraId="19654213" w14:textId="77777777" w:rsidR="00696466" w:rsidRPr="00FA4323" w:rsidRDefault="00696466" w:rsidP="00696466">
            <w:pPr>
              <w:spacing w:line="240" w:lineRule="auto"/>
              <w:jc w:val="center"/>
              <w:rPr>
                <w:rFonts w:cs="Arial"/>
                <w:sz w:val="16"/>
                <w:szCs w:val="16"/>
              </w:rPr>
            </w:pPr>
            <w:r w:rsidRPr="00FA4323">
              <w:rPr>
                <w:rFonts w:cs="Arial"/>
                <w:sz w:val="16"/>
                <w:szCs w:val="16"/>
              </w:rPr>
              <w:t>1.6.1</w:t>
            </w:r>
          </w:p>
        </w:tc>
        <w:tc>
          <w:tcPr>
            <w:tcW w:w="811" w:type="pct"/>
            <w:shd w:val="clear" w:color="auto" w:fill="auto"/>
            <w:vAlign w:val="center"/>
            <w:hideMark/>
          </w:tcPr>
          <w:p w14:paraId="5CA4A10D" w14:textId="4C974277" w:rsidR="00696466" w:rsidRPr="00FA4323" w:rsidRDefault="00696466" w:rsidP="00696466">
            <w:pPr>
              <w:spacing w:line="240" w:lineRule="auto"/>
              <w:jc w:val="center"/>
              <w:rPr>
                <w:rFonts w:cs="Arial"/>
                <w:sz w:val="16"/>
                <w:szCs w:val="16"/>
              </w:rPr>
            </w:pPr>
            <w:r>
              <w:rPr>
                <w:rFonts w:cs="Arial"/>
                <w:sz w:val="16"/>
                <w:szCs w:val="16"/>
              </w:rPr>
              <w:t>Estrategias de seguimiento</w:t>
            </w:r>
          </w:p>
        </w:tc>
        <w:tc>
          <w:tcPr>
            <w:tcW w:w="562" w:type="pct"/>
            <w:shd w:val="clear" w:color="auto" w:fill="auto"/>
            <w:vAlign w:val="center"/>
            <w:hideMark/>
          </w:tcPr>
          <w:p w14:paraId="32C35ADF" w14:textId="129FE734" w:rsidR="00696466" w:rsidRPr="00FA4323" w:rsidRDefault="00696466" w:rsidP="00696466">
            <w:pPr>
              <w:spacing w:line="240" w:lineRule="auto"/>
              <w:jc w:val="center"/>
              <w:rPr>
                <w:rFonts w:cs="Arial"/>
                <w:sz w:val="16"/>
                <w:szCs w:val="16"/>
              </w:rPr>
            </w:pPr>
            <w:r>
              <w:rPr>
                <w:rFonts w:cs="Arial"/>
                <w:sz w:val="16"/>
                <w:szCs w:val="16"/>
              </w:rPr>
              <w:t>2.6.1</w:t>
            </w:r>
          </w:p>
        </w:tc>
        <w:tc>
          <w:tcPr>
            <w:tcW w:w="812" w:type="pct"/>
            <w:shd w:val="clear" w:color="auto" w:fill="auto"/>
            <w:vAlign w:val="center"/>
            <w:hideMark/>
          </w:tcPr>
          <w:p w14:paraId="0B81ED1D" w14:textId="1C02EA82"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12722BAF" w14:textId="44F7AF55"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41028A40" w14:textId="77D3BB95"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0638439E" w14:textId="77777777" w:rsidTr="00696466">
        <w:trPr>
          <w:trHeight w:val="369"/>
          <w:jc w:val="center"/>
        </w:trPr>
        <w:tc>
          <w:tcPr>
            <w:tcW w:w="735" w:type="pct"/>
            <w:vMerge/>
            <w:shd w:val="clear" w:color="auto" w:fill="D9D9D9" w:themeFill="background1" w:themeFillShade="D9"/>
            <w:vAlign w:val="center"/>
            <w:hideMark/>
          </w:tcPr>
          <w:p w14:paraId="2A532EB5"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54339AFD" w14:textId="77777777" w:rsidR="00696466" w:rsidRPr="00FA4323" w:rsidRDefault="00696466" w:rsidP="00696466">
            <w:pPr>
              <w:spacing w:line="240" w:lineRule="auto"/>
              <w:jc w:val="center"/>
              <w:rPr>
                <w:rFonts w:cs="Arial"/>
                <w:sz w:val="16"/>
                <w:szCs w:val="16"/>
              </w:rPr>
            </w:pPr>
            <w:r w:rsidRPr="00FA4323">
              <w:rPr>
                <w:rFonts w:cs="Arial"/>
                <w:sz w:val="16"/>
                <w:szCs w:val="16"/>
              </w:rPr>
              <w:t>1.6.2</w:t>
            </w:r>
          </w:p>
        </w:tc>
        <w:tc>
          <w:tcPr>
            <w:tcW w:w="811" w:type="pct"/>
            <w:shd w:val="clear" w:color="auto" w:fill="auto"/>
            <w:vAlign w:val="center"/>
            <w:hideMark/>
          </w:tcPr>
          <w:p w14:paraId="5ACDAF74" w14:textId="5FCED670" w:rsidR="00696466" w:rsidRPr="00FA4323" w:rsidRDefault="00696466" w:rsidP="00696466">
            <w:pPr>
              <w:spacing w:line="240" w:lineRule="auto"/>
              <w:jc w:val="center"/>
              <w:rPr>
                <w:rFonts w:cs="Arial"/>
                <w:sz w:val="16"/>
                <w:szCs w:val="16"/>
              </w:rPr>
            </w:pPr>
            <w:r>
              <w:rPr>
                <w:rFonts w:cs="Arial"/>
                <w:sz w:val="16"/>
                <w:szCs w:val="16"/>
              </w:rPr>
              <w:t>Recopilación de datos.</w:t>
            </w:r>
          </w:p>
        </w:tc>
        <w:tc>
          <w:tcPr>
            <w:tcW w:w="562" w:type="pct"/>
            <w:shd w:val="clear" w:color="auto" w:fill="auto"/>
            <w:vAlign w:val="center"/>
            <w:hideMark/>
          </w:tcPr>
          <w:p w14:paraId="1FD0E34A" w14:textId="74829F16" w:rsidR="00696466" w:rsidRPr="00FA4323" w:rsidRDefault="00696466" w:rsidP="00696466">
            <w:pPr>
              <w:spacing w:line="240" w:lineRule="auto"/>
              <w:jc w:val="center"/>
              <w:rPr>
                <w:rFonts w:cs="Arial"/>
                <w:sz w:val="16"/>
                <w:szCs w:val="16"/>
              </w:rPr>
            </w:pPr>
            <w:r>
              <w:rPr>
                <w:rFonts w:cs="Arial"/>
                <w:sz w:val="16"/>
                <w:szCs w:val="16"/>
              </w:rPr>
              <w:t>2.6.2</w:t>
            </w:r>
          </w:p>
        </w:tc>
        <w:tc>
          <w:tcPr>
            <w:tcW w:w="812" w:type="pct"/>
            <w:shd w:val="clear" w:color="auto" w:fill="auto"/>
            <w:vAlign w:val="center"/>
            <w:hideMark/>
          </w:tcPr>
          <w:p w14:paraId="2BAC41CF" w14:textId="65E0A6D8" w:rsidR="00696466" w:rsidRPr="00FA4323" w:rsidRDefault="00696466" w:rsidP="00696466">
            <w:pPr>
              <w:spacing w:line="240" w:lineRule="auto"/>
              <w:jc w:val="center"/>
              <w:rPr>
                <w:rFonts w:cs="Arial"/>
                <w:sz w:val="16"/>
                <w:szCs w:val="16"/>
              </w:rPr>
            </w:pPr>
            <w:r>
              <w:rPr>
                <w:rFonts w:cs="Arial"/>
                <w:sz w:val="16"/>
                <w:szCs w:val="16"/>
              </w:rPr>
              <w:t>Análisis de datos</w:t>
            </w:r>
          </w:p>
        </w:tc>
        <w:tc>
          <w:tcPr>
            <w:tcW w:w="562" w:type="pct"/>
            <w:shd w:val="clear" w:color="auto" w:fill="auto"/>
            <w:vAlign w:val="center"/>
          </w:tcPr>
          <w:p w14:paraId="0A657752" w14:textId="6D0E2020"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719F4573" w14:textId="10D033D3"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316D1B79" w14:textId="77777777" w:rsidTr="00696466">
        <w:trPr>
          <w:trHeight w:val="369"/>
          <w:jc w:val="center"/>
        </w:trPr>
        <w:tc>
          <w:tcPr>
            <w:tcW w:w="735" w:type="pct"/>
            <w:vMerge/>
            <w:shd w:val="clear" w:color="auto" w:fill="D9D9D9" w:themeFill="background1" w:themeFillShade="D9"/>
            <w:vAlign w:val="center"/>
            <w:hideMark/>
          </w:tcPr>
          <w:p w14:paraId="3786BB2C"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46C7585B" w14:textId="77777777" w:rsidR="00696466" w:rsidRPr="00FA4323" w:rsidRDefault="00696466" w:rsidP="00696466">
            <w:pPr>
              <w:spacing w:line="240" w:lineRule="auto"/>
              <w:jc w:val="center"/>
              <w:rPr>
                <w:rFonts w:cs="Arial"/>
                <w:sz w:val="16"/>
                <w:szCs w:val="16"/>
              </w:rPr>
            </w:pPr>
            <w:r w:rsidRPr="00FA4323">
              <w:rPr>
                <w:rFonts w:cs="Arial"/>
                <w:sz w:val="16"/>
                <w:szCs w:val="16"/>
              </w:rPr>
              <w:t>1.6.3</w:t>
            </w:r>
          </w:p>
        </w:tc>
        <w:tc>
          <w:tcPr>
            <w:tcW w:w="811" w:type="pct"/>
            <w:shd w:val="clear" w:color="auto" w:fill="auto"/>
            <w:vAlign w:val="center"/>
            <w:hideMark/>
          </w:tcPr>
          <w:p w14:paraId="68957EF0" w14:textId="766D9285" w:rsidR="00696466" w:rsidRPr="00FA4323" w:rsidRDefault="00696466" w:rsidP="00696466">
            <w:pPr>
              <w:spacing w:line="240" w:lineRule="auto"/>
              <w:jc w:val="center"/>
              <w:rPr>
                <w:rFonts w:cs="Arial"/>
                <w:sz w:val="16"/>
                <w:szCs w:val="16"/>
              </w:rPr>
            </w:pPr>
          </w:p>
        </w:tc>
        <w:tc>
          <w:tcPr>
            <w:tcW w:w="562" w:type="pct"/>
            <w:shd w:val="clear" w:color="auto" w:fill="auto"/>
            <w:vAlign w:val="center"/>
            <w:hideMark/>
          </w:tcPr>
          <w:p w14:paraId="4A339BE6" w14:textId="24C1C028" w:rsidR="00696466" w:rsidRPr="00FA4323" w:rsidRDefault="00696466" w:rsidP="00696466">
            <w:pPr>
              <w:spacing w:line="240" w:lineRule="auto"/>
              <w:jc w:val="center"/>
              <w:rPr>
                <w:rFonts w:cs="Arial"/>
                <w:sz w:val="16"/>
                <w:szCs w:val="16"/>
              </w:rPr>
            </w:pPr>
            <w:r>
              <w:rPr>
                <w:rFonts w:cs="Arial"/>
                <w:sz w:val="16"/>
                <w:szCs w:val="16"/>
              </w:rPr>
              <w:t>2.6.3</w:t>
            </w:r>
          </w:p>
        </w:tc>
        <w:tc>
          <w:tcPr>
            <w:tcW w:w="812" w:type="pct"/>
            <w:shd w:val="clear" w:color="auto" w:fill="auto"/>
            <w:vAlign w:val="center"/>
            <w:hideMark/>
          </w:tcPr>
          <w:p w14:paraId="38F090CF" w14:textId="4837B40B"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7FF02F42" w14:textId="51F35A12"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3C5203EB" w14:textId="1E60E053"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74B404C0" w14:textId="77777777" w:rsidTr="00696466">
        <w:trPr>
          <w:trHeight w:val="369"/>
          <w:jc w:val="center"/>
        </w:trPr>
        <w:tc>
          <w:tcPr>
            <w:tcW w:w="735" w:type="pct"/>
            <w:vMerge w:val="restart"/>
            <w:shd w:val="clear" w:color="auto" w:fill="D9D9D9" w:themeFill="background1" w:themeFillShade="D9"/>
            <w:vAlign w:val="center"/>
            <w:hideMark/>
          </w:tcPr>
          <w:p w14:paraId="41C3C746" w14:textId="77777777" w:rsidR="00696466" w:rsidRPr="00FA4323" w:rsidRDefault="00696466" w:rsidP="00696466">
            <w:pPr>
              <w:spacing w:line="240" w:lineRule="auto"/>
              <w:jc w:val="center"/>
              <w:rPr>
                <w:rFonts w:cs="Arial"/>
                <w:b/>
                <w:sz w:val="16"/>
                <w:szCs w:val="16"/>
              </w:rPr>
            </w:pPr>
            <w:r w:rsidRPr="00FA4323">
              <w:rPr>
                <w:rFonts w:cs="Arial"/>
                <w:b/>
                <w:sz w:val="16"/>
                <w:szCs w:val="16"/>
              </w:rPr>
              <w:t>Control Interno</w:t>
            </w:r>
          </w:p>
        </w:tc>
        <w:tc>
          <w:tcPr>
            <w:tcW w:w="562" w:type="pct"/>
            <w:shd w:val="clear" w:color="auto" w:fill="auto"/>
            <w:vAlign w:val="center"/>
            <w:hideMark/>
          </w:tcPr>
          <w:p w14:paraId="0EC0ABDD" w14:textId="77777777" w:rsidR="00696466" w:rsidRPr="00FA4323" w:rsidRDefault="00696466" w:rsidP="00696466">
            <w:pPr>
              <w:spacing w:line="240" w:lineRule="auto"/>
              <w:jc w:val="center"/>
              <w:rPr>
                <w:rFonts w:cs="Arial"/>
                <w:sz w:val="16"/>
                <w:szCs w:val="16"/>
              </w:rPr>
            </w:pPr>
            <w:r w:rsidRPr="00FA4323">
              <w:rPr>
                <w:rFonts w:cs="Arial"/>
                <w:sz w:val="16"/>
                <w:szCs w:val="16"/>
              </w:rPr>
              <w:t>1.7.1</w:t>
            </w:r>
          </w:p>
        </w:tc>
        <w:tc>
          <w:tcPr>
            <w:tcW w:w="811" w:type="pct"/>
            <w:shd w:val="clear" w:color="auto" w:fill="auto"/>
            <w:vAlign w:val="center"/>
            <w:hideMark/>
          </w:tcPr>
          <w:p w14:paraId="108DF230" w14:textId="647E3A18" w:rsidR="00696466" w:rsidRPr="00FA4323" w:rsidRDefault="00696466" w:rsidP="00696466">
            <w:pPr>
              <w:spacing w:line="240" w:lineRule="auto"/>
              <w:jc w:val="center"/>
              <w:rPr>
                <w:rFonts w:cs="Arial"/>
                <w:sz w:val="16"/>
                <w:szCs w:val="16"/>
              </w:rPr>
            </w:pPr>
            <w:r>
              <w:rPr>
                <w:rFonts w:cs="Arial"/>
                <w:sz w:val="16"/>
                <w:szCs w:val="16"/>
              </w:rPr>
              <w:t>Monitoreo de actividades</w:t>
            </w:r>
          </w:p>
        </w:tc>
        <w:tc>
          <w:tcPr>
            <w:tcW w:w="562" w:type="pct"/>
            <w:shd w:val="clear" w:color="auto" w:fill="auto"/>
            <w:vAlign w:val="center"/>
            <w:hideMark/>
          </w:tcPr>
          <w:p w14:paraId="3090D80E" w14:textId="3F3FF042" w:rsidR="00696466" w:rsidRPr="00FA4323" w:rsidRDefault="00696466" w:rsidP="00696466">
            <w:pPr>
              <w:spacing w:line="240" w:lineRule="auto"/>
              <w:jc w:val="center"/>
              <w:rPr>
                <w:rFonts w:cs="Arial"/>
                <w:sz w:val="16"/>
                <w:szCs w:val="16"/>
              </w:rPr>
            </w:pPr>
            <w:r>
              <w:rPr>
                <w:rFonts w:cs="Arial"/>
                <w:sz w:val="16"/>
                <w:szCs w:val="16"/>
              </w:rPr>
              <w:t>2.7.1</w:t>
            </w:r>
          </w:p>
        </w:tc>
        <w:tc>
          <w:tcPr>
            <w:tcW w:w="812" w:type="pct"/>
            <w:shd w:val="clear" w:color="auto" w:fill="auto"/>
            <w:vAlign w:val="center"/>
            <w:hideMark/>
          </w:tcPr>
          <w:p w14:paraId="3FBD68E7" w14:textId="0E86109B"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606E3B42" w14:textId="7FD3347C"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7FE44EE8" w14:textId="058A8C40"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0C38FBE7" w14:textId="77777777" w:rsidTr="00696466">
        <w:trPr>
          <w:trHeight w:val="369"/>
          <w:jc w:val="center"/>
        </w:trPr>
        <w:tc>
          <w:tcPr>
            <w:tcW w:w="735" w:type="pct"/>
            <w:vMerge/>
            <w:shd w:val="clear" w:color="auto" w:fill="D9D9D9" w:themeFill="background1" w:themeFillShade="D9"/>
            <w:vAlign w:val="center"/>
            <w:hideMark/>
          </w:tcPr>
          <w:p w14:paraId="39273E4D"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318DCFE3" w14:textId="77777777" w:rsidR="00696466" w:rsidRPr="00FA4323" w:rsidRDefault="00696466" w:rsidP="00696466">
            <w:pPr>
              <w:spacing w:line="240" w:lineRule="auto"/>
              <w:jc w:val="center"/>
              <w:rPr>
                <w:rFonts w:cs="Arial"/>
                <w:sz w:val="16"/>
                <w:szCs w:val="16"/>
              </w:rPr>
            </w:pPr>
            <w:r w:rsidRPr="00FA4323">
              <w:rPr>
                <w:rFonts w:cs="Arial"/>
                <w:sz w:val="16"/>
                <w:szCs w:val="16"/>
              </w:rPr>
              <w:t>1.7.2</w:t>
            </w:r>
          </w:p>
        </w:tc>
        <w:tc>
          <w:tcPr>
            <w:tcW w:w="811" w:type="pct"/>
            <w:shd w:val="clear" w:color="auto" w:fill="auto"/>
            <w:vAlign w:val="center"/>
            <w:hideMark/>
          </w:tcPr>
          <w:p w14:paraId="286D0EFC" w14:textId="40FFAFAA" w:rsidR="00696466" w:rsidRPr="00FA4323" w:rsidRDefault="00696466" w:rsidP="00696466">
            <w:pPr>
              <w:spacing w:line="240" w:lineRule="auto"/>
              <w:jc w:val="center"/>
              <w:rPr>
                <w:rFonts w:cs="Arial"/>
                <w:sz w:val="16"/>
                <w:szCs w:val="16"/>
              </w:rPr>
            </w:pPr>
          </w:p>
        </w:tc>
        <w:tc>
          <w:tcPr>
            <w:tcW w:w="562" w:type="pct"/>
            <w:shd w:val="clear" w:color="auto" w:fill="auto"/>
            <w:vAlign w:val="center"/>
            <w:hideMark/>
          </w:tcPr>
          <w:p w14:paraId="7AE49303" w14:textId="07BF7CF6" w:rsidR="00696466" w:rsidRPr="00FA4323" w:rsidRDefault="00696466" w:rsidP="00696466">
            <w:pPr>
              <w:spacing w:line="240" w:lineRule="auto"/>
              <w:jc w:val="center"/>
              <w:rPr>
                <w:rFonts w:cs="Arial"/>
                <w:sz w:val="16"/>
                <w:szCs w:val="16"/>
              </w:rPr>
            </w:pPr>
            <w:r>
              <w:rPr>
                <w:rFonts w:cs="Arial"/>
                <w:sz w:val="16"/>
                <w:szCs w:val="16"/>
              </w:rPr>
              <w:t>2.7.2</w:t>
            </w:r>
          </w:p>
        </w:tc>
        <w:tc>
          <w:tcPr>
            <w:tcW w:w="812" w:type="pct"/>
            <w:shd w:val="clear" w:color="auto" w:fill="auto"/>
            <w:vAlign w:val="center"/>
            <w:hideMark/>
          </w:tcPr>
          <w:p w14:paraId="2DE8E682" w14:textId="1F39FC05"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5ADFCBFD" w14:textId="649171FB"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56A17CAE" w14:textId="2F331A4A"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765F58F2" w14:textId="77777777" w:rsidTr="00696466">
        <w:trPr>
          <w:trHeight w:val="369"/>
          <w:jc w:val="center"/>
        </w:trPr>
        <w:tc>
          <w:tcPr>
            <w:tcW w:w="735" w:type="pct"/>
            <w:vMerge w:val="restart"/>
            <w:shd w:val="clear" w:color="auto" w:fill="D9D9D9" w:themeFill="background1" w:themeFillShade="D9"/>
            <w:vAlign w:val="center"/>
            <w:hideMark/>
          </w:tcPr>
          <w:p w14:paraId="0124747C" w14:textId="77777777" w:rsidR="00696466" w:rsidRPr="00FA4323" w:rsidRDefault="00696466" w:rsidP="00696466">
            <w:pPr>
              <w:spacing w:line="240" w:lineRule="auto"/>
              <w:jc w:val="center"/>
              <w:rPr>
                <w:rFonts w:cs="Arial"/>
                <w:b/>
                <w:sz w:val="16"/>
                <w:szCs w:val="16"/>
              </w:rPr>
            </w:pPr>
            <w:r w:rsidRPr="00FA4323">
              <w:rPr>
                <w:rFonts w:cs="Arial"/>
                <w:b/>
                <w:sz w:val="16"/>
                <w:szCs w:val="16"/>
              </w:rPr>
              <w:t>Seguimiento del desempeño</w:t>
            </w:r>
          </w:p>
        </w:tc>
        <w:tc>
          <w:tcPr>
            <w:tcW w:w="562" w:type="pct"/>
            <w:shd w:val="clear" w:color="auto" w:fill="auto"/>
            <w:vAlign w:val="center"/>
            <w:hideMark/>
          </w:tcPr>
          <w:p w14:paraId="6E9568EC" w14:textId="77777777" w:rsidR="00696466" w:rsidRPr="00FA4323" w:rsidRDefault="00696466" w:rsidP="00696466">
            <w:pPr>
              <w:spacing w:line="240" w:lineRule="auto"/>
              <w:jc w:val="center"/>
              <w:rPr>
                <w:rFonts w:cs="Arial"/>
                <w:sz w:val="16"/>
                <w:szCs w:val="16"/>
              </w:rPr>
            </w:pPr>
            <w:r w:rsidRPr="00FA4323">
              <w:rPr>
                <w:rFonts w:cs="Arial"/>
                <w:sz w:val="16"/>
                <w:szCs w:val="16"/>
              </w:rPr>
              <w:t>1.8.1</w:t>
            </w:r>
          </w:p>
        </w:tc>
        <w:tc>
          <w:tcPr>
            <w:tcW w:w="811" w:type="pct"/>
            <w:shd w:val="clear" w:color="auto" w:fill="auto"/>
            <w:vAlign w:val="center"/>
            <w:hideMark/>
          </w:tcPr>
          <w:p w14:paraId="74E7288F" w14:textId="74442119" w:rsidR="00696466" w:rsidRPr="00FA4323" w:rsidRDefault="00696466" w:rsidP="00696466">
            <w:pPr>
              <w:spacing w:line="240" w:lineRule="auto"/>
              <w:jc w:val="center"/>
              <w:rPr>
                <w:rFonts w:cs="Arial"/>
                <w:sz w:val="16"/>
                <w:szCs w:val="16"/>
              </w:rPr>
            </w:pPr>
            <w:r>
              <w:rPr>
                <w:rFonts w:cs="Arial"/>
                <w:sz w:val="16"/>
                <w:szCs w:val="16"/>
              </w:rPr>
              <w:t>Evaluación externa</w:t>
            </w:r>
          </w:p>
        </w:tc>
        <w:tc>
          <w:tcPr>
            <w:tcW w:w="562" w:type="pct"/>
            <w:shd w:val="clear" w:color="auto" w:fill="auto"/>
            <w:vAlign w:val="center"/>
            <w:hideMark/>
          </w:tcPr>
          <w:p w14:paraId="630BE0DF" w14:textId="212B70A7" w:rsidR="00696466" w:rsidRPr="00FA4323" w:rsidRDefault="00696466" w:rsidP="00696466">
            <w:pPr>
              <w:spacing w:line="240" w:lineRule="auto"/>
              <w:jc w:val="center"/>
              <w:rPr>
                <w:rFonts w:cs="Arial"/>
                <w:sz w:val="16"/>
                <w:szCs w:val="16"/>
              </w:rPr>
            </w:pPr>
            <w:r>
              <w:rPr>
                <w:rFonts w:cs="Arial"/>
                <w:sz w:val="16"/>
                <w:szCs w:val="16"/>
              </w:rPr>
              <w:t>2.8.1</w:t>
            </w:r>
          </w:p>
        </w:tc>
        <w:tc>
          <w:tcPr>
            <w:tcW w:w="812" w:type="pct"/>
            <w:shd w:val="clear" w:color="auto" w:fill="auto"/>
            <w:vAlign w:val="center"/>
            <w:hideMark/>
          </w:tcPr>
          <w:p w14:paraId="59BEACA4" w14:textId="49F38B76"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02F2036C" w14:textId="3ACE8A9E"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1979F2AB" w14:textId="568454B6"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66D06DC2" w14:textId="77777777" w:rsidTr="00696466">
        <w:trPr>
          <w:trHeight w:val="369"/>
          <w:jc w:val="center"/>
        </w:trPr>
        <w:tc>
          <w:tcPr>
            <w:tcW w:w="735" w:type="pct"/>
            <w:vMerge/>
            <w:shd w:val="clear" w:color="auto" w:fill="D9D9D9" w:themeFill="background1" w:themeFillShade="D9"/>
            <w:vAlign w:val="center"/>
            <w:hideMark/>
          </w:tcPr>
          <w:p w14:paraId="42E4300E"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4714518B" w14:textId="77777777" w:rsidR="00696466" w:rsidRPr="00FA4323" w:rsidRDefault="00696466" w:rsidP="00696466">
            <w:pPr>
              <w:spacing w:line="240" w:lineRule="auto"/>
              <w:jc w:val="center"/>
              <w:rPr>
                <w:rFonts w:cs="Arial"/>
                <w:sz w:val="16"/>
                <w:szCs w:val="16"/>
              </w:rPr>
            </w:pPr>
            <w:r w:rsidRPr="00FA4323">
              <w:rPr>
                <w:rFonts w:cs="Arial"/>
                <w:sz w:val="16"/>
                <w:szCs w:val="16"/>
              </w:rPr>
              <w:t>1.8.2</w:t>
            </w:r>
          </w:p>
        </w:tc>
        <w:tc>
          <w:tcPr>
            <w:tcW w:w="811" w:type="pct"/>
            <w:shd w:val="clear" w:color="auto" w:fill="auto"/>
            <w:vAlign w:val="center"/>
            <w:hideMark/>
          </w:tcPr>
          <w:p w14:paraId="71890DC5" w14:textId="77777777"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hideMark/>
          </w:tcPr>
          <w:p w14:paraId="31E23B53" w14:textId="2015CB9E" w:rsidR="00696466" w:rsidRPr="00FA4323" w:rsidRDefault="00696466" w:rsidP="00696466">
            <w:pPr>
              <w:spacing w:line="240" w:lineRule="auto"/>
              <w:jc w:val="center"/>
              <w:rPr>
                <w:rFonts w:cs="Arial"/>
                <w:sz w:val="16"/>
                <w:szCs w:val="16"/>
              </w:rPr>
            </w:pPr>
            <w:r>
              <w:rPr>
                <w:rFonts w:cs="Arial"/>
                <w:sz w:val="16"/>
                <w:szCs w:val="16"/>
              </w:rPr>
              <w:t>2</w:t>
            </w:r>
            <w:r w:rsidRPr="00FA4323">
              <w:rPr>
                <w:rFonts w:cs="Arial"/>
                <w:sz w:val="16"/>
                <w:szCs w:val="16"/>
              </w:rPr>
              <w:t>.8.2</w:t>
            </w:r>
          </w:p>
        </w:tc>
        <w:tc>
          <w:tcPr>
            <w:tcW w:w="812" w:type="pct"/>
            <w:shd w:val="clear" w:color="auto" w:fill="auto"/>
            <w:vAlign w:val="center"/>
            <w:hideMark/>
          </w:tcPr>
          <w:p w14:paraId="4F0AA343" w14:textId="77777777"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66261F73" w14:textId="20A8A079"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5F915E02" w14:textId="2DB29D10"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2DCFEC0E" w14:textId="77777777" w:rsidTr="00696466">
        <w:trPr>
          <w:trHeight w:val="369"/>
          <w:jc w:val="center"/>
        </w:trPr>
        <w:tc>
          <w:tcPr>
            <w:tcW w:w="735" w:type="pct"/>
            <w:vMerge w:val="restart"/>
            <w:shd w:val="clear" w:color="auto" w:fill="D9D9D9" w:themeFill="background1" w:themeFillShade="D9"/>
            <w:vAlign w:val="center"/>
            <w:hideMark/>
          </w:tcPr>
          <w:p w14:paraId="650F8F0E" w14:textId="77777777" w:rsidR="00696466" w:rsidRPr="00FA4323" w:rsidRDefault="00696466" w:rsidP="00696466">
            <w:pPr>
              <w:spacing w:line="240" w:lineRule="auto"/>
              <w:jc w:val="center"/>
              <w:rPr>
                <w:rFonts w:cs="Arial"/>
                <w:b/>
                <w:sz w:val="16"/>
                <w:szCs w:val="16"/>
              </w:rPr>
            </w:pPr>
            <w:r w:rsidRPr="00FA4323">
              <w:rPr>
                <w:rFonts w:cs="Arial"/>
                <w:b/>
                <w:sz w:val="16"/>
                <w:szCs w:val="16"/>
              </w:rPr>
              <w:t>Evaluación Externa del Desempeño</w:t>
            </w:r>
          </w:p>
        </w:tc>
        <w:tc>
          <w:tcPr>
            <w:tcW w:w="562" w:type="pct"/>
            <w:shd w:val="clear" w:color="auto" w:fill="auto"/>
            <w:vAlign w:val="center"/>
            <w:hideMark/>
          </w:tcPr>
          <w:p w14:paraId="20EFF54A" w14:textId="77777777" w:rsidR="00696466" w:rsidRPr="00FA4323" w:rsidRDefault="00696466" w:rsidP="00696466">
            <w:pPr>
              <w:spacing w:line="240" w:lineRule="auto"/>
              <w:jc w:val="center"/>
              <w:rPr>
                <w:rFonts w:cs="Arial"/>
                <w:sz w:val="16"/>
                <w:szCs w:val="16"/>
              </w:rPr>
            </w:pPr>
            <w:r w:rsidRPr="00FA4323">
              <w:rPr>
                <w:rFonts w:cs="Arial"/>
                <w:sz w:val="16"/>
                <w:szCs w:val="16"/>
              </w:rPr>
              <w:t>1.9.1</w:t>
            </w:r>
          </w:p>
        </w:tc>
        <w:tc>
          <w:tcPr>
            <w:tcW w:w="811" w:type="pct"/>
            <w:shd w:val="clear" w:color="auto" w:fill="auto"/>
            <w:vAlign w:val="center"/>
            <w:hideMark/>
          </w:tcPr>
          <w:p w14:paraId="30A1CC42" w14:textId="77777777"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hideMark/>
          </w:tcPr>
          <w:p w14:paraId="4A25D88B" w14:textId="1D8C046D" w:rsidR="00696466" w:rsidRPr="00FA4323" w:rsidRDefault="00696466" w:rsidP="00696466">
            <w:pPr>
              <w:spacing w:line="240" w:lineRule="auto"/>
              <w:jc w:val="center"/>
              <w:rPr>
                <w:rFonts w:cs="Arial"/>
                <w:sz w:val="16"/>
                <w:szCs w:val="16"/>
              </w:rPr>
            </w:pPr>
            <w:r>
              <w:rPr>
                <w:rFonts w:cs="Arial"/>
                <w:sz w:val="16"/>
                <w:szCs w:val="16"/>
              </w:rPr>
              <w:t>2</w:t>
            </w:r>
            <w:r w:rsidRPr="00FA4323">
              <w:rPr>
                <w:rFonts w:cs="Arial"/>
                <w:sz w:val="16"/>
                <w:szCs w:val="16"/>
              </w:rPr>
              <w:t>.9.1</w:t>
            </w:r>
          </w:p>
        </w:tc>
        <w:tc>
          <w:tcPr>
            <w:tcW w:w="812" w:type="pct"/>
            <w:shd w:val="clear" w:color="auto" w:fill="auto"/>
            <w:vAlign w:val="center"/>
            <w:hideMark/>
          </w:tcPr>
          <w:p w14:paraId="28F11ACC" w14:textId="77777777"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449DD6D5" w14:textId="002109F8"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7647713B" w14:textId="38404B93"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696466" w:rsidRPr="00FA4323" w14:paraId="50B0B8A8" w14:textId="77777777" w:rsidTr="00696466">
        <w:trPr>
          <w:trHeight w:val="369"/>
          <w:jc w:val="center"/>
        </w:trPr>
        <w:tc>
          <w:tcPr>
            <w:tcW w:w="735" w:type="pct"/>
            <w:vMerge/>
            <w:shd w:val="clear" w:color="auto" w:fill="D9D9D9" w:themeFill="background1" w:themeFillShade="D9"/>
            <w:vAlign w:val="center"/>
            <w:hideMark/>
          </w:tcPr>
          <w:p w14:paraId="1C9FA63C" w14:textId="77777777" w:rsidR="00696466" w:rsidRPr="00FA4323" w:rsidRDefault="00696466" w:rsidP="00696466">
            <w:pPr>
              <w:spacing w:line="240" w:lineRule="auto"/>
              <w:rPr>
                <w:rFonts w:cs="Arial"/>
                <w:b/>
                <w:sz w:val="16"/>
                <w:szCs w:val="16"/>
              </w:rPr>
            </w:pPr>
          </w:p>
        </w:tc>
        <w:tc>
          <w:tcPr>
            <w:tcW w:w="562" w:type="pct"/>
            <w:shd w:val="clear" w:color="auto" w:fill="auto"/>
            <w:vAlign w:val="center"/>
            <w:hideMark/>
          </w:tcPr>
          <w:p w14:paraId="33B91AC6" w14:textId="77777777" w:rsidR="00696466" w:rsidRPr="00FA4323" w:rsidRDefault="00696466" w:rsidP="00696466">
            <w:pPr>
              <w:spacing w:line="240" w:lineRule="auto"/>
              <w:jc w:val="center"/>
              <w:rPr>
                <w:rFonts w:cs="Arial"/>
                <w:sz w:val="16"/>
                <w:szCs w:val="16"/>
              </w:rPr>
            </w:pPr>
            <w:r w:rsidRPr="00FA4323">
              <w:rPr>
                <w:rFonts w:cs="Arial"/>
                <w:sz w:val="16"/>
                <w:szCs w:val="16"/>
              </w:rPr>
              <w:t>1.9.2</w:t>
            </w:r>
          </w:p>
        </w:tc>
        <w:tc>
          <w:tcPr>
            <w:tcW w:w="811" w:type="pct"/>
            <w:shd w:val="clear" w:color="auto" w:fill="auto"/>
            <w:vAlign w:val="center"/>
            <w:hideMark/>
          </w:tcPr>
          <w:p w14:paraId="5F44E2A3" w14:textId="77777777"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hideMark/>
          </w:tcPr>
          <w:p w14:paraId="70B776B5" w14:textId="52310F6F" w:rsidR="00696466" w:rsidRPr="00FA4323" w:rsidRDefault="00696466" w:rsidP="00696466">
            <w:pPr>
              <w:spacing w:line="240" w:lineRule="auto"/>
              <w:jc w:val="center"/>
              <w:rPr>
                <w:rFonts w:cs="Arial"/>
                <w:sz w:val="16"/>
                <w:szCs w:val="16"/>
              </w:rPr>
            </w:pPr>
            <w:r>
              <w:rPr>
                <w:rFonts w:cs="Arial"/>
                <w:sz w:val="16"/>
                <w:szCs w:val="16"/>
              </w:rPr>
              <w:t>2</w:t>
            </w:r>
            <w:r w:rsidRPr="00FA4323">
              <w:rPr>
                <w:rFonts w:cs="Arial"/>
                <w:sz w:val="16"/>
                <w:szCs w:val="16"/>
              </w:rPr>
              <w:t>.9.2</w:t>
            </w:r>
          </w:p>
        </w:tc>
        <w:tc>
          <w:tcPr>
            <w:tcW w:w="812" w:type="pct"/>
            <w:shd w:val="clear" w:color="auto" w:fill="auto"/>
            <w:vAlign w:val="center"/>
            <w:hideMark/>
          </w:tcPr>
          <w:p w14:paraId="4951E262" w14:textId="77777777" w:rsidR="00696466" w:rsidRPr="00FA4323" w:rsidRDefault="00696466" w:rsidP="00696466">
            <w:pPr>
              <w:spacing w:line="240" w:lineRule="auto"/>
              <w:jc w:val="center"/>
              <w:rPr>
                <w:rFonts w:cs="Arial"/>
                <w:sz w:val="16"/>
                <w:szCs w:val="16"/>
              </w:rPr>
            </w:pPr>
            <w:r w:rsidRPr="00FA4323">
              <w:rPr>
                <w:rFonts w:cs="Arial"/>
                <w:sz w:val="16"/>
                <w:szCs w:val="16"/>
              </w:rPr>
              <w:t>…</w:t>
            </w:r>
          </w:p>
        </w:tc>
        <w:tc>
          <w:tcPr>
            <w:tcW w:w="562" w:type="pct"/>
            <w:shd w:val="clear" w:color="auto" w:fill="auto"/>
            <w:vAlign w:val="center"/>
          </w:tcPr>
          <w:p w14:paraId="6566A157" w14:textId="0E881190" w:rsidR="00696466" w:rsidRPr="00FA4323" w:rsidRDefault="00696466" w:rsidP="00696466">
            <w:pPr>
              <w:spacing w:line="240" w:lineRule="auto"/>
              <w:jc w:val="center"/>
              <w:rPr>
                <w:rFonts w:cs="Arial"/>
                <w:sz w:val="16"/>
                <w:szCs w:val="16"/>
              </w:rPr>
            </w:pPr>
            <w:r w:rsidRPr="00E3573A">
              <w:rPr>
                <w:rFonts w:cs="Arial"/>
                <w:sz w:val="16"/>
                <w:szCs w:val="16"/>
              </w:rPr>
              <w:t>…</w:t>
            </w:r>
          </w:p>
        </w:tc>
        <w:tc>
          <w:tcPr>
            <w:tcW w:w="956" w:type="pct"/>
            <w:shd w:val="clear" w:color="auto" w:fill="auto"/>
            <w:vAlign w:val="center"/>
          </w:tcPr>
          <w:p w14:paraId="2D487B58" w14:textId="15A01B4D" w:rsidR="00696466" w:rsidRPr="00FA4323" w:rsidRDefault="00696466" w:rsidP="00696466">
            <w:pPr>
              <w:spacing w:line="240" w:lineRule="auto"/>
              <w:jc w:val="center"/>
              <w:rPr>
                <w:rFonts w:cs="Arial"/>
                <w:sz w:val="16"/>
                <w:szCs w:val="16"/>
              </w:rPr>
            </w:pPr>
            <w:r w:rsidRPr="00E3573A">
              <w:rPr>
                <w:rFonts w:cs="Arial"/>
                <w:sz w:val="16"/>
                <w:szCs w:val="16"/>
              </w:rPr>
              <w:t>…</w:t>
            </w:r>
          </w:p>
        </w:tc>
      </w:tr>
      <w:tr w:rsidR="00D360E5" w:rsidRPr="00FA4323" w14:paraId="39EAA69F" w14:textId="77777777" w:rsidTr="00D360E5">
        <w:trPr>
          <w:trHeight w:val="404"/>
          <w:jc w:val="center"/>
        </w:trPr>
        <w:tc>
          <w:tcPr>
            <w:tcW w:w="5000" w:type="pct"/>
            <w:gridSpan w:val="7"/>
            <w:shd w:val="clear" w:color="auto" w:fill="404040" w:themeFill="text1" w:themeFillTint="BF"/>
            <w:vAlign w:val="center"/>
            <w:hideMark/>
          </w:tcPr>
          <w:p w14:paraId="26A8EF22" w14:textId="77777777" w:rsidR="00D360E5" w:rsidRPr="00FA4323" w:rsidRDefault="00D360E5" w:rsidP="00D360E5">
            <w:pPr>
              <w:spacing w:line="240" w:lineRule="auto"/>
              <w:jc w:val="center"/>
              <w:rPr>
                <w:rFonts w:cs="Arial"/>
                <w:sz w:val="16"/>
                <w:szCs w:val="16"/>
              </w:rPr>
            </w:pPr>
            <w:r w:rsidRPr="00FA4323">
              <w:rPr>
                <w:rFonts w:cs="Arial"/>
                <w:b/>
                <w:color w:val="FFFFFF" w:themeColor="background1"/>
                <w:sz w:val="16"/>
                <w:szCs w:val="16"/>
              </w:rPr>
              <w:t>Procesos o Macroprocesos del Pp identificados por el evaluador que no es posible insertar en el Modelo general de procesos</w:t>
            </w:r>
          </w:p>
        </w:tc>
      </w:tr>
      <w:tr w:rsidR="006B4166" w:rsidRPr="00FA4323" w14:paraId="6C604D34" w14:textId="77777777" w:rsidTr="00696466">
        <w:trPr>
          <w:trHeight w:val="397"/>
          <w:jc w:val="center"/>
        </w:trPr>
        <w:tc>
          <w:tcPr>
            <w:tcW w:w="5000" w:type="pct"/>
            <w:gridSpan w:val="7"/>
            <w:shd w:val="clear" w:color="auto" w:fill="auto"/>
            <w:vAlign w:val="center"/>
          </w:tcPr>
          <w:p w14:paraId="55C47243" w14:textId="77777777" w:rsidR="006B4166" w:rsidRPr="00FA4323" w:rsidRDefault="006B4166" w:rsidP="00D360E5">
            <w:pPr>
              <w:spacing w:line="240" w:lineRule="auto"/>
              <w:jc w:val="center"/>
              <w:rPr>
                <w:rFonts w:cs="Arial"/>
                <w:sz w:val="16"/>
                <w:szCs w:val="16"/>
              </w:rPr>
            </w:pPr>
          </w:p>
        </w:tc>
      </w:tr>
    </w:tbl>
    <w:p w14:paraId="7E24680E" w14:textId="77777777" w:rsidR="00D360E5" w:rsidRPr="00FA4323" w:rsidRDefault="00D360E5">
      <w:pPr>
        <w:spacing w:line="276" w:lineRule="auto"/>
        <w:jc w:val="left"/>
      </w:pPr>
      <w:r w:rsidRPr="00FA4323">
        <w:br w:type="page"/>
      </w:r>
    </w:p>
    <w:p w14:paraId="264AB202" w14:textId="4F1937DF" w:rsidR="00696466" w:rsidRDefault="00D360E5" w:rsidP="00D360E5">
      <w:pPr>
        <w:jc w:val="center"/>
        <w:rPr>
          <w:b/>
        </w:rPr>
      </w:pPr>
      <w:r w:rsidRPr="00FA4323">
        <w:rPr>
          <w:b/>
        </w:rPr>
        <w:lastRenderedPageBreak/>
        <w:t>Anexo 3P. Diagramas de flujo de la operación del Pp</w:t>
      </w:r>
    </w:p>
    <w:p w14:paraId="668EAAEA" w14:textId="1675F83E" w:rsidR="00696466" w:rsidRPr="00957FE4" w:rsidRDefault="00696466" w:rsidP="00696466">
      <w:pPr>
        <w:spacing w:line="240" w:lineRule="auto"/>
        <w:rPr>
          <w:b/>
          <w:bCs/>
        </w:rPr>
      </w:pPr>
      <w:r w:rsidRPr="00957FE4">
        <w:rPr>
          <w:b/>
          <w:bCs/>
        </w:rPr>
        <w:t>Planeación</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16"/>
        <w:gridCol w:w="1850"/>
        <w:gridCol w:w="1969"/>
        <w:gridCol w:w="1548"/>
        <w:gridCol w:w="1545"/>
      </w:tblGrid>
      <w:tr w:rsidR="00696466" w:rsidRPr="00696466" w14:paraId="4005E8B3" w14:textId="77777777" w:rsidTr="00696466">
        <w:trPr>
          <w:trHeight w:val="745"/>
        </w:trPr>
        <w:tc>
          <w:tcPr>
            <w:tcW w:w="1085" w:type="pct"/>
            <w:shd w:val="clear" w:color="auto" w:fill="404040" w:themeFill="text1" w:themeFillTint="BF"/>
            <w:vAlign w:val="center"/>
          </w:tcPr>
          <w:p w14:paraId="4B466AEE"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Proveedor</w:t>
            </w:r>
          </w:p>
        </w:tc>
        <w:tc>
          <w:tcPr>
            <w:tcW w:w="1048" w:type="pct"/>
            <w:shd w:val="clear" w:color="auto" w:fill="404040" w:themeFill="text1" w:themeFillTint="BF"/>
            <w:vAlign w:val="center"/>
          </w:tcPr>
          <w:p w14:paraId="67810ACB"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Entrada del proceso</w:t>
            </w:r>
          </w:p>
        </w:tc>
        <w:tc>
          <w:tcPr>
            <w:tcW w:w="1115" w:type="pct"/>
            <w:shd w:val="clear" w:color="auto" w:fill="404040" w:themeFill="text1" w:themeFillTint="BF"/>
            <w:vAlign w:val="center"/>
          </w:tcPr>
          <w:p w14:paraId="5C8801E2"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Principales etapas y actividades globales</w:t>
            </w:r>
          </w:p>
        </w:tc>
        <w:tc>
          <w:tcPr>
            <w:tcW w:w="877" w:type="pct"/>
            <w:shd w:val="clear" w:color="auto" w:fill="404040" w:themeFill="text1" w:themeFillTint="BF"/>
            <w:vAlign w:val="center"/>
          </w:tcPr>
          <w:p w14:paraId="68BD29C5"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Salidas del proceso</w:t>
            </w:r>
          </w:p>
        </w:tc>
        <w:tc>
          <w:tcPr>
            <w:tcW w:w="875" w:type="pct"/>
            <w:shd w:val="clear" w:color="auto" w:fill="404040" w:themeFill="text1" w:themeFillTint="BF"/>
            <w:vAlign w:val="center"/>
          </w:tcPr>
          <w:p w14:paraId="3BF84F45"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Usuario</w:t>
            </w:r>
          </w:p>
        </w:tc>
      </w:tr>
      <w:tr w:rsidR="00696466" w:rsidRPr="00696466" w14:paraId="424AD3CA" w14:textId="77777777" w:rsidTr="00C00461">
        <w:trPr>
          <w:trHeight w:val="20"/>
        </w:trPr>
        <w:tc>
          <w:tcPr>
            <w:tcW w:w="1085" w:type="pct"/>
            <w:vAlign w:val="center"/>
          </w:tcPr>
          <w:p w14:paraId="3DBD04AD" w14:textId="77777777" w:rsidR="00696466" w:rsidRPr="00696466" w:rsidRDefault="00696466" w:rsidP="00696466">
            <w:pPr>
              <w:spacing w:line="240" w:lineRule="auto"/>
              <w:rPr>
                <w:sz w:val="18"/>
                <w:szCs w:val="18"/>
              </w:rPr>
            </w:pPr>
            <w:r w:rsidRPr="00696466">
              <w:rPr>
                <w:sz w:val="18"/>
                <w:szCs w:val="18"/>
              </w:rPr>
              <w:t>Director General.</w:t>
            </w:r>
          </w:p>
        </w:tc>
        <w:tc>
          <w:tcPr>
            <w:tcW w:w="1048" w:type="pct"/>
            <w:vAlign w:val="center"/>
          </w:tcPr>
          <w:p w14:paraId="17693F09" w14:textId="77777777" w:rsidR="00696466" w:rsidRPr="00696466" w:rsidRDefault="00696466" w:rsidP="00696466">
            <w:pPr>
              <w:spacing w:line="240" w:lineRule="auto"/>
              <w:rPr>
                <w:sz w:val="18"/>
                <w:szCs w:val="18"/>
              </w:rPr>
            </w:pPr>
            <w:r w:rsidRPr="00696466">
              <w:rPr>
                <w:sz w:val="18"/>
                <w:szCs w:val="18"/>
              </w:rPr>
              <w:t>Solicitud de planeación.</w:t>
            </w:r>
          </w:p>
        </w:tc>
        <w:tc>
          <w:tcPr>
            <w:tcW w:w="1115" w:type="pct"/>
            <w:vAlign w:val="center"/>
          </w:tcPr>
          <w:p w14:paraId="3BA3FC1C" w14:textId="77777777" w:rsidR="00696466" w:rsidRPr="00696466" w:rsidRDefault="00696466" w:rsidP="00696466">
            <w:pPr>
              <w:spacing w:line="240" w:lineRule="auto"/>
              <w:rPr>
                <w:sz w:val="18"/>
                <w:szCs w:val="18"/>
              </w:rPr>
            </w:pPr>
            <w:r w:rsidRPr="00696466">
              <w:rPr>
                <w:sz w:val="18"/>
                <w:szCs w:val="18"/>
              </w:rPr>
              <w:t>Revisión de solicitud.</w:t>
            </w:r>
          </w:p>
        </w:tc>
        <w:tc>
          <w:tcPr>
            <w:tcW w:w="877" w:type="pct"/>
            <w:vAlign w:val="center"/>
          </w:tcPr>
          <w:p w14:paraId="1D0B8EB9" w14:textId="77777777" w:rsidR="00696466" w:rsidRPr="00696466" w:rsidRDefault="00696466" w:rsidP="00696466">
            <w:pPr>
              <w:spacing w:line="240" w:lineRule="auto"/>
              <w:rPr>
                <w:sz w:val="18"/>
                <w:szCs w:val="18"/>
              </w:rPr>
            </w:pPr>
            <w:r w:rsidRPr="00696466">
              <w:rPr>
                <w:sz w:val="18"/>
                <w:szCs w:val="18"/>
              </w:rPr>
              <w:t>POA.</w:t>
            </w:r>
          </w:p>
        </w:tc>
        <w:tc>
          <w:tcPr>
            <w:tcW w:w="875" w:type="pct"/>
            <w:vAlign w:val="center"/>
          </w:tcPr>
          <w:p w14:paraId="5F6F0CCC" w14:textId="77777777" w:rsidR="00696466" w:rsidRPr="00696466" w:rsidRDefault="00696466" w:rsidP="00696466">
            <w:pPr>
              <w:spacing w:line="240" w:lineRule="auto"/>
              <w:rPr>
                <w:sz w:val="18"/>
                <w:szCs w:val="18"/>
              </w:rPr>
            </w:pPr>
            <w:r w:rsidRPr="00696466">
              <w:rPr>
                <w:sz w:val="18"/>
                <w:szCs w:val="18"/>
              </w:rPr>
              <w:t>Director General.</w:t>
            </w:r>
          </w:p>
        </w:tc>
      </w:tr>
      <w:tr w:rsidR="00696466" w:rsidRPr="00696466" w14:paraId="63A39761" w14:textId="77777777" w:rsidTr="00C00461">
        <w:trPr>
          <w:trHeight w:val="20"/>
        </w:trPr>
        <w:tc>
          <w:tcPr>
            <w:tcW w:w="1085" w:type="pct"/>
            <w:vAlign w:val="center"/>
          </w:tcPr>
          <w:p w14:paraId="4BABB284" w14:textId="77777777" w:rsidR="00696466" w:rsidRPr="00696466" w:rsidRDefault="00696466" w:rsidP="00696466">
            <w:pPr>
              <w:spacing w:line="240" w:lineRule="auto"/>
              <w:rPr>
                <w:sz w:val="18"/>
                <w:szCs w:val="18"/>
              </w:rPr>
            </w:pPr>
          </w:p>
        </w:tc>
        <w:tc>
          <w:tcPr>
            <w:tcW w:w="1048" w:type="pct"/>
            <w:vAlign w:val="center"/>
          </w:tcPr>
          <w:p w14:paraId="14EC4C65" w14:textId="77777777" w:rsidR="00696466" w:rsidRPr="00696466" w:rsidRDefault="00696466" w:rsidP="00696466">
            <w:pPr>
              <w:spacing w:line="240" w:lineRule="auto"/>
              <w:rPr>
                <w:sz w:val="18"/>
                <w:szCs w:val="18"/>
              </w:rPr>
            </w:pPr>
          </w:p>
        </w:tc>
        <w:tc>
          <w:tcPr>
            <w:tcW w:w="1115" w:type="pct"/>
            <w:vAlign w:val="center"/>
          </w:tcPr>
          <w:p w14:paraId="483B7B62" w14:textId="77777777" w:rsidR="00696466" w:rsidRPr="00696466" w:rsidRDefault="00696466" w:rsidP="00696466">
            <w:pPr>
              <w:spacing w:line="240" w:lineRule="auto"/>
              <w:rPr>
                <w:sz w:val="18"/>
                <w:szCs w:val="18"/>
              </w:rPr>
            </w:pPr>
            <w:r w:rsidRPr="00696466">
              <w:rPr>
                <w:sz w:val="18"/>
                <w:szCs w:val="18"/>
              </w:rPr>
              <w:t>Vinculación de objetivos con el PED.</w:t>
            </w:r>
          </w:p>
        </w:tc>
        <w:tc>
          <w:tcPr>
            <w:tcW w:w="877" w:type="pct"/>
            <w:vAlign w:val="center"/>
          </w:tcPr>
          <w:p w14:paraId="2CF93D63" w14:textId="77777777" w:rsidR="00696466" w:rsidRPr="00696466" w:rsidRDefault="00696466" w:rsidP="00696466">
            <w:pPr>
              <w:spacing w:line="240" w:lineRule="auto"/>
              <w:rPr>
                <w:sz w:val="18"/>
                <w:szCs w:val="18"/>
              </w:rPr>
            </w:pPr>
          </w:p>
        </w:tc>
        <w:tc>
          <w:tcPr>
            <w:tcW w:w="875" w:type="pct"/>
            <w:vAlign w:val="center"/>
          </w:tcPr>
          <w:p w14:paraId="70B4D02F" w14:textId="77777777" w:rsidR="00696466" w:rsidRPr="00696466" w:rsidRDefault="00696466" w:rsidP="00696466">
            <w:pPr>
              <w:spacing w:line="240" w:lineRule="auto"/>
              <w:rPr>
                <w:sz w:val="18"/>
                <w:szCs w:val="18"/>
              </w:rPr>
            </w:pPr>
          </w:p>
        </w:tc>
      </w:tr>
      <w:tr w:rsidR="00696466" w:rsidRPr="00696466" w14:paraId="5D091D0D" w14:textId="77777777" w:rsidTr="00C00461">
        <w:trPr>
          <w:trHeight w:val="20"/>
        </w:trPr>
        <w:tc>
          <w:tcPr>
            <w:tcW w:w="1085" w:type="pct"/>
            <w:vAlign w:val="center"/>
          </w:tcPr>
          <w:p w14:paraId="15F34B44" w14:textId="77777777" w:rsidR="00696466" w:rsidRPr="00696466" w:rsidRDefault="00696466" w:rsidP="00696466">
            <w:pPr>
              <w:spacing w:line="240" w:lineRule="auto"/>
              <w:rPr>
                <w:sz w:val="18"/>
                <w:szCs w:val="18"/>
              </w:rPr>
            </w:pPr>
          </w:p>
        </w:tc>
        <w:tc>
          <w:tcPr>
            <w:tcW w:w="1048" w:type="pct"/>
            <w:vAlign w:val="center"/>
          </w:tcPr>
          <w:p w14:paraId="319B402D" w14:textId="77777777" w:rsidR="00696466" w:rsidRPr="00696466" w:rsidRDefault="00696466" w:rsidP="00696466">
            <w:pPr>
              <w:spacing w:line="240" w:lineRule="auto"/>
              <w:rPr>
                <w:sz w:val="18"/>
                <w:szCs w:val="18"/>
              </w:rPr>
            </w:pPr>
          </w:p>
        </w:tc>
        <w:tc>
          <w:tcPr>
            <w:tcW w:w="1115" w:type="pct"/>
            <w:vAlign w:val="center"/>
          </w:tcPr>
          <w:p w14:paraId="2BF9DB56" w14:textId="77777777" w:rsidR="00696466" w:rsidRPr="00696466" w:rsidRDefault="00696466" w:rsidP="00696466">
            <w:pPr>
              <w:spacing w:line="240" w:lineRule="auto"/>
              <w:rPr>
                <w:sz w:val="18"/>
                <w:szCs w:val="18"/>
              </w:rPr>
            </w:pPr>
            <w:r w:rsidRPr="00696466">
              <w:rPr>
                <w:sz w:val="18"/>
                <w:szCs w:val="18"/>
              </w:rPr>
              <w:t>Elaboración del POA.</w:t>
            </w:r>
          </w:p>
        </w:tc>
        <w:tc>
          <w:tcPr>
            <w:tcW w:w="877" w:type="pct"/>
            <w:vAlign w:val="center"/>
          </w:tcPr>
          <w:p w14:paraId="2B6035AE" w14:textId="77777777" w:rsidR="00696466" w:rsidRPr="00696466" w:rsidRDefault="00696466" w:rsidP="00696466">
            <w:pPr>
              <w:spacing w:line="240" w:lineRule="auto"/>
              <w:rPr>
                <w:sz w:val="18"/>
                <w:szCs w:val="18"/>
              </w:rPr>
            </w:pPr>
          </w:p>
        </w:tc>
        <w:tc>
          <w:tcPr>
            <w:tcW w:w="875" w:type="pct"/>
            <w:vAlign w:val="center"/>
          </w:tcPr>
          <w:p w14:paraId="24F819F9" w14:textId="77777777" w:rsidR="00696466" w:rsidRPr="00696466" w:rsidRDefault="00696466" w:rsidP="00696466">
            <w:pPr>
              <w:spacing w:line="240" w:lineRule="auto"/>
              <w:rPr>
                <w:sz w:val="18"/>
                <w:szCs w:val="18"/>
              </w:rPr>
            </w:pPr>
          </w:p>
        </w:tc>
      </w:tr>
    </w:tbl>
    <w:p w14:paraId="41AC7362" w14:textId="4C4ED29E" w:rsidR="00696466" w:rsidRDefault="00C00461" w:rsidP="00696466">
      <w:r>
        <w:rPr>
          <w:noProof/>
          <w:lang w:eastAsia="ko-KR"/>
        </w:rPr>
        <w:drawing>
          <wp:anchor distT="0" distB="0" distL="114300" distR="114300" simplePos="0" relativeHeight="251733504" behindDoc="0" locked="0" layoutInCell="1" allowOverlap="1" wp14:anchorId="27B8181E" wp14:editId="0013B868">
            <wp:simplePos x="0" y="0"/>
            <wp:positionH relativeFrom="margin">
              <wp:align>center</wp:align>
            </wp:positionH>
            <wp:positionV relativeFrom="paragraph">
              <wp:posOffset>162560</wp:posOffset>
            </wp:positionV>
            <wp:extent cx="5816600" cy="2647670"/>
            <wp:effectExtent l="0" t="0" r="0" b="6350"/>
            <wp:wrapSquare wrapText="bothSides"/>
            <wp:docPr id="1782663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63011" name="Picture 17826630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6600" cy="2647670"/>
                    </a:xfrm>
                    <a:prstGeom prst="rect">
                      <a:avLst/>
                    </a:prstGeom>
                  </pic:spPr>
                </pic:pic>
              </a:graphicData>
            </a:graphic>
            <wp14:sizeRelH relativeFrom="margin">
              <wp14:pctWidth>0</wp14:pctWidth>
            </wp14:sizeRelH>
            <wp14:sizeRelV relativeFrom="margin">
              <wp14:pctHeight>0</wp14:pctHeight>
            </wp14:sizeRelV>
          </wp:anchor>
        </w:drawing>
      </w:r>
    </w:p>
    <w:p w14:paraId="0FD35384" w14:textId="6B320BC0" w:rsidR="00696466" w:rsidRPr="00C00461" w:rsidRDefault="00696466" w:rsidP="00696466">
      <w:pPr>
        <w:spacing w:after="0" w:line="240" w:lineRule="auto"/>
        <w:rPr>
          <w:sz w:val="6"/>
          <w:szCs w:val="8"/>
        </w:rPr>
      </w:pPr>
    </w:p>
    <w:p w14:paraId="624A9B32" w14:textId="46C110AE" w:rsidR="00696466" w:rsidRDefault="00696466" w:rsidP="00696466">
      <w:pPr>
        <w:rPr>
          <w:b/>
          <w:bCs/>
        </w:rPr>
      </w:pPr>
      <w:r w:rsidRPr="00696466">
        <w:rPr>
          <w:b/>
          <w:bCs/>
        </w:rPr>
        <w:t>Selección de beneficiarios</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90"/>
        <w:gridCol w:w="1847"/>
        <w:gridCol w:w="1950"/>
        <w:gridCol w:w="1558"/>
        <w:gridCol w:w="1583"/>
      </w:tblGrid>
      <w:tr w:rsidR="00696466" w:rsidRPr="00696466" w14:paraId="7F3E6F73" w14:textId="77777777" w:rsidTr="00696466">
        <w:trPr>
          <w:trHeight w:val="723"/>
        </w:trPr>
        <w:tc>
          <w:tcPr>
            <w:tcW w:w="2177" w:type="dxa"/>
            <w:shd w:val="clear" w:color="auto" w:fill="404040" w:themeFill="text1" w:themeFillTint="BF"/>
            <w:vAlign w:val="center"/>
          </w:tcPr>
          <w:p w14:paraId="771695F4"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Proveedor</w:t>
            </w:r>
          </w:p>
        </w:tc>
        <w:tc>
          <w:tcPr>
            <w:tcW w:w="2075" w:type="dxa"/>
            <w:shd w:val="clear" w:color="auto" w:fill="404040" w:themeFill="text1" w:themeFillTint="BF"/>
            <w:vAlign w:val="center"/>
          </w:tcPr>
          <w:p w14:paraId="3883B896"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Entrada del proceso</w:t>
            </w:r>
          </w:p>
        </w:tc>
        <w:tc>
          <w:tcPr>
            <w:tcW w:w="2210" w:type="dxa"/>
            <w:shd w:val="clear" w:color="auto" w:fill="404040" w:themeFill="text1" w:themeFillTint="BF"/>
            <w:vAlign w:val="center"/>
          </w:tcPr>
          <w:p w14:paraId="304D3194"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Principales etapas y actividades globales</w:t>
            </w:r>
          </w:p>
        </w:tc>
        <w:tc>
          <w:tcPr>
            <w:tcW w:w="1750" w:type="dxa"/>
            <w:shd w:val="clear" w:color="auto" w:fill="404040" w:themeFill="text1" w:themeFillTint="BF"/>
            <w:vAlign w:val="center"/>
          </w:tcPr>
          <w:p w14:paraId="1C73C180"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Salidas del proceso</w:t>
            </w:r>
          </w:p>
        </w:tc>
        <w:tc>
          <w:tcPr>
            <w:tcW w:w="1750" w:type="dxa"/>
            <w:shd w:val="clear" w:color="auto" w:fill="404040" w:themeFill="text1" w:themeFillTint="BF"/>
            <w:vAlign w:val="center"/>
          </w:tcPr>
          <w:p w14:paraId="1FD310F6"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Usuario</w:t>
            </w:r>
          </w:p>
        </w:tc>
      </w:tr>
      <w:tr w:rsidR="00696466" w:rsidRPr="00696466" w14:paraId="7F4149D4" w14:textId="77777777" w:rsidTr="00C00461">
        <w:trPr>
          <w:trHeight w:val="20"/>
        </w:trPr>
        <w:tc>
          <w:tcPr>
            <w:tcW w:w="2177" w:type="dxa"/>
            <w:vAlign w:val="center"/>
          </w:tcPr>
          <w:p w14:paraId="194696ED" w14:textId="77777777" w:rsidR="00696466" w:rsidRPr="00696466" w:rsidRDefault="00696466" w:rsidP="00696466">
            <w:pPr>
              <w:spacing w:line="240" w:lineRule="auto"/>
              <w:rPr>
                <w:sz w:val="18"/>
                <w:szCs w:val="18"/>
              </w:rPr>
            </w:pPr>
            <w:r w:rsidRPr="00696466">
              <w:rPr>
                <w:sz w:val="18"/>
                <w:szCs w:val="18"/>
              </w:rPr>
              <w:t>Direcciones del Instituto Sinaloense de Cultura.</w:t>
            </w:r>
          </w:p>
        </w:tc>
        <w:tc>
          <w:tcPr>
            <w:tcW w:w="2075" w:type="dxa"/>
            <w:vAlign w:val="center"/>
          </w:tcPr>
          <w:p w14:paraId="4418B739" w14:textId="77777777" w:rsidR="00696466" w:rsidRPr="00696466" w:rsidRDefault="00696466" w:rsidP="00696466">
            <w:pPr>
              <w:spacing w:line="240" w:lineRule="auto"/>
              <w:rPr>
                <w:sz w:val="18"/>
                <w:szCs w:val="18"/>
              </w:rPr>
            </w:pPr>
            <w:r w:rsidRPr="00696466">
              <w:rPr>
                <w:sz w:val="18"/>
                <w:szCs w:val="18"/>
              </w:rPr>
              <w:t>Identificación de los bienes y/o servicios.</w:t>
            </w:r>
          </w:p>
        </w:tc>
        <w:tc>
          <w:tcPr>
            <w:tcW w:w="2210" w:type="dxa"/>
            <w:vAlign w:val="center"/>
          </w:tcPr>
          <w:p w14:paraId="0339D73C" w14:textId="77777777" w:rsidR="00696466" w:rsidRPr="00696466" w:rsidRDefault="00696466" w:rsidP="00696466">
            <w:pPr>
              <w:spacing w:line="240" w:lineRule="auto"/>
              <w:rPr>
                <w:sz w:val="18"/>
                <w:szCs w:val="18"/>
              </w:rPr>
            </w:pPr>
            <w:r w:rsidRPr="00696466">
              <w:rPr>
                <w:sz w:val="18"/>
                <w:szCs w:val="18"/>
              </w:rPr>
              <w:t>Definición de criterios de selección.</w:t>
            </w:r>
          </w:p>
        </w:tc>
        <w:tc>
          <w:tcPr>
            <w:tcW w:w="1750" w:type="dxa"/>
            <w:vAlign w:val="center"/>
          </w:tcPr>
          <w:p w14:paraId="5D02BDE3" w14:textId="77777777" w:rsidR="00696466" w:rsidRPr="00696466" w:rsidRDefault="00696466" w:rsidP="00696466">
            <w:pPr>
              <w:spacing w:line="240" w:lineRule="auto"/>
              <w:rPr>
                <w:sz w:val="18"/>
                <w:szCs w:val="18"/>
              </w:rPr>
            </w:pPr>
            <w:r w:rsidRPr="00696466">
              <w:rPr>
                <w:sz w:val="18"/>
                <w:szCs w:val="18"/>
              </w:rPr>
              <w:t>Lista de creadores.</w:t>
            </w:r>
          </w:p>
        </w:tc>
        <w:tc>
          <w:tcPr>
            <w:tcW w:w="1750" w:type="dxa"/>
            <w:vAlign w:val="center"/>
          </w:tcPr>
          <w:p w14:paraId="4D3B83EF" w14:textId="77777777" w:rsidR="00696466" w:rsidRPr="00696466" w:rsidRDefault="00696466" w:rsidP="00696466">
            <w:pPr>
              <w:spacing w:line="240" w:lineRule="auto"/>
              <w:rPr>
                <w:sz w:val="18"/>
                <w:szCs w:val="18"/>
              </w:rPr>
            </w:pPr>
            <w:r w:rsidRPr="00696466">
              <w:rPr>
                <w:sz w:val="18"/>
                <w:szCs w:val="18"/>
              </w:rPr>
              <w:t>Direcciones del Instituto Sinaloense de Cultura.</w:t>
            </w:r>
          </w:p>
        </w:tc>
      </w:tr>
      <w:tr w:rsidR="00696466" w:rsidRPr="00696466" w14:paraId="22553A0E" w14:textId="77777777" w:rsidTr="00C00461">
        <w:trPr>
          <w:trHeight w:val="20"/>
        </w:trPr>
        <w:tc>
          <w:tcPr>
            <w:tcW w:w="2177" w:type="dxa"/>
            <w:vAlign w:val="center"/>
          </w:tcPr>
          <w:p w14:paraId="06BA3A56" w14:textId="77777777" w:rsidR="00696466" w:rsidRPr="00696466" w:rsidRDefault="00696466" w:rsidP="00696466">
            <w:pPr>
              <w:spacing w:line="240" w:lineRule="auto"/>
              <w:rPr>
                <w:sz w:val="18"/>
                <w:szCs w:val="18"/>
              </w:rPr>
            </w:pPr>
          </w:p>
        </w:tc>
        <w:tc>
          <w:tcPr>
            <w:tcW w:w="2075" w:type="dxa"/>
            <w:vAlign w:val="center"/>
          </w:tcPr>
          <w:p w14:paraId="315CB382" w14:textId="77777777" w:rsidR="00696466" w:rsidRPr="00696466" w:rsidRDefault="00696466" w:rsidP="00696466">
            <w:pPr>
              <w:spacing w:line="240" w:lineRule="auto"/>
              <w:rPr>
                <w:sz w:val="18"/>
                <w:szCs w:val="18"/>
              </w:rPr>
            </w:pPr>
          </w:p>
        </w:tc>
        <w:tc>
          <w:tcPr>
            <w:tcW w:w="2210" w:type="dxa"/>
            <w:vAlign w:val="center"/>
          </w:tcPr>
          <w:p w14:paraId="4C5F59E4" w14:textId="77777777" w:rsidR="00696466" w:rsidRPr="00696466" w:rsidRDefault="00696466" w:rsidP="00696466">
            <w:pPr>
              <w:spacing w:line="240" w:lineRule="auto"/>
              <w:rPr>
                <w:sz w:val="18"/>
                <w:szCs w:val="18"/>
              </w:rPr>
            </w:pPr>
            <w:r w:rsidRPr="00696466">
              <w:rPr>
                <w:sz w:val="18"/>
                <w:szCs w:val="18"/>
              </w:rPr>
              <w:t>Publicación de convocatoria.</w:t>
            </w:r>
          </w:p>
        </w:tc>
        <w:tc>
          <w:tcPr>
            <w:tcW w:w="1750" w:type="dxa"/>
            <w:vAlign w:val="center"/>
          </w:tcPr>
          <w:p w14:paraId="01086D9A" w14:textId="77777777" w:rsidR="00696466" w:rsidRPr="00696466" w:rsidRDefault="00696466" w:rsidP="00696466">
            <w:pPr>
              <w:spacing w:line="240" w:lineRule="auto"/>
              <w:rPr>
                <w:sz w:val="18"/>
                <w:szCs w:val="18"/>
              </w:rPr>
            </w:pPr>
          </w:p>
        </w:tc>
        <w:tc>
          <w:tcPr>
            <w:tcW w:w="1750" w:type="dxa"/>
            <w:vAlign w:val="center"/>
          </w:tcPr>
          <w:p w14:paraId="3B616465" w14:textId="77777777" w:rsidR="00696466" w:rsidRPr="00696466" w:rsidRDefault="00696466" w:rsidP="00696466">
            <w:pPr>
              <w:spacing w:line="240" w:lineRule="auto"/>
              <w:rPr>
                <w:sz w:val="18"/>
                <w:szCs w:val="18"/>
              </w:rPr>
            </w:pPr>
          </w:p>
        </w:tc>
      </w:tr>
      <w:tr w:rsidR="00696466" w:rsidRPr="00696466" w14:paraId="170B33E1" w14:textId="77777777" w:rsidTr="00C00461">
        <w:trPr>
          <w:trHeight w:val="20"/>
        </w:trPr>
        <w:tc>
          <w:tcPr>
            <w:tcW w:w="2177" w:type="dxa"/>
            <w:vAlign w:val="center"/>
          </w:tcPr>
          <w:p w14:paraId="3AA0F557" w14:textId="77777777" w:rsidR="00696466" w:rsidRPr="00696466" w:rsidRDefault="00696466" w:rsidP="00696466">
            <w:pPr>
              <w:spacing w:line="240" w:lineRule="auto"/>
              <w:rPr>
                <w:sz w:val="18"/>
                <w:szCs w:val="18"/>
              </w:rPr>
            </w:pPr>
          </w:p>
        </w:tc>
        <w:tc>
          <w:tcPr>
            <w:tcW w:w="2075" w:type="dxa"/>
            <w:vAlign w:val="center"/>
          </w:tcPr>
          <w:p w14:paraId="4BF0E4AB" w14:textId="77777777" w:rsidR="00696466" w:rsidRPr="00696466" w:rsidRDefault="00696466" w:rsidP="00696466">
            <w:pPr>
              <w:spacing w:line="240" w:lineRule="auto"/>
              <w:rPr>
                <w:sz w:val="18"/>
                <w:szCs w:val="18"/>
              </w:rPr>
            </w:pPr>
          </w:p>
        </w:tc>
        <w:tc>
          <w:tcPr>
            <w:tcW w:w="2210" w:type="dxa"/>
            <w:vAlign w:val="center"/>
          </w:tcPr>
          <w:p w14:paraId="73815AB2" w14:textId="77777777" w:rsidR="00696466" w:rsidRPr="00696466" w:rsidRDefault="00696466" w:rsidP="00696466">
            <w:pPr>
              <w:spacing w:line="240" w:lineRule="auto"/>
              <w:rPr>
                <w:sz w:val="18"/>
                <w:szCs w:val="18"/>
              </w:rPr>
            </w:pPr>
            <w:r w:rsidRPr="00696466">
              <w:rPr>
                <w:sz w:val="18"/>
                <w:szCs w:val="18"/>
              </w:rPr>
              <w:t>Revisión de solicitudes.</w:t>
            </w:r>
          </w:p>
        </w:tc>
        <w:tc>
          <w:tcPr>
            <w:tcW w:w="1750" w:type="dxa"/>
            <w:vAlign w:val="center"/>
          </w:tcPr>
          <w:p w14:paraId="4481520E" w14:textId="77777777" w:rsidR="00696466" w:rsidRPr="00696466" w:rsidRDefault="00696466" w:rsidP="00696466">
            <w:pPr>
              <w:spacing w:line="240" w:lineRule="auto"/>
              <w:rPr>
                <w:sz w:val="18"/>
                <w:szCs w:val="18"/>
              </w:rPr>
            </w:pPr>
          </w:p>
        </w:tc>
        <w:tc>
          <w:tcPr>
            <w:tcW w:w="1750" w:type="dxa"/>
            <w:vAlign w:val="center"/>
          </w:tcPr>
          <w:p w14:paraId="3035B270" w14:textId="77777777" w:rsidR="00696466" w:rsidRPr="00696466" w:rsidRDefault="00696466" w:rsidP="00696466">
            <w:pPr>
              <w:spacing w:line="240" w:lineRule="auto"/>
              <w:rPr>
                <w:sz w:val="18"/>
                <w:szCs w:val="18"/>
              </w:rPr>
            </w:pPr>
          </w:p>
        </w:tc>
      </w:tr>
      <w:tr w:rsidR="00696466" w:rsidRPr="00696466" w14:paraId="42933EB0" w14:textId="77777777" w:rsidTr="00C00461">
        <w:trPr>
          <w:trHeight w:val="20"/>
        </w:trPr>
        <w:tc>
          <w:tcPr>
            <w:tcW w:w="2177" w:type="dxa"/>
            <w:vAlign w:val="center"/>
          </w:tcPr>
          <w:p w14:paraId="23D1F344" w14:textId="77777777" w:rsidR="00696466" w:rsidRPr="00696466" w:rsidRDefault="00696466" w:rsidP="00696466">
            <w:pPr>
              <w:spacing w:line="240" w:lineRule="auto"/>
              <w:rPr>
                <w:sz w:val="18"/>
                <w:szCs w:val="18"/>
              </w:rPr>
            </w:pPr>
          </w:p>
        </w:tc>
        <w:tc>
          <w:tcPr>
            <w:tcW w:w="2075" w:type="dxa"/>
            <w:vAlign w:val="center"/>
          </w:tcPr>
          <w:p w14:paraId="486E37D7" w14:textId="77777777" w:rsidR="00696466" w:rsidRPr="00696466" w:rsidRDefault="00696466" w:rsidP="00696466">
            <w:pPr>
              <w:spacing w:line="240" w:lineRule="auto"/>
              <w:rPr>
                <w:sz w:val="18"/>
                <w:szCs w:val="18"/>
              </w:rPr>
            </w:pPr>
          </w:p>
        </w:tc>
        <w:tc>
          <w:tcPr>
            <w:tcW w:w="2210" w:type="dxa"/>
            <w:vAlign w:val="center"/>
          </w:tcPr>
          <w:p w14:paraId="47611F87" w14:textId="77777777" w:rsidR="00696466" w:rsidRPr="00696466" w:rsidRDefault="00696466" w:rsidP="00696466">
            <w:pPr>
              <w:spacing w:line="240" w:lineRule="auto"/>
              <w:rPr>
                <w:sz w:val="18"/>
                <w:szCs w:val="18"/>
              </w:rPr>
            </w:pPr>
            <w:r w:rsidRPr="00696466">
              <w:rPr>
                <w:sz w:val="18"/>
                <w:szCs w:val="18"/>
              </w:rPr>
              <w:t>Revisión y publicación de los destinatarios.</w:t>
            </w:r>
          </w:p>
        </w:tc>
        <w:tc>
          <w:tcPr>
            <w:tcW w:w="1750" w:type="dxa"/>
            <w:vAlign w:val="center"/>
          </w:tcPr>
          <w:p w14:paraId="74035183" w14:textId="77777777" w:rsidR="00696466" w:rsidRPr="00696466" w:rsidRDefault="00696466" w:rsidP="00696466">
            <w:pPr>
              <w:spacing w:line="240" w:lineRule="auto"/>
              <w:rPr>
                <w:sz w:val="18"/>
                <w:szCs w:val="18"/>
              </w:rPr>
            </w:pPr>
          </w:p>
        </w:tc>
        <w:tc>
          <w:tcPr>
            <w:tcW w:w="1750" w:type="dxa"/>
            <w:vAlign w:val="center"/>
          </w:tcPr>
          <w:p w14:paraId="3E5AF5C4" w14:textId="77777777" w:rsidR="00696466" w:rsidRPr="00696466" w:rsidRDefault="00696466" w:rsidP="00696466">
            <w:pPr>
              <w:spacing w:line="240" w:lineRule="auto"/>
              <w:rPr>
                <w:sz w:val="18"/>
                <w:szCs w:val="18"/>
              </w:rPr>
            </w:pPr>
          </w:p>
        </w:tc>
      </w:tr>
    </w:tbl>
    <w:p w14:paraId="25D8C1A7" w14:textId="77777777" w:rsidR="00696466" w:rsidRPr="003C49C8" w:rsidRDefault="00696466" w:rsidP="00696466">
      <w:pPr>
        <w:rPr>
          <w:b/>
          <w:bCs/>
        </w:rPr>
      </w:pPr>
    </w:p>
    <w:p w14:paraId="0789E3BC" w14:textId="77777777" w:rsidR="00696466" w:rsidRDefault="00696466" w:rsidP="00696466"/>
    <w:p w14:paraId="4FF26263" w14:textId="77777777" w:rsidR="00696466" w:rsidRDefault="00696466" w:rsidP="00696466">
      <w:r>
        <w:rPr>
          <w:noProof/>
          <w:lang w:eastAsia="ko-KR"/>
        </w:rPr>
        <w:lastRenderedPageBreak/>
        <w:drawing>
          <wp:anchor distT="0" distB="0" distL="114300" distR="114300" simplePos="0" relativeHeight="251735552" behindDoc="0" locked="0" layoutInCell="1" allowOverlap="1" wp14:anchorId="436CB986" wp14:editId="42DC37BA">
            <wp:simplePos x="0" y="0"/>
            <wp:positionH relativeFrom="margin">
              <wp:posOffset>847090</wp:posOffset>
            </wp:positionH>
            <wp:positionV relativeFrom="paragraph">
              <wp:posOffset>7620</wp:posOffset>
            </wp:positionV>
            <wp:extent cx="3970020" cy="3220720"/>
            <wp:effectExtent l="0" t="0" r="0" b="0"/>
            <wp:wrapSquare wrapText="bothSides"/>
            <wp:docPr id="1477085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85160" name="Picture 14770851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70020" cy="3220720"/>
                    </a:xfrm>
                    <a:prstGeom prst="rect">
                      <a:avLst/>
                    </a:prstGeom>
                  </pic:spPr>
                </pic:pic>
              </a:graphicData>
            </a:graphic>
            <wp14:sizeRelH relativeFrom="margin">
              <wp14:pctWidth>0</wp14:pctWidth>
            </wp14:sizeRelH>
            <wp14:sizeRelV relativeFrom="margin">
              <wp14:pctHeight>0</wp14:pctHeight>
            </wp14:sizeRelV>
          </wp:anchor>
        </w:drawing>
      </w:r>
    </w:p>
    <w:p w14:paraId="20B5478F" w14:textId="77777777" w:rsidR="00696466" w:rsidRDefault="00696466" w:rsidP="00696466"/>
    <w:p w14:paraId="6586F963" w14:textId="77777777" w:rsidR="00696466" w:rsidRDefault="00696466" w:rsidP="00696466"/>
    <w:p w14:paraId="061A2CE6" w14:textId="77777777" w:rsidR="00696466" w:rsidRDefault="00696466" w:rsidP="00696466"/>
    <w:p w14:paraId="3539368B" w14:textId="77777777" w:rsidR="00696466" w:rsidRDefault="00696466" w:rsidP="00696466"/>
    <w:p w14:paraId="6EEE34CE" w14:textId="77777777" w:rsidR="00696466" w:rsidRDefault="00696466" w:rsidP="00696466"/>
    <w:p w14:paraId="450AA655" w14:textId="77777777" w:rsidR="00696466" w:rsidRPr="00696466" w:rsidRDefault="00696466" w:rsidP="00696466">
      <w:pPr>
        <w:rPr>
          <w:b/>
          <w:bCs/>
        </w:rPr>
      </w:pPr>
    </w:p>
    <w:p w14:paraId="3937AB6C" w14:textId="3C911353" w:rsidR="00696466" w:rsidRDefault="00696466" w:rsidP="00696466"/>
    <w:p w14:paraId="300E9D07" w14:textId="77777777" w:rsidR="00696466" w:rsidRDefault="00696466">
      <w:pPr>
        <w:spacing w:line="276" w:lineRule="auto"/>
        <w:jc w:val="left"/>
        <w:rPr>
          <w:b/>
        </w:rPr>
      </w:pPr>
    </w:p>
    <w:p w14:paraId="23B4C20F" w14:textId="77777777" w:rsidR="00696466" w:rsidRDefault="00696466" w:rsidP="00C00461">
      <w:pPr>
        <w:spacing w:after="0" w:line="240" w:lineRule="auto"/>
        <w:jc w:val="left"/>
        <w:rPr>
          <w:b/>
        </w:rPr>
      </w:pPr>
    </w:p>
    <w:p w14:paraId="1627EFAB" w14:textId="77777777" w:rsidR="00696466" w:rsidRPr="00C00461" w:rsidRDefault="00696466" w:rsidP="00C00461">
      <w:pPr>
        <w:spacing w:after="0" w:line="240" w:lineRule="auto"/>
      </w:pPr>
    </w:p>
    <w:p w14:paraId="56EAE220" w14:textId="2D14C186" w:rsidR="00696466" w:rsidRDefault="00696466" w:rsidP="00696466">
      <w:pPr>
        <w:rPr>
          <w:b/>
          <w:bCs/>
        </w:rPr>
      </w:pPr>
      <w:r>
        <w:rPr>
          <w:b/>
          <w:bCs/>
        </w:rPr>
        <w:t>Producción de servicios</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17"/>
        <w:gridCol w:w="1798"/>
        <w:gridCol w:w="1925"/>
        <w:gridCol w:w="1592"/>
        <w:gridCol w:w="1596"/>
      </w:tblGrid>
      <w:tr w:rsidR="00696466" w:rsidRPr="00696466" w14:paraId="76A83BB3" w14:textId="77777777" w:rsidTr="00696466">
        <w:trPr>
          <w:trHeight w:val="801"/>
        </w:trPr>
        <w:tc>
          <w:tcPr>
            <w:tcW w:w="1917" w:type="dxa"/>
            <w:shd w:val="clear" w:color="auto" w:fill="404040" w:themeFill="text1" w:themeFillTint="BF"/>
            <w:vAlign w:val="center"/>
          </w:tcPr>
          <w:p w14:paraId="55845BCE"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Proveedor</w:t>
            </w:r>
          </w:p>
        </w:tc>
        <w:tc>
          <w:tcPr>
            <w:tcW w:w="1798" w:type="dxa"/>
            <w:shd w:val="clear" w:color="auto" w:fill="404040" w:themeFill="text1" w:themeFillTint="BF"/>
            <w:vAlign w:val="center"/>
          </w:tcPr>
          <w:p w14:paraId="51C2D264"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Entrada del proceso</w:t>
            </w:r>
          </w:p>
        </w:tc>
        <w:tc>
          <w:tcPr>
            <w:tcW w:w="1925" w:type="dxa"/>
            <w:shd w:val="clear" w:color="auto" w:fill="404040" w:themeFill="text1" w:themeFillTint="BF"/>
            <w:vAlign w:val="center"/>
          </w:tcPr>
          <w:p w14:paraId="3A0E1707"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Principales etapas y actividades globales</w:t>
            </w:r>
          </w:p>
        </w:tc>
        <w:tc>
          <w:tcPr>
            <w:tcW w:w="1592" w:type="dxa"/>
            <w:shd w:val="clear" w:color="auto" w:fill="404040" w:themeFill="text1" w:themeFillTint="BF"/>
            <w:vAlign w:val="center"/>
          </w:tcPr>
          <w:p w14:paraId="49963312"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Salidas del proceso</w:t>
            </w:r>
          </w:p>
        </w:tc>
        <w:tc>
          <w:tcPr>
            <w:tcW w:w="1596" w:type="dxa"/>
            <w:shd w:val="clear" w:color="auto" w:fill="404040" w:themeFill="text1" w:themeFillTint="BF"/>
            <w:vAlign w:val="center"/>
          </w:tcPr>
          <w:p w14:paraId="223216FA" w14:textId="77777777" w:rsidR="00696466" w:rsidRPr="00696466" w:rsidRDefault="00696466" w:rsidP="00696466">
            <w:pPr>
              <w:spacing w:line="240" w:lineRule="auto"/>
              <w:jc w:val="center"/>
              <w:rPr>
                <w:b/>
                <w:bCs/>
                <w:color w:val="FFFFFF" w:themeColor="background1"/>
                <w:sz w:val="18"/>
                <w:szCs w:val="18"/>
              </w:rPr>
            </w:pPr>
            <w:r w:rsidRPr="00696466">
              <w:rPr>
                <w:b/>
                <w:bCs/>
                <w:color w:val="FFFFFF" w:themeColor="background1"/>
                <w:sz w:val="18"/>
                <w:szCs w:val="18"/>
              </w:rPr>
              <w:t>Usuario</w:t>
            </w:r>
          </w:p>
        </w:tc>
      </w:tr>
      <w:tr w:rsidR="00696466" w:rsidRPr="00696466" w14:paraId="6F17F70A" w14:textId="77777777" w:rsidTr="00C00461">
        <w:trPr>
          <w:trHeight w:val="113"/>
        </w:trPr>
        <w:tc>
          <w:tcPr>
            <w:tcW w:w="1917" w:type="dxa"/>
            <w:vAlign w:val="center"/>
          </w:tcPr>
          <w:p w14:paraId="2F073BCA" w14:textId="77777777" w:rsidR="00696466" w:rsidRPr="00696466" w:rsidRDefault="00696466" w:rsidP="00696466">
            <w:pPr>
              <w:spacing w:line="240" w:lineRule="auto"/>
              <w:jc w:val="left"/>
              <w:rPr>
                <w:sz w:val="18"/>
                <w:szCs w:val="18"/>
              </w:rPr>
            </w:pPr>
            <w:r w:rsidRPr="00696466">
              <w:rPr>
                <w:sz w:val="18"/>
                <w:szCs w:val="18"/>
              </w:rPr>
              <w:t>Direcciones del ISIC.</w:t>
            </w:r>
          </w:p>
        </w:tc>
        <w:tc>
          <w:tcPr>
            <w:tcW w:w="1798" w:type="dxa"/>
            <w:vAlign w:val="center"/>
          </w:tcPr>
          <w:p w14:paraId="438D6E4D" w14:textId="77777777" w:rsidR="00696466" w:rsidRPr="00696466" w:rsidRDefault="00696466" w:rsidP="00696466">
            <w:pPr>
              <w:spacing w:line="240" w:lineRule="auto"/>
              <w:jc w:val="left"/>
              <w:rPr>
                <w:sz w:val="18"/>
                <w:szCs w:val="18"/>
              </w:rPr>
            </w:pPr>
            <w:r w:rsidRPr="00696466">
              <w:rPr>
                <w:sz w:val="18"/>
                <w:szCs w:val="18"/>
              </w:rPr>
              <w:t>Evaluación de recursos.</w:t>
            </w:r>
          </w:p>
        </w:tc>
        <w:tc>
          <w:tcPr>
            <w:tcW w:w="1925" w:type="dxa"/>
            <w:vAlign w:val="center"/>
          </w:tcPr>
          <w:p w14:paraId="23CD6979" w14:textId="77777777" w:rsidR="00696466" w:rsidRPr="00696466" w:rsidRDefault="00696466" w:rsidP="00696466">
            <w:pPr>
              <w:spacing w:line="240" w:lineRule="auto"/>
              <w:jc w:val="left"/>
              <w:rPr>
                <w:sz w:val="18"/>
                <w:szCs w:val="18"/>
              </w:rPr>
            </w:pPr>
            <w:r w:rsidRPr="00696466">
              <w:rPr>
                <w:sz w:val="18"/>
                <w:szCs w:val="18"/>
              </w:rPr>
              <w:t>Evaluación de recursos.</w:t>
            </w:r>
          </w:p>
        </w:tc>
        <w:tc>
          <w:tcPr>
            <w:tcW w:w="1592" w:type="dxa"/>
            <w:vAlign w:val="center"/>
          </w:tcPr>
          <w:p w14:paraId="1A541735" w14:textId="77777777" w:rsidR="00696466" w:rsidRPr="00696466" w:rsidRDefault="00696466" w:rsidP="00696466">
            <w:pPr>
              <w:spacing w:line="240" w:lineRule="auto"/>
              <w:jc w:val="left"/>
              <w:rPr>
                <w:sz w:val="18"/>
                <w:szCs w:val="18"/>
              </w:rPr>
            </w:pPr>
            <w:r w:rsidRPr="00696466">
              <w:rPr>
                <w:sz w:val="18"/>
                <w:szCs w:val="18"/>
              </w:rPr>
              <w:t>Realización del plan de trabajo.</w:t>
            </w:r>
          </w:p>
        </w:tc>
        <w:tc>
          <w:tcPr>
            <w:tcW w:w="1596" w:type="dxa"/>
            <w:vAlign w:val="center"/>
          </w:tcPr>
          <w:p w14:paraId="270B1456" w14:textId="77777777" w:rsidR="00696466" w:rsidRPr="00696466" w:rsidRDefault="00696466" w:rsidP="00696466">
            <w:pPr>
              <w:spacing w:line="240" w:lineRule="auto"/>
              <w:jc w:val="left"/>
              <w:rPr>
                <w:sz w:val="18"/>
                <w:szCs w:val="18"/>
              </w:rPr>
            </w:pPr>
            <w:r w:rsidRPr="00696466">
              <w:rPr>
                <w:sz w:val="18"/>
                <w:szCs w:val="18"/>
              </w:rPr>
              <w:t>Direcciones del ISIC.</w:t>
            </w:r>
          </w:p>
        </w:tc>
      </w:tr>
    </w:tbl>
    <w:p w14:paraId="158149E5" w14:textId="2096A802" w:rsidR="00696466" w:rsidRDefault="00C00461" w:rsidP="00C00461">
      <w:pPr>
        <w:rPr>
          <w:b/>
        </w:rPr>
      </w:pPr>
      <w:r>
        <w:rPr>
          <w:b/>
          <w:bCs/>
          <w:noProof/>
          <w:lang w:eastAsia="ko-KR"/>
        </w:rPr>
        <w:drawing>
          <wp:anchor distT="0" distB="0" distL="114300" distR="114300" simplePos="0" relativeHeight="251737600" behindDoc="0" locked="0" layoutInCell="1" allowOverlap="1" wp14:anchorId="031F5BFD" wp14:editId="0DBA65B3">
            <wp:simplePos x="0" y="0"/>
            <wp:positionH relativeFrom="margin">
              <wp:align>center</wp:align>
            </wp:positionH>
            <wp:positionV relativeFrom="paragraph">
              <wp:posOffset>147955</wp:posOffset>
            </wp:positionV>
            <wp:extent cx="2722880" cy="3336290"/>
            <wp:effectExtent l="0" t="0" r="1270" b="0"/>
            <wp:wrapTopAndBottom/>
            <wp:docPr id="809906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06545" name="Picture 809906545"/>
                    <pic:cNvPicPr/>
                  </pic:nvPicPr>
                  <pic:blipFill rotWithShape="1">
                    <a:blip r:embed="rId36" cstate="print">
                      <a:extLst>
                        <a:ext uri="{28A0092B-C50C-407E-A947-70E740481C1C}">
                          <a14:useLocalDpi xmlns:a14="http://schemas.microsoft.com/office/drawing/2010/main" val="0"/>
                        </a:ext>
                      </a:extLst>
                    </a:blip>
                    <a:srcRect b="7742"/>
                    <a:stretch/>
                  </pic:blipFill>
                  <pic:spPr bwMode="auto">
                    <a:xfrm>
                      <a:off x="0" y="0"/>
                      <a:ext cx="2722880" cy="333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466">
        <w:rPr>
          <w:b/>
        </w:rPr>
        <w:br w:type="page"/>
      </w:r>
    </w:p>
    <w:p w14:paraId="34B971B4" w14:textId="0F771AAA" w:rsidR="00C00461" w:rsidRDefault="00C00461" w:rsidP="00C00461">
      <w:pPr>
        <w:rPr>
          <w:b/>
          <w:bCs/>
          <w:noProof/>
        </w:rPr>
      </w:pPr>
      <w:r>
        <w:rPr>
          <w:b/>
          <w:bCs/>
          <w:noProof/>
        </w:rPr>
        <w:lastRenderedPageBreak/>
        <w:t>Entrega</w:t>
      </w:r>
    </w:p>
    <w:tbl>
      <w:tblPr>
        <w:tblStyle w:val="Tablaconcuadrcula"/>
        <w:tblpPr w:leftFromText="180" w:rightFromText="180" w:horzAnchor="margin" w:tblpY="468"/>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9"/>
        <w:gridCol w:w="1850"/>
        <w:gridCol w:w="1944"/>
        <w:gridCol w:w="1531"/>
        <w:gridCol w:w="1594"/>
      </w:tblGrid>
      <w:tr w:rsidR="00E372AE" w:rsidRPr="00E372AE" w14:paraId="19743CC5" w14:textId="77777777" w:rsidTr="00E372AE">
        <w:trPr>
          <w:trHeight w:val="1120"/>
        </w:trPr>
        <w:tc>
          <w:tcPr>
            <w:tcW w:w="2177" w:type="dxa"/>
            <w:shd w:val="clear" w:color="auto" w:fill="404040" w:themeFill="text1" w:themeFillTint="BF"/>
            <w:vAlign w:val="center"/>
          </w:tcPr>
          <w:p w14:paraId="494BCE52" w14:textId="77777777" w:rsidR="00C00461" w:rsidRPr="00E372AE" w:rsidRDefault="00C00461" w:rsidP="00E372AE">
            <w:pPr>
              <w:spacing w:line="240" w:lineRule="auto"/>
              <w:jc w:val="center"/>
              <w:rPr>
                <w:b/>
                <w:bCs/>
                <w:color w:val="FFFFFF" w:themeColor="background1"/>
                <w:sz w:val="18"/>
                <w:szCs w:val="18"/>
              </w:rPr>
            </w:pPr>
            <w:r w:rsidRPr="00E372AE">
              <w:rPr>
                <w:b/>
                <w:bCs/>
                <w:color w:val="FFFFFF" w:themeColor="background1"/>
                <w:sz w:val="18"/>
                <w:szCs w:val="18"/>
              </w:rPr>
              <w:t>Proveedor</w:t>
            </w:r>
          </w:p>
        </w:tc>
        <w:tc>
          <w:tcPr>
            <w:tcW w:w="2075" w:type="dxa"/>
            <w:shd w:val="clear" w:color="auto" w:fill="404040" w:themeFill="text1" w:themeFillTint="BF"/>
            <w:vAlign w:val="center"/>
          </w:tcPr>
          <w:p w14:paraId="7C370803" w14:textId="77777777" w:rsidR="00C00461" w:rsidRPr="00E372AE" w:rsidRDefault="00C00461" w:rsidP="00E372AE">
            <w:pPr>
              <w:spacing w:line="240" w:lineRule="auto"/>
              <w:jc w:val="center"/>
              <w:rPr>
                <w:b/>
                <w:bCs/>
                <w:color w:val="FFFFFF" w:themeColor="background1"/>
                <w:sz w:val="18"/>
                <w:szCs w:val="18"/>
              </w:rPr>
            </w:pPr>
            <w:r w:rsidRPr="00E372AE">
              <w:rPr>
                <w:b/>
                <w:bCs/>
                <w:color w:val="FFFFFF" w:themeColor="background1"/>
                <w:sz w:val="18"/>
                <w:szCs w:val="18"/>
              </w:rPr>
              <w:t>Entrada del proceso</w:t>
            </w:r>
          </w:p>
        </w:tc>
        <w:tc>
          <w:tcPr>
            <w:tcW w:w="2210" w:type="dxa"/>
            <w:shd w:val="clear" w:color="auto" w:fill="404040" w:themeFill="text1" w:themeFillTint="BF"/>
            <w:vAlign w:val="center"/>
          </w:tcPr>
          <w:p w14:paraId="663B4E54" w14:textId="77777777" w:rsidR="00C00461" w:rsidRPr="00E372AE" w:rsidRDefault="00C00461" w:rsidP="00E372AE">
            <w:pPr>
              <w:spacing w:line="240" w:lineRule="auto"/>
              <w:jc w:val="center"/>
              <w:rPr>
                <w:b/>
                <w:bCs/>
                <w:color w:val="FFFFFF" w:themeColor="background1"/>
                <w:sz w:val="18"/>
                <w:szCs w:val="18"/>
              </w:rPr>
            </w:pPr>
            <w:r w:rsidRPr="00E372AE">
              <w:rPr>
                <w:b/>
                <w:bCs/>
                <w:color w:val="FFFFFF" w:themeColor="background1"/>
                <w:sz w:val="18"/>
                <w:szCs w:val="18"/>
              </w:rPr>
              <w:t>Principales etapas y actividades globales</w:t>
            </w:r>
          </w:p>
        </w:tc>
        <w:tc>
          <w:tcPr>
            <w:tcW w:w="1750" w:type="dxa"/>
            <w:shd w:val="clear" w:color="auto" w:fill="404040" w:themeFill="text1" w:themeFillTint="BF"/>
            <w:vAlign w:val="center"/>
          </w:tcPr>
          <w:p w14:paraId="0C38D472" w14:textId="77777777" w:rsidR="00C00461" w:rsidRPr="00E372AE" w:rsidRDefault="00C00461" w:rsidP="00E372AE">
            <w:pPr>
              <w:spacing w:line="240" w:lineRule="auto"/>
              <w:jc w:val="center"/>
              <w:rPr>
                <w:b/>
                <w:bCs/>
                <w:color w:val="FFFFFF" w:themeColor="background1"/>
                <w:sz w:val="18"/>
                <w:szCs w:val="18"/>
              </w:rPr>
            </w:pPr>
            <w:r w:rsidRPr="00E372AE">
              <w:rPr>
                <w:b/>
                <w:bCs/>
                <w:color w:val="FFFFFF" w:themeColor="background1"/>
                <w:sz w:val="18"/>
                <w:szCs w:val="18"/>
              </w:rPr>
              <w:t>Salidas del proceso</w:t>
            </w:r>
          </w:p>
        </w:tc>
        <w:tc>
          <w:tcPr>
            <w:tcW w:w="1750" w:type="dxa"/>
            <w:shd w:val="clear" w:color="auto" w:fill="404040" w:themeFill="text1" w:themeFillTint="BF"/>
            <w:vAlign w:val="center"/>
          </w:tcPr>
          <w:p w14:paraId="7B3ACA6A" w14:textId="77777777" w:rsidR="00C00461" w:rsidRPr="00E372AE" w:rsidRDefault="00C00461" w:rsidP="00E372AE">
            <w:pPr>
              <w:spacing w:line="240" w:lineRule="auto"/>
              <w:jc w:val="center"/>
              <w:rPr>
                <w:b/>
                <w:bCs/>
                <w:color w:val="FFFFFF" w:themeColor="background1"/>
                <w:sz w:val="18"/>
                <w:szCs w:val="18"/>
              </w:rPr>
            </w:pPr>
            <w:r w:rsidRPr="00E372AE">
              <w:rPr>
                <w:b/>
                <w:bCs/>
                <w:color w:val="FFFFFF" w:themeColor="background1"/>
                <w:sz w:val="18"/>
                <w:szCs w:val="18"/>
              </w:rPr>
              <w:t>Usuario</w:t>
            </w:r>
          </w:p>
        </w:tc>
      </w:tr>
      <w:tr w:rsidR="00E372AE" w:rsidRPr="00E372AE" w14:paraId="2C5E50A1" w14:textId="77777777" w:rsidTr="00E372AE">
        <w:trPr>
          <w:trHeight w:val="421"/>
        </w:trPr>
        <w:tc>
          <w:tcPr>
            <w:tcW w:w="2177" w:type="dxa"/>
            <w:vAlign w:val="center"/>
          </w:tcPr>
          <w:p w14:paraId="1B4C1993" w14:textId="77777777" w:rsidR="00C00461" w:rsidRPr="00E372AE" w:rsidRDefault="00C00461" w:rsidP="00E372AE">
            <w:pPr>
              <w:spacing w:line="240" w:lineRule="auto"/>
              <w:rPr>
                <w:sz w:val="18"/>
                <w:szCs w:val="18"/>
              </w:rPr>
            </w:pPr>
            <w:r w:rsidRPr="00E372AE">
              <w:rPr>
                <w:sz w:val="18"/>
                <w:szCs w:val="18"/>
              </w:rPr>
              <w:t>Direcciones del Instituto Sinaloense de Cultura.</w:t>
            </w:r>
          </w:p>
        </w:tc>
        <w:tc>
          <w:tcPr>
            <w:tcW w:w="2075" w:type="dxa"/>
            <w:vAlign w:val="center"/>
          </w:tcPr>
          <w:p w14:paraId="517DE53B" w14:textId="77777777" w:rsidR="00C00461" w:rsidRPr="00E372AE" w:rsidRDefault="00C00461" w:rsidP="00E372AE">
            <w:pPr>
              <w:spacing w:line="240" w:lineRule="auto"/>
              <w:rPr>
                <w:sz w:val="18"/>
                <w:szCs w:val="18"/>
              </w:rPr>
            </w:pPr>
            <w:r w:rsidRPr="00E372AE">
              <w:rPr>
                <w:sz w:val="18"/>
                <w:szCs w:val="18"/>
              </w:rPr>
              <w:t>Cronograma de actividades.</w:t>
            </w:r>
          </w:p>
        </w:tc>
        <w:tc>
          <w:tcPr>
            <w:tcW w:w="2210" w:type="dxa"/>
            <w:vAlign w:val="center"/>
          </w:tcPr>
          <w:p w14:paraId="65CFF78D" w14:textId="77777777" w:rsidR="00C00461" w:rsidRPr="00E372AE" w:rsidRDefault="00C00461" w:rsidP="00E372AE">
            <w:pPr>
              <w:spacing w:line="240" w:lineRule="auto"/>
              <w:rPr>
                <w:sz w:val="18"/>
                <w:szCs w:val="18"/>
              </w:rPr>
            </w:pPr>
            <w:r w:rsidRPr="00E372AE">
              <w:rPr>
                <w:sz w:val="18"/>
                <w:szCs w:val="18"/>
              </w:rPr>
              <w:t>Solicitud de logística.</w:t>
            </w:r>
          </w:p>
        </w:tc>
        <w:tc>
          <w:tcPr>
            <w:tcW w:w="1750" w:type="dxa"/>
            <w:vAlign w:val="center"/>
          </w:tcPr>
          <w:p w14:paraId="7658C45F" w14:textId="77777777" w:rsidR="00C00461" w:rsidRPr="00E372AE" w:rsidRDefault="00C00461" w:rsidP="00E372AE">
            <w:pPr>
              <w:spacing w:line="240" w:lineRule="auto"/>
              <w:rPr>
                <w:sz w:val="18"/>
                <w:szCs w:val="18"/>
              </w:rPr>
            </w:pPr>
            <w:r w:rsidRPr="00E372AE">
              <w:rPr>
                <w:sz w:val="18"/>
                <w:szCs w:val="18"/>
              </w:rPr>
              <w:t>Recibir el bien y/o servicio cultural.</w:t>
            </w:r>
          </w:p>
        </w:tc>
        <w:tc>
          <w:tcPr>
            <w:tcW w:w="1750" w:type="dxa"/>
            <w:vAlign w:val="center"/>
          </w:tcPr>
          <w:p w14:paraId="46725CC8" w14:textId="77777777" w:rsidR="00C00461" w:rsidRPr="00E372AE" w:rsidRDefault="00C00461" w:rsidP="00E372AE">
            <w:pPr>
              <w:spacing w:line="240" w:lineRule="auto"/>
              <w:rPr>
                <w:sz w:val="18"/>
                <w:szCs w:val="18"/>
              </w:rPr>
            </w:pPr>
            <w:r w:rsidRPr="00E372AE">
              <w:rPr>
                <w:sz w:val="18"/>
                <w:szCs w:val="18"/>
              </w:rPr>
              <w:t>Beneficiario</w:t>
            </w:r>
          </w:p>
        </w:tc>
      </w:tr>
      <w:tr w:rsidR="00C00461" w:rsidRPr="00E372AE" w14:paraId="1966F807" w14:textId="77777777" w:rsidTr="00E372AE">
        <w:tc>
          <w:tcPr>
            <w:tcW w:w="2177" w:type="dxa"/>
            <w:vAlign w:val="center"/>
          </w:tcPr>
          <w:p w14:paraId="39480083" w14:textId="77777777" w:rsidR="00C00461" w:rsidRPr="00E372AE" w:rsidRDefault="00C00461" w:rsidP="00E372AE">
            <w:pPr>
              <w:spacing w:line="240" w:lineRule="auto"/>
              <w:rPr>
                <w:sz w:val="18"/>
                <w:szCs w:val="18"/>
              </w:rPr>
            </w:pPr>
          </w:p>
        </w:tc>
        <w:tc>
          <w:tcPr>
            <w:tcW w:w="2075" w:type="dxa"/>
            <w:vAlign w:val="center"/>
          </w:tcPr>
          <w:p w14:paraId="1A487B22" w14:textId="77777777" w:rsidR="00C00461" w:rsidRPr="00E372AE" w:rsidRDefault="00C00461" w:rsidP="00E372AE">
            <w:pPr>
              <w:spacing w:line="240" w:lineRule="auto"/>
              <w:rPr>
                <w:sz w:val="18"/>
                <w:szCs w:val="18"/>
              </w:rPr>
            </w:pPr>
          </w:p>
        </w:tc>
        <w:tc>
          <w:tcPr>
            <w:tcW w:w="2210" w:type="dxa"/>
            <w:vAlign w:val="center"/>
          </w:tcPr>
          <w:p w14:paraId="69A87D26" w14:textId="77777777" w:rsidR="00C00461" w:rsidRPr="00E372AE" w:rsidRDefault="00C00461" w:rsidP="00E372AE">
            <w:pPr>
              <w:spacing w:line="240" w:lineRule="auto"/>
              <w:rPr>
                <w:sz w:val="18"/>
                <w:szCs w:val="18"/>
              </w:rPr>
            </w:pPr>
            <w:r w:rsidRPr="00E372AE">
              <w:rPr>
                <w:sz w:val="18"/>
                <w:szCs w:val="18"/>
              </w:rPr>
              <w:t>Disponer de insumos y recursos.</w:t>
            </w:r>
          </w:p>
        </w:tc>
        <w:tc>
          <w:tcPr>
            <w:tcW w:w="1750" w:type="dxa"/>
            <w:vAlign w:val="center"/>
          </w:tcPr>
          <w:p w14:paraId="7FD604AD" w14:textId="77777777" w:rsidR="00C00461" w:rsidRPr="00E372AE" w:rsidRDefault="00C00461" w:rsidP="00E372AE">
            <w:pPr>
              <w:spacing w:line="240" w:lineRule="auto"/>
              <w:rPr>
                <w:sz w:val="18"/>
                <w:szCs w:val="18"/>
              </w:rPr>
            </w:pPr>
          </w:p>
        </w:tc>
        <w:tc>
          <w:tcPr>
            <w:tcW w:w="1750" w:type="dxa"/>
            <w:vAlign w:val="center"/>
          </w:tcPr>
          <w:p w14:paraId="507E53F0" w14:textId="77777777" w:rsidR="00C00461" w:rsidRPr="00E372AE" w:rsidRDefault="00C00461" w:rsidP="00E372AE">
            <w:pPr>
              <w:spacing w:line="240" w:lineRule="auto"/>
              <w:rPr>
                <w:sz w:val="18"/>
                <w:szCs w:val="18"/>
              </w:rPr>
            </w:pPr>
          </w:p>
        </w:tc>
      </w:tr>
      <w:tr w:rsidR="00E372AE" w:rsidRPr="00E372AE" w14:paraId="4009F114" w14:textId="77777777" w:rsidTr="00E372AE">
        <w:tc>
          <w:tcPr>
            <w:tcW w:w="2177" w:type="dxa"/>
            <w:vAlign w:val="center"/>
          </w:tcPr>
          <w:p w14:paraId="1E45F638" w14:textId="77777777" w:rsidR="00C00461" w:rsidRPr="00E372AE" w:rsidRDefault="00C00461" w:rsidP="00E372AE">
            <w:pPr>
              <w:spacing w:line="240" w:lineRule="auto"/>
              <w:rPr>
                <w:sz w:val="18"/>
                <w:szCs w:val="18"/>
              </w:rPr>
            </w:pPr>
          </w:p>
        </w:tc>
        <w:tc>
          <w:tcPr>
            <w:tcW w:w="2075" w:type="dxa"/>
            <w:vAlign w:val="center"/>
          </w:tcPr>
          <w:p w14:paraId="7D03755E" w14:textId="77777777" w:rsidR="00C00461" w:rsidRPr="00E372AE" w:rsidRDefault="00C00461" w:rsidP="00E372AE">
            <w:pPr>
              <w:spacing w:line="240" w:lineRule="auto"/>
              <w:rPr>
                <w:sz w:val="18"/>
                <w:szCs w:val="18"/>
              </w:rPr>
            </w:pPr>
          </w:p>
        </w:tc>
        <w:tc>
          <w:tcPr>
            <w:tcW w:w="2210" w:type="dxa"/>
            <w:vAlign w:val="center"/>
          </w:tcPr>
          <w:p w14:paraId="08BA8BBE" w14:textId="77777777" w:rsidR="00C00461" w:rsidRPr="00E372AE" w:rsidRDefault="00C00461" w:rsidP="00E372AE">
            <w:pPr>
              <w:spacing w:line="240" w:lineRule="auto"/>
              <w:rPr>
                <w:sz w:val="18"/>
                <w:szCs w:val="18"/>
              </w:rPr>
            </w:pPr>
            <w:r w:rsidRPr="00E372AE">
              <w:rPr>
                <w:sz w:val="18"/>
                <w:szCs w:val="18"/>
              </w:rPr>
              <w:t>Recibir insumos.</w:t>
            </w:r>
          </w:p>
        </w:tc>
        <w:tc>
          <w:tcPr>
            <w:tcW w:w="1750" w:type="dxa"/>
            <w:vAlign w:val="center"/>
          </w:tcPr>
          <w:p w14:paraId="778F9D69" w14:textId="77777777" w:rsidR="00C00461" w:rsidRPr="00E372AE" w:rsidRDefault="00C00461" w:rsidP="00E372AE">
            <w:pPr>
              <w:spacing w:line="240" w:lineRule="auto"/>
              <w:rPr>
                <w:sz w:val="18"/>
                <w:szCs w:val="18"/>
              </w:rPr>
            </w:pPr>
          </w:p>
        </w:tc>
        <w:tc>
          <w:tcPr>
            <w:tcW w:w="1750" w:type="dxa"/>
            <w:vAlign w:val="center"/>
          </w:tcPr>
          <w:p w14:paraId="5B96B77C" w14:textId="77777777" w:rsidR="00C00461" w:rsidRPr="00E372AE" w:rsidRDefault="00C00461" w:rsidP="00E372AE">
            <w:pPr>
              <w:spacing w:line="240" w:lineRule="auto"/>
              <w:rPr>
                <w:sz w:val="18"/>
                <w:szCs w:val="18"/>
              </w:rPr>
            </w:pPr>
          </w:p>
        </w:tc>
      </w:tr>
    </w:tbl>
    <w:p w14:paraId="58726EB8" w14:textId="233FD84A" w:rsidR="00C00461" w:rsidRDefault="00E372AE" w:rsidP="00C00461">
      <w:pPr>
        <w:rPr>
          <w:b/>
          <w:bCs/>
          <w:noProof/>
        </w:rPr>
      </w:pPr>
      <w:r>
        <w:rPr>
          <w:b/>
          <w:bCs/>
          <w:noProof/>
          <w:lang w:eastAsia="ko-KR"/>
        </w:rPr>
        <w:drawing>
          <wp:anchor distT="0" distB="0" distL="114300" distR="114300" simplePos="0" relativeHeight="251739648" behindDoc="0" locked="0" layoutInCell="1" allowOverlap="1" wp14:anchorId="0A94AC8A" wp14:editId="48A94BD5">
            <wp:simplePos x="0" y="0"/>
            <wp:positionH relativeFrom="margin">
              <wp:align>center</wp:align>
            </wp:positionH>
            <wp:positionV relativeFrom="paragraph">
              <wp:posOffset>1717675</wp:posOffset>
            </wp:positionV>
            <wp:extent cx="6332220" cy="4635500"/>
            <wp:effectExtent l="0" t="0" r="0" b="0"/>
            <wp:wrapTopAndBottom/>
            <wp:docPr id="1655969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9262" name="Picture 1655969262"/>
                    <pic:cNvPicPr/>
                  </pic:nvPicPr>
                  <pic:blipFill>
                    <a:blip r:embed="rId37">
                      <a:extLst>
                        <a:ext uri="{28A0092B-C50C-407E-A947-70E740481C1C}">
                          <a14:useLocalDpi xmlns:a14="http://schemas.microsoft.com/office/drawing/2010/main" val="0"/>
                        </a:ext>
                      </a:extLst>
                    </a:blip>
                    <a:stretch>
                      <a:fillRect/>
                    </a:stretch>
                  </pic:blipFill>
                  <pic:spPr>
                    <a:xfrm>
                      <a:off x="0" y="0"/>
                      <a:ext cx="6332220" cy="4635500"/>
                    </a:xfrm>
                    <a:prstGeom prst="rect">
                      <a:avLst/>
                    </a:prstGeom>
                  </pic:spPr>
                </pic:pic>
              </a:graphicData>
            </a:graphic>
          </wp:anchor>
        </w:drawing>
      </w:r>
    </w:p>
    <w:p w14:paraId="390E7C9C" w14:textId="6436BEBA" w:rsidR="00C00461" w:rsidRDefault="00C00461" w:rsidP="00C00461">
      <w:pPr>
        <w:rPr>
          <w:b/>
          <w:bCs/>
          <w:noProof/>
        </w:rPr>
      </w:pPr>
    </w:p>
    <w:p w14:paraId="7BCF387F" w14:textId="50EE5555" w:rsidR="00C00461" w:rsidRDefault="00C00461" w:rsidP="00C00461">
      <w:pPr>
        <w:rPr>
          <w:b/>
          <w:bCs/>
          <w:noProof/>
        </w:rPr>
      </w:pPr>
    </w:p>
    <w:p w14:paraId="57B75972" w14:textId="77777777" w:rsidR="00C00461" w:rsidRDefault="00C00461" w:rsidP="00C00461">
      <w:pPr>
        <w:rPr>
          <w:b/>
          <w:bCs/>
          <w:noProof/>
        </w:rPr>
      </w:pPr>
    </w:p>
    <w:p w14:paraId="2FEF4740" w14:textId="60CBDCE7" w:rsidR="00C00461" w:rsidRDefault="00C00461" w:rsidP="00C00461">
      <w:pPr>
        <w:rPr>
          <w:b/>
          <w:bCs/>
          <w:noProof/>
        </w:rPr>
      </w:pP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39"/>
        <w:gridCol w:w="1360"/>
        <w:gridCol w:w="4060"/>
      </w:tblGrid>
      <w:tr w:rsidR="00A16AEA" w:rsidRPr="009851E3" w14:paraId="457D9E14" w14:textId="77777777" w:rsidTr="002E47AA">
        <w:trPr>
          <w:trHeight w:val="510"/>
          <w:tblHeader/>
          <w:jc w:val="center"/>
        </w:trPr>
        <w:tc>
          <w:tcPr>
            <w:tcW w:w="8759" w:type="dxa"/>
            <w:gridSpan w:val="3"/>
            <w:shd w:val="clear" w:color="auto" w:fill="404040" w:themeFill="text1" w:themeFillTint="BF"/>
            <w:noWrap/>
            <w:vAlign w:val="center"/>
          </w:tcPr>
          <w:p w14:paraId="02850E2E" w14:textId="6A74B88D" w:rsidR="00A16AEA" w:rsidRPr="009851E3" w:rsidRDefault="00A16AEA" w:rsidP="00A16AEA">
            <w:pPr>
              <w:spacing w:after="0" w:line="240" w:lineRule="auto"/>
              <w:jc w:val="center"/>
              <w:rPr>
                <w:rFonts w:eastAsia="Times" w:cs="Arial"/>
                <w:b/>
                <w:bCs/>
                <w:iCs/>
              </w:rPr>
            </w:pPr>
            <w:r w:rsidRPr="00FA4323">
              <w:rPr>
                <w:rFonts w:cs="Arial"/>
                <w:b/>
                <w:color w:val="FFFFFF" w:themeColor="background1"/>
                <w:lang w:eastAsia="es-MX"/>
              </w:rPr>
              <w:lastRenderedPageBreak/>
              <w:t>Anexo 6P. Valoración cuantitativa global</w:t>
            </w:r>
          </w:p>
        </w:tc>
      </w:tr>
      <w:tr w:rsidR="00A16AEA" w:rsidRPr="009851E3" w14:paraId="7863CFED" w14:textId="77777777" w:rsidTr="00A02EC6">
        <w:trPr>
          <w:trHeight w:val="567"/>
          <w:jc w:val="center"/>
        </w:trPr>
        <w:tc>
          <w:tcPr>
            <w:tcW w:w="3339" w:type="dxa"/>
            <w:shd w:val="clear" w:color="auto" w:fill="7F7F7F" w:themeFill="text1" w:themeFillTint="80"/>
            <w:noWrap/>
            <w:vAlign w:val="center"/>
            <w:hideMark/>
          </w:tcPr>
          <w:p w14:paraId="7F2634EA"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77C8E912"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Eficacia</w:t>
            </w:r>
            <w:r w:rsidRPr="009851E3">
              <w:rPr>
                <w:rFonts w:eastAsia="Times New Roman" w:cs="Arial"/>
                <w:b/>
                <w:bCs/>
                <w:color w:val="FFFFFF" w:themeColor="background1"/>
                <w:sz w:val="16"/>
                <w:szCs w:val="16"/>
                <w:lang w:eastAsia="es-MX"/>
              </w:rPr>
              <w:br/>
              <w:t>(0, 0.5 o 1)</w:t>
            </w:r>
          </w:p>
        </w:tc>
        <w:tc>
          <w:tcPr>
            <w:tcW w:w="4060" w:type="dxa"/>
            <w:shd w:val="clear" w:color="auto" w:fill="7F7F7F" w:themeFill="text1" w:themeFillTint="80"/>
            <w:vAlign w:val="center"/>
            <w:hideMark/>
          </w:tcPr>
          <w:p w14:paraId="71A23F50"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16AEA" w:rsidRPr="009851E3" w14:paraId="703515DD" w14:textId="77777777" w:rsidTr="00A02EC6">
        <w:trPr>
          <w:trHeight w:val="345"/>
          <w:jc w:val="center"/>
        </w:trPr>
        <w:tc>
          <w:tcPr>
            <w:tcW w:w="3339" w:type="dxa"/>
            <w:noWrap/>
            <w:vAlign w:val="center"/>
          </w:tcPr>
          <w:p w14:paraId="282CBEA5"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 un documento producto de la planeación.</w:t>
            </w:r>
          </w:p>
        </w:tc>
        <w:tc>
          <w:tcPr>
            <w:tcW w:w="1360" w:type="dxa"/>
            <w:noWrap/>
            <w:vAlign w:val="center"/>
          </w:tcPr>
          <w:p w14:paraId="579A8A0B"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5EAEBA7C"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 la planeación para el P</w:t>
            </w:r>
            <w:r>
              <w:rPr>
                <w:rFonts w:eastAsia="Times New Roman" w:cs="Arial"/>
                <w:color w:val="000000"/>
                <w:sz w:val="16"/>
                <w:szCs w:val="16"/>
                <w:lang w:eastAsia="es-MX"/>
              </w:rPr>
              <w:t>p</w:t>
            </w:r>
          </w:p>
        </w:tc>
      </w:tr>
      <w:tr w:rsidR="00A16AEA" w:rsidRPr="009851E3" w14:paraId="014DC020" w14:textId="77777777" w:rsidTr="00A02EC6">
        <w:trPr>
          <w:trHeight w:val="345"/>
          <w:jc w:val="center"/>
        </w:trPr>
        <w:tc>
          <w:tcPr>
            <w:tcW w:w="3339" w:type="dxa"/>
            <w:noWrap/>
            <w:vAlign w:val="center"/>
          </w:tcPr>
          <w:p w14:paraId="3F94B1ED"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 una comunicación interna y externa del Pp y se encuentra documentado.</w:t>
            </w:r>
          </w:p>
        </w:tc>
        <w:tc>
          <w:tcPr>
            <w:tcW w:w="1360" w:type="dxa"/>
            <w:noWrap/>
            <w:vAlign w:val="center"/>
          </w:tcPr>
          <w:p w14:paraId="467AA7A4"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6A7E108C"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 la comunicación interna para el Programa Presupuestal.</w:t>
            </w:r>
          </w:p>
        </w:tc>
      </w:tr>
      <w:tr w:rsidR="00A16AEA" w:rsidRPr="009851E3" w14:paraId="2188EF00" w14:textId="77777777" w:rsidTr="00A02EC6">
        <w:trPr>
          <w:trHeight w:val="345"/>
          <w:jc w:val="center"/>
        </w:trPr>
        <w:tc>
          <w:tcPr>
            <w:tcW w:w="3339" w:type="dxa"/>
            <w:noWrap/>
            <w:vAlign w:val="center"/>
          </w:tcPr>
          <w:p w14:paraId="1ED0495E"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los destinatarios.</w:t>
            </w:r>
          </w:p>
        </w:tc>
        <w:tc>
          <w:tcPr>
            <w:tcW w:w="1360" w:type="dxa"/>
            <w:noWrap/>
            <w:vAlign w:val="center"/>
          </w:tcPr>
          <w:p w14:paraId="379B6867"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600100CF"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los destinatarios.</w:t>
            </w:r>
          </w:p>
        </w:tc>
      </w:tr>
      <w:tr w:rsidR="00A16AEA" w:rsidRPr="009851E3" w14:paraId="6CE29D75" w14:textId="77777777" w:rsidTr="00A02EC6">
        <w:trPr>
          <w:trHeight w:val="345"/>
          <w:jc w:val="center"/>
        </w:trPr>
        <w:tc>
          <w:tcPr>
            <w:tcW w:w="3339" w:type="dxa"/>
            <w:noWrap/>
            <w:vAlign w:val="center"/>
          </w:tcPr>
          <w:p w14:paraId="1D4598C3"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 un procedimiento para la producción de entregables y se encuentra documentado.</w:t>
            </w:r>
          </w:p>
        </w:tc>
        <w:tc>
          <w:tcPr>
            <w:tcW w:w="1360" w:type="dxa"/>
            <w:noWrap/>
            <w:vAlign w:val="center"/>
          </w:tcPr>
          <w:p w14:paraId="12022871"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77D621FB"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del Programa Presupuestal, pero cada dirección tiene un proceso de elaboración de entregables.</w:t>
            </w:r>
          </w:p>
        </w:tc>
      </w:tr>
      <w:tr w:rsidR="00A16AEA" w:rsidRPr="009851E3" w14:paraId="755B168A" w14:textId="77777777" w:rsidTr="00A02EC6">
        <w:trPr>
          <w:trHeight w:val="345"/>
          <w:jc w:val="center"/>
        </w:trPr>
        <w:tc>
          <w:tcPr>
            <w:tcW w:w="3339" w:type="dxa"/>
            <w:noWrap/>
            <w:vAlign w:val="center"/>
          </w:tcPr>
          <w:p w14:paraId="4CBF7455"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Existen procedimientos para la entrega de los bienes y/o servicios.</w:t>
            </w:r>
          </w:p>
        </w:tc>
        <w:tc>
          <w:tcPr>
            <w:tcW w:w="1360" w:type="dxa"/>
            <w:noWrap/>
            <w:vAlign w:val="center"/>
          </w:tcPr>
          <w:p w14:paraId="67DED132"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6A0C4FB7"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Existen procedimientos.</w:t>
            </w:r>
          </w:p>
        </w:tc>
      </w:tr>
      <w:tr w:rsidR="00A16AEA" w:rsidRPr="009851E3" w14:paraId="2631F28E" w14:textId="77777777" w:rsidTr="00A02EC6">
        <w:trPr>
          <w:trHeight w:val="345"/>
          <w:jc w:val="center"/>
        </w:trPr>
        <w:tc>
          <w:tcPr>
            <w:tcW w:w="3339" w:type="dxa"/>
            <w:noWrap/>
            <w:vAlign w:val="center"/>
          </w:tcPr>
          <w:p w14:paraId="427C9E06" w14:textId="77777777" w:rsidR="00A16AEA" w:rsidRPr="00913B4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Se mantienen estrategias para conocer la satisfacción de la población atendida.</w:t>
            </w:r>
          </w:p>
        </w:tc>
        <w:tc>
          <w:tcPr>
            <w:tcW w:w="1360" w:type="dxa"/>
            <w:noWrap/>
            <w:vAlign w:val="center"/>
          </w:tcPr>
          <w:p w14:paraId="41C7299E" w14:textId="77777777" w:rsidR="00A16AEA"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10945949" w14:textId="77777777" w:rsidR="00A16AEA" w:rsidRPr="00913B4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es hecho de manera regular ni es un proceso homogéneo.</w:t>
            </w:r>
          </w:p>
        </w:tc>
      </w:tr>
      <w:tr w:rsidR="00A16AEA" w:rsidRPr="009851E3" w14:paraId="37A6D64C" w14:textId="77777777" w:rsidTr="00A02EC6">
        <w:trPr>
          <w:trHeight w:val="345"/>
          <w:jc w:val="center"/>
        </w:trPr>
        <w:tc>
          <w:tcPr>
            <w:tcW w:w="3339" w:type="dxa"/>
            <w:noWrap/>
            <w:vAlign w:val="center"/>
          </w:tcPr>
          <w:p w14:paraId="6532EB6E"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cuenta con indicadores sobre los principales aspectos de operación.</w:t>
            </w:r>
          </w:p>
        </w:tc>
        <w:tc>
          <w:tcPr>
            <w:tcW w:w="1360" w:type="dxa"/>
            <w:noWrap/>
            <w:vAlign w:val="center"/>
          </w:tcPr>
          <w:p w14:paraId="6D7EBD7D" w14:textId="77777777" w:rsidR="00A16AEA"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32385F25"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cuenta con indicadores sobre los principales aspectos de operación.</w:t>
            </w:r>
          </w:p>
        </w:tc>
      </w:tr>
      <w:tr w:rsidR="00A16AEA" w:rsidRPr="009851E3" w14:paraId="6D4300EB" w14:textId="77777777" w:rsidTr="00A02EC6">
        <w:trPr>
          <w:trHeight w:val="345"/>
          <w:jc w:val="center"/>
        </w:trPr>
        <w:tc>
          <w:tcPr>
            <w:tcW w:w="3339" w:type="dxa"/>
            <w:noWrap/>
            <w:vAlign w:val="center"/>
          </w:tcPr>
          <w:p w14:paraId="167802DF"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 una MIR donde se indiquen los indicadores de seguimiento al desempeño.</w:t>
            </w:r>
          </w:p>
        </w:tc>
        <w:tc>
          <w:tcPr>
            <w:tcW w:w="1360" w:type="dxa"/>
            <w:noWrap/>
            <w:vAlign w:val="center"/>
          </w:tcPr>
          <w:p w14:paraId="1512CFA6"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0DB4D459"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existen indicadores.</w:t>
            </w:r>
          </w:p>
        </w:tc>
      </w:tr>
      <w:tr w:rsidR="00A16AEA" w:rsidRPr="009851E3" w14:paraId="39A31582" w14:textId="77777777" w:rsidTr="00A02EC6">
        <w:trPr>
          <w:trHeight w:val="510"/>
          <w:jc w:val="center"/>
        </w:trPr>
        <w:tc>
          <w:tcPr>
            <w:tcW w:w="3339" w:type="dxa"/>
            <w:vAlign w:val="center"/>
            <w:hideMark/>
          </w:tcPr>
          <w:p w14:paraId="3E87261E" w14:textId="77777777" w:rsidR="00A16AEA" w:rsidRPr="009851E3" w:rsidRDefault="00A16AEA" w:rsidP="00A02EC6">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eficaces</w:t>
            </w:r>
          </w:p>
        </w:tc>
        <w:tc>
          <w:tcPr>
            <w:tcW w:w="5420" w:type="dxa"/>
            <w:gridSpan w:val="2"/>
            <w:vAlign w:val="center"/>
          </w:tcPr>
          <w:p w14:paraId="61CE125B" w14:textId="77777777" w:rsidR="00A16AEA" w:rsidRPr="009851E3" w:rsidRDefault="00A16AEA" w:rsidP="00A02EC6">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7.5</w:t>
            </w:r>
          </w:p>
        </w:tc>
      </w:tr>
      <w:tr w:rsidR="00A16AEA" w:rsidRPr="009851E3" w14:paraId="2E9336B1" w14:textId="77777777" w:rsidTr="00A02EC6">
        <w:trPr>
          <w:trHeight w:val="567"/>
          <w:jc w:val="center"/>
        </w:trPr>
        <w:tc>
          <w:tcPr>
            <w:tcW w:w="3339" w:type="dxa"/>
            <w:shd w:val="clear" w:color="auto" w:fill="7F7F7F" w:themeFill="text1" w:themeFillTint="80"/>
            <w:noWrap/>
            <w:vAlign w:val="center"/>
            <w:hideMark/>
          </w:tcPr>
          <w:p w14:paraId="407CFE02"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16296E24"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Oportunidad</w:t>
            </w:r>
          </w:p>
          <w:p w14:paraId="4E7325A2"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3277876D"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16AEA" w:rsidRPr="009851E3" w14:paraId="1DA003B0" w14:textId="77777777" w:rsidTr="00A02EC6">
        <w:trPr>
          <w:trHeight w:val="345"/>
          <w:jc w:val="center"/>
        </w:trPr>
        <w:tc>
          <w:tcPr>
            <w:tcW w:w="3339" w:type="dxa"/>
            <w:noWrap/>
            <w:vAlign w:val="center"/>
          </w:tcPr>
          <w:p w14:paraId="60A5F2D3"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c>
          <w:tcPr>
            <w:tcW w:w="1360" w:type="dxa"/>
            <w:noWrap/>
            <w:vAlign w:val="center"/>
          </w:tcPr>
          <w:p w14:paraId="59617047"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0A1D35A7"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r>
      <w:tr w:rsidR="00A16AEA" w:rsidRPr="009851E3" w14:paraId="10BC22F9" w14:textId="77777777" w:rsidTr="00A02EC6">
        <w:trPr>
          <w:trHeight w:val="345"/>
          <w:jc w:val="center"/>
        </w:trPr>
        <w:tc>
          <w:tcPr>
            <w:tcW w:w="3339" w:type="dxa"/>
            <w:noWrap/>
            <w:vAlign w:val="center"/>
          </w:tcPr>
          <w:p w14:paraId="1EBA3D5F"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c>
          <w:tcPr>
            <w:tcW w:w="1360" w:type="dxa"/>
            <w:noWrap/>
            <w:vAlign w:val="center"/>
          </w:tcPr>
          <w:p w14:paraId="69D13575"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19FCC271"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existe un periodo de tiempo establecido para concretar el proceso</w:t>
            </w:r>
          </w:p>
        </w:tc>
      </w:tr>
      <w:tr w:rsidR="00A16AEA" w:rsidRPr="009851E3" w14:paraId="2FCA43A6" w14:textId="77777777" w:rsidTr="00A02EC6">
        <w:trPr>
          <w:trHeight w:val="345"/>
          <w:jc w:val="center"/>
        </w:trPr>
        <w:tc>
          <w:tcPr>
            <w:tcW w:w="3339" w:type="dxa"/>
            <w:noWrap/>
            <w:vAlign w:val="center"/>
          </w:tcPr>
          <w:p w14:paraId="1C966D98"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tiempos establecidos para la selección de beneficiarios.</w:t>
            </w:r>
          </w:p>
        </w:tc>
        <w:tc>
          <w:tcPr>
            <w:tcW w:w="1360" w:type="dxa"/>
            <w:noWrap/>
            <w:vAlign w:val="center"/>
          </w:tcPr>
          <w:p w14:paraId="51F73077"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130B33AE"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Si existe un periodo de tiempo establecido para concretar el proceso.</w:t>
            </w:r>
          </w:p>
        </w:tc>
      </w:tr>
      <w:tr w:rsidR="00A16AEA" w:rsidRPr="009851E3" w14:paraId="1F91AFD0" w14:textId="77777777" w:rsidTr="00A02EC6">
        <w:trPr>
          <w:trHeight w:val="345"/>
          <w:jc w:val="center"/>
        </w:trPr>
        <w:tc>
          <w:tcPr>
            <w:tcW w:w="3339" w:type="dxa"/>
            <w:noWrap/>
            <w:vAlign w:val="center"/>
          </w:tcPr>
          <w:p w14:paraId="7D91FBF0"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c>
          <w:tcPr>
            <w:tcW w:w="1360" w:type="dxa"/>
            <w:noWrap/>
            <w:vAlign w:val="center"/>
          </w:tcPr>
          <w:p w14:paraId="647B0EB6"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5FF044F1"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r>
      <w:tr w:rsidR="00A16AEA" w:rsidRPr="009851E3" w14:paraId="07C81A1D" w14:textId="77777777" w:rsidTr="00A02EC6">
        <w:trPr>
          <w:trHeight w:val="345"/>
          <w:jc w:val="center"/>
        </w:trPr>
        <w:tc>
          <w:tcPr>
            <w:tcW w:w="3339" w:type="dxa"/>
            <w:noWrap/>
            <w:vAlign w:val="center"/>
          </w:tcPr>
          <w:p w14:paraId="3312855F"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 un periodo de tiempo establecido para concretar el proceso.</w:t>
            </w:r>
          </w:p>
        </w:tc>
        <w:tc>
          <w:tcPr>
            <w:tcW w:w="1360" w:type="dxa"/>
            <w:noWrap/>
            <w:vAlign w:val="center"/>
          </w:tcPr>
          <w:p w14:paraId="689359F0"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77EE3083"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Existe un periodo de tiempo establecido para concretar el proceso</w:t>
            </w:r>
          </w:p>
        </w:tc>
      </w:tr>
      <w:tr w:rsidR="00A16AEA" w:rsidRPr="009851E3" w14:paraId="070984CC" w14:textId="77777777" w:rsidTr="00A02EC6">
        <w:trPr>
          <w:trHeight w:val="345"/>
          <w:jc w:val="center"/>
        </w:trPr>
        <w:tc>
          <w:tcPr>
            <w:tcW w:w="3339" w:type="dxa"/>
            <w:noWrap/>
            <w:vAlign w:val="center"/>
          </w:tcPr>
          <w:p w14:paraId="229E7C37" w14:textId="77777777" w:rsidR="00A16AEA" w:rsidRPr="00913B4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c>
          <w:tcPr>
            <w:tcW w:w="1360" w:type="dxa"/>
            <w:noWrap/>
            <w:vAlign w:val="center"/>
          </w:tcPr>
          <w:p w14:paraId="35100DDE" w14:textId="77777777" w:rsidR="00A16AEA"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43F0C6DA" w14:textId="77777777" w:rsidR="00A16AEA" w:rsidRPr="00913B4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existe un periodo de tiempo establecido para concretar el proceso</w:t>
            </w:r>
          </w:p>
        </w:tc>
      </w:tr>
      <w:tr w:rsidR="00A16AEA" w:rsidRPr="009851E3" w14:paraId="0CDB3A93" w14:textId="77777777" w:rsidTr="00A02EC6">
        <w:trPr>
          <w:trHeight w:val="345"/>
          <w:jc w:val="center"/>
        </w:trPr>
        <w:tc>
          <w:tcPr>
            <w:tcW w:w="3339" w:type="dxa"/>
            <w:noWrap/>
            <w:vAlign w:val="center"/>
          </w:tcPr>
          <w:p w14:paraId="1338334B"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 un periodo de tiempo establecido para concretar el proceso.</w:t>
            </w:r>
          </w:p>
        </w:tc>
        <w:tc>
          <w:tcPr>
            <w:tcW w:w="1360" w:type="dxa"/>
            <w:noWrap/>
            <w:vAlign w:val="center"/>
          </w:tcPr>
          <w:p w14:paraId="6E148C06" w14:textId="77777777" w:rsidR="00A16AEA"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254CC2D5"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existe un periodo de tiempo establecido para concretar el proceso</w:t>
            </w:r>
          </w:p>
        </w:tc>
      </w:tr>
      <w:tr w:rsidR="00A16AEA" w:rsidRPr="009851E3" w14:paraId="7DCE4A89" w14:textId="77777777" w:rsidTr="00A02EC6">
        <w:trPr>
          <w:trHeight w:val="345"/>
          <w:jc w:val="center"/>
        </w:trPr>
        <w:tc>
          <w:tcPr>
            <w:tcW w:w="3339" w:type="dxa"/>
            <w:noWrap/>
            <w:vAlign w:val="center"/>
          </w:tcPr>
          <w:p w14:paraId="5162E108"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Se cuentan con estrategias internas de monitoreo.</w:t>
            </w:r>
          </w:p>
        </w:tc>
        <w:tc>
          <w:tcPr>
            <w:tcW w:w="1360" w:type="dxa"/>
            <w:noWrap/>
            <w:vAlign w:val="center"/>
          </w:tcPr>
          <w:p w14:paraId="595FE29F"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4E85CB1F"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cuenta con un sistema de monitoreo.</w:t>
            </w:r>
          </w:p>
        </w:tc>
      </w:tr>
      <w:tr w:rsidR="00A16AEA" w:rsidRPr="009851E3" w14:paraId="76A2C3D7" w14:textId="77777777" w:rsidTr="00A02EC6">
        <w:trPr>
          <w:trHeight w:val="510"/>
          <w:jc w:val="center"/>
        </w:trPr>
        <w:tc>
          <w:tcPr>
            <w:tcW w:w="3339" w:type="dxa"/>
            <w:vAlign w:val="center"/>
            <w:hideMark/>
          </w:tcPr>
          <w:p w14:paraId="6E0E67A6" w14:textId="77777777" w:rsidR="00A16AEA" w:rsidRPr="009851E3" w:rsidRDefault="00A16AEA" w:rsidP="00A02EC6">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oportunos</w:t>
            </w:r>
          </w:p>
        </w:tc>
        <w:tc>
          <w:tcPr>
            <w:tcW w:w="5420" w:type="dxa"/>
            <w:gridSpan w:val="2"/>
            <w:vAlign w:val="center"/>
          </w:tcPr>
          <w:p w14:paraId="39AB2B24" w14:textId="77777777" w:rsidR="00A16AEA" w:rsidRPr="009851E3" w:rsidRDefault="00A16AEA" w:rsidP="00A02EC6">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6.25</w:t>
            </w:r>
          </w:p>
        </w:tc>
      </w:tr>
      <w:tr w:rsidR="00A16AEA" w:rsidRPr="009851E3" w14:paraId="69716844" w14:textId="77777777" w:rsidTr="00A02EC6">
        <w:trPr>
          <w:trHeight w:val="567"/>
          <w:jc w:val="center"/>
        </w:trPr>
        <w:tc>
          <w:tcPr>
            <w:tcW w:w="3339" w:type="dxa"/>
            <w:shd w:val="clear" w:color="auto" w:fill="7F7F7F" w:themeFill="text1" w:themeFillTint="80"/>
            <w:noWrap/>
            <w:vAlign w:val="center"/>
            <w:hideMark/>
          </w:tcPr>
          <w:p w14:paraId="5D3FFF0C"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7B285795"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Suficiencia </w:t>
            </w:r>
          </w:p>
          <w:p w14:paraId="55B4E25E"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(0, 0.5 o 1)</w:t>
            </w:r>
          </w:p>
        </w:tc>
        <w:tc>
          <w:tcPr>
            <w:tcW w:w="4060" w:type="dxa"/>
            <w:shd w:val="clear" w:color="auto" w:fill="7F7F7F" w:themeFill="text1" w:themeFillTint="80"/>
            <w:vAlign w:val="center"/>
            <w:hideMark/>
          </w:tcPr>
          <w:p w14:paraId="175D1814"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16AEA" w:rsidRPr="009851E3" w14:paraId="03E322B8" w14:textId="77777777" w:rsidTr="00A02EC6">
        <w:trPr>
          <w:trHeight w:val="345"/>
          <w:jc w:val="center"/>
        </w:trPr>
        <w:tc>
          <w:tcPr>
            <w:tcW w:w="3339" w:type="dxa"/>
            <w:noWrap/>
            <w:vAlign w:val="center"/>
          </w:tcPr>
          <w:p w14:paraId="3EB9F0F7"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 un documento propio de la planeación para el Programa Presupuestal</w:t>
            </w:r>
          </w:p>
        </w:tc>
        <w:tc>
          <w:tcPr>
            <w:tcW w:w="1360" w:type="dxa"/>
            <w:noWrap/>
            <w:vAlign w:val="center"/>
          </w:tcPr>
          <w:p w14:paraId="7E5DFBA8"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768C6A9E"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encuentran indicadores para medir los logros de sus objetivos.</w:t>
            </w:r>
          </w:p>
        </w:tc>
      </w:tr>
      <w:tr w:rsidR="00A16AEA" w:rsidRPr="009851E3" w14:paraId="7470BE28" w14:textId="77777777" w:rsidTr="00A02EC6">
        <w:trPr>
          <w:trHeight w:val="345"/>
          <w:jc w:val="center"/>
        </w:trPr>
        <w:tc>
          <w:tcPr>
            <w:tcW w:w="3339" w:type="dxa"/>
            <w:noWrap/>
            <w:vAlign w:val="center"/>
          </w:tcPr>
          <w:p w14:paraId="3BB78EF0"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 comunicación permite que la información fluya entre los actores del Pp</w:t>
            </w:r>
          </w:p>
        </w:tc>
        <w:tc>
          <w:tcPr>
            <w:tcW w:w="1360" w:type="dxa"/>
            <w:noWrap/>
            <w:vAlign w:val="center"/>
          </w:tcPr>
          <w:p w14:paraId="0BF35978"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11BC00A0"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se encuentran un proceso específico de comunicación.</w:t>
            </w:r>
          </w:p>
        </w:tc>
      </w:tr>
      <w:tr w:rsidR="00A16AEA" w:rsidRPr="009851E3" w14:paraId="1D8B55DE" w14:textId="77777777" w:rsidTr="00A02EC6">
        <w:trPr>
          <w:trHeight w:val="345"/>
          <w:jc w:val="center"/>
        </w:trPr>
        <w:tc>
          <w:tcPr>
            <w:tcW w:w="3339" w:type="dxa"/>
            <w:noWrap/>
            <w:vAlign w:val="center"/>
          </w:tcPr>
          <w:p w14:paraId="243C020A"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destinatarios.</w:t>
            </w:r>
          </w:p>
        </w:tc>
        <w:tc>
          <w:tcPr>
            <w:tcW w:w="1360" w:type="dxa"/>
            <w:noWrap/>
            <w:vAlign w:val="center"/>
          </w:tcPr>
          <w:p w14:paraId="2D26F6B3"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4AD30C4A"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Existen criterios para la selección de los destinatarios.</w:t>
            </w:r>
          </w:p>
        </w:tc>
      </w:tr>
      <w:tr w:rsidR="00A16AEA" w:rsidRPr="009851E3" w14:paraId="3F3303C0" w14:textId="77777777" w:rsidTr="00A02EC6">
        <w:trPr>
          <w:trHeight w:val="345"/>
          <w:jc w:val="center"/>
        </w:trPr>
        <w:tc>
          <w:tcPr>
            <w:tcW w:w="3339" w:type="dxa"/>
            <w:noWrap/>
            <w:vAlign w:val="center"/>
          </w:tcPr>
          <w:p w14:paraId="0569D71B"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Los procesos permiten obtener la producción de entregables.</w:t>
            </w:r>
          </w:p>
        </w:tc>
        <w:tc>
          <w:tcPr>
            <w:tcW w:w="1360" w:type="dxa"/>
            <w:noWrap/>
            <w:vAlign w:val="center"/>
          </w:tcPr>
          <w:p w14:paraId="486DD5CA"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38AF7BF4"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Los procesos permiten obtener la producción y entregables.</w:t>
            </w:r>
          </w:p>
        </w:tc>
      </w:tr>
      <w:tr w:rsidR="00A16AEA" w:rsidRPr="009851E3" w14:paraId="3AF8A01C" w14:textId="77777777" w:rsidTr="00A02EC6">
        <w:trPr>
          <w:trHeight w:val="345"/>
          <w:jc w:val="center"/>
        </w:trPr>
        <w:tc>
          <w:tcPr>
            <w:tcW w:w="3339" w:type="dxa"/>
            <w:noWrap/>
            <w:vAlign w:val="center"/>
          </w:tcPr>
          <w:p w14:paraId="2323BADD"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Los procesos para proporcionar la entrega de los bienes y/o servicios son suficientes.</w:t>
            </w:r>
          </w:p>
        </w:tc>
        <w:tc>
          <w:tcPr>
            <w:tcW w:w="1360" w:type="dxa"/>
            <w:noWrap/>
            <w:vAlign w:val="center"/>
          </w:tcPr>
          <w:p w14:paraId="2CC46928"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0602F834"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Los procesos son suficientes.</w:t>
            </w:r>
          </w:p>
        </w:tc>
      </w:tr>
      <w:tr w:rsidR="00A16AEA" w:rsidRPr="009851E3" w14:paraId="72372147" w14:textId="77777777" w:rsidTr="00A02EC6">
        <w:trPr>
          <w:trHeight w:val="345"/>
          <w:jc w:val="center"/>
        </w:trPr>
        <w:tc>
          <w:tcPr>
            <w:tcW w:w="3339" w:type="dxa"/>
            <w:noWrap/>
            <w:vAlign w:val="center"/>
          </w:tcPr>
          <w:p w14:paraId="6F231501"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estrategias para conocer la satisfacción de la población atendida permiten conocer información relevante sobre la misma.</w:t>
            </w:r>
          </w:p>
        </w:tc>
        <w:tc>
          <w:tcPr>
            <w:tcW w:w="1360" w:type="dxa"/>
            <w:noWrap/>
            <w:vAlign w:val="center"/>
          </w:tcPr>
          <w:p w14:paraId="2FE9C877"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36BC55DF"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 información no se encuentra sistematizada.</w:t>
            </w:r>
          </w:p>
        </w:tc>
      </w:tr>
      <w:tr w:rsidR="00A16AEA" w:rsidRPr="009851E3" w14:paraId="01C8040F" w14:textId="77777777" w:rsidTr="00A02EC6">
        <w:trPr>
          <w:trHeight w:val="345"/>
          <w:jc w:val="center"/>
        </w:trPr>
        <w:tc>
          <w:tcPr>
            <w:tcW w:w="3339" w:type="dxa"/>
            <w:noWrap/>
            <w:vAlign w:val="center"/>
          </w:tcPr>
          <w:p w14:paraId="480495C2"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Se cuentan con procesos para el monitoreo de las actividades.</w:t>
            </w:r>
          </w:p>
        </w:tc>
        <w:tc>
          <w:tcPr>
            <w:tcW w:w="1360" w:type="dxa"/>
            <w:noWrap/>
            <w:vAlign w:val="center"/>
          </w:tcPr>
          <w:p w14:paraId="72F1FBC8" w14:textId="77777777" w:rsidR="00A16AEA"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48550C5C"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encuentran indicadores para medir los logros de sus objetivos.</w:t>
            </w:r>
          </w:p>
        </w:tc>
      </w:tr>
      <w:tr w:rsidR="00A16AEA" w:rsidRPr="009851E3" w14:paraId="09D7F950" w14:textId="77777777" w:rsidTr="00A02EC6">
        <w:trPr>
          <w:trHeight w:val="345"/>
          <w:jc w:val="center"/>
        </w:trPr>
        <w:tc>
          <w:tcPr>
            <w:tcW w:w="3339" w:type="dxa"/>
            <w:noWrap/>
            <w:vAlign w:val="center"/>
          </w:tcPr>
          <w:p w14:paraId="715076BB"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lastRenderedPageBreak/>
              <w:t>No hay indicadores que permitan obtener la información de los resultados de la operatividad del programa.</w:t>
            </w:r>
          </w:p>
        </w:tc>
        <w:tc>
          <w:tcPr>
            <w:tcW w:w="1360" w:type="dxa"/>
            <w:noWrap/>
            <w:vAlign w:val="center"/>
          </w:tcPr>
          <w:p w14:paraId="36E7E87C"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79CEB3E3"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se encuentran indicadores,</w:t>
            </w:r>
          </w:p>
        </w:tc>
      </w:tr>
      <w:tr w:rsidR="00A16AEA" w:rsidRPr="009851E3" w14:paraId="26F8200C" w14:textId="77777777" w:rsidTr="00A02EC6">
        <w:trPr>
          <w:trHeight w:val="510"/>
          <w:jc w:val="center"/>
        </w:trPr>
        <w:tc>
          <w:tcPr>
            <w:tcW w:w="3339" w:type="dxa"/>
            <w:vAlign w:val="center"/>
            <w:hideMark/>
          </w:tcPr>
          <w:p w14:paraId="3D8430A1" w14:textId="77777777" w:rsidR="00A16AEA" w:rsidRPr="009851E3" w:rsidRDefault="00A16AEA" w:rsidP="00A02EC6">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suficientes</w:t>
            </w:r>
          </w:p>
        </w:tc>
        <w:tc>
          <w:tcPr>
            <w:tcW w:w="5420" w:type="dxa"/>
            <w:gridSpan w:val="2"/>
            <w:vAlign w:val="center"/>
          </w:tcPr>
          <w:p w14:paraId="134A5DAB" w14:textId="77777777" w:rsidR="00A16AEA" w:rsidRPr="009851E3" w:rsidRDefault="00A16AEA" w:rsidP="00A02EC6">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12.5</w:t>
            </w:r>
          </w:p>
        </w:tc>
      </w:tr>
      <w:tr w:rsidR="00A16AEA" w:rsidRPr="009851E3" w14:paraId="716CD058" w14:textId="77777777" w:rsidTr="00A02EC6">
        <w:trPr>
          <w:trHeight w:val="567"/>
          <w:jc w:val="center"/>
        </w:trPr>
        <w:tc>
          <w:tcPr>
            <w:tcW w:w="3339" w:type="dxa"/>
            <w:shd w:val="clear" w:color="auto" w:fill="7F7F7F" w:themeFill="text1" w:themeFillTint="80"/>
            <w:noWrap/>
            <w:vAlign w:val="center"/>
            <w:hideMark/>
          </w:tcPr>
          <w:p w14:paraId="17F2254F"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3F8DFCF9"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Pertinencia</w:t>
            </w:r>
          </w:p>
          <w:p w14:paraId="452EBBEA"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2CEBE995" w14:textId="77777777" w:rsidR="00A16AEA" w:rsidRPr="009851E3" w:rsidRDefault="00A16AEA" w:rsidP="00A02EC6">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16AEA" w:rsidRPr="009851E3" w14:paraId="245A2B04" w14:textId="77777777" w:rsidTr="00A02EC6">
        <w:trPr>
          <w:trHeight w:val="345"/>
          <w:jc w:val="center"/>
        </w:trPr>
        <w:tc>
          <w:tcPr>
            <w:tcW w:w="3339" w:type="dxa"/>
            <w:noWrap/>
            <w:vAlign w:val="center"/>
          </w:tcPr>
          <w:p w14:paraId="7681AA4A"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Las actividades y productos son adecuados para lograr sus objetivos.</w:t>
            </w:r>
          </w:p>
        </w:tc>
        <w:tc>
          <w:tcPr>
            <w:tcW w:w="1360" w:type="dxa"/>
            <w:noWrap/>
            <w:vAlign w:val="center"/>
          </w:tcPr>
          <w:p w14:paraId="676ECF7E"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211B034B"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hay un documento propio de la planeación exclusivo del Pp.</w:t>
            </w:r>
          </w:p>
        </w:tc>
      </w:tr>
      <w:tr w:rsidR="00A16AEA" w:rsidRPr="009851E3" w14:paraId="647C4A87" w14:textId="77777777" w:rsidTr="00A02EC6">
        <w:trPr>
          <w:trHeight w:val="345"/>
          <w:jc w:val="center"/>
        </w:trPr>
        <w:tc>
          <w:tcPr>
            <w:tcW w:w="3339" w:type="dxa"/>
            <w:noWrap/>
            <w:vAlign w:val="center"/>
          </w:tcPr>
          <w:p w14:paraId="3230F8F8"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Las actividades y productos son adecuados para lograr sus objetivos.</w:t>
            </w:r>
          </w:p>
        </w:tc>
        <w:tc>
          <w:tcPr>
            <w:tcW w:w="1360" w:type="dxa"/>
            <w:noWrap/>
            <w:vAlign w:val="center"/>
          </w:tcPr>
          <w:p w14:paraId="1BCC04A2"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7CDA79B7" w14:textId="77777777" w:rsidR="00A16AEA" w:rsidRPr="008C3E8F" w:rsidRDefault="00A16AEA" w:rsidP="00A02EC6">
            <w:pPr>
              <w:spacing w:after="0" w:line="240" w:lineRule="auto"/>
              <w:rPr>
                <w:rFonts w:eastAsia="Times New Roman" w:cs="Arial"/>
                <w:color w:val="000000"/>
                <w:sz w:val="16"/>
                <w:szCs w:val="18"/>
                <w:lang w:eastAsia="es-MX"/>
              </w:rPr>
            </w:pPr>
            <w:r w:rsidRPr="00F72B1C">
              <w:rPr>
                <w:rFonts w:eastAsia="Times New Roman" w:cs="Arial"/>
                <w:color w:val="000000"/>
                <w:sz w:val="16"/>
                <w:szCs w:val="18"/>
                <w:lang w:eastAsia="es-MX"/>
              </w:rPr>
              <w:t>No hay un documento propio de la comunicación exclusivo del Pp.</w:t>
            </w:r>
          </w:p>
        </w:tc>
      </w:tr>
      <w:tr w:rsidR="00A16AEA" w:rsidRPr="009851E3" w14:paraId="310222F5" w14:textId="77777777" w:rsidTr="00A02EC6">
        <w:trPr>
          <w:trHeight w:val="345"/>
          <w:jc w:val="center"/>
        </w:trPr>
        <w:tc>
          <w:tcPr>
            <w:tcW w:w="3339" w:type="dxa"/>
            <w:noWrap/>
            <w:vAlign w:val="center"/>
          </w:tcPr>
          <w:p w14:paraId="0F44105C"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Las actividades y productos son adecuados para una adecuada selección de beneficiarios de manera justa e imparcial.</w:t>
            </w:r>
          </w:p>
        </w:tc>
        <w:tc>
          <w:tcPr>
            <w:tcW w:w="1360" w:type="dxa"/>
            <w:noWrap/>
            <w:vAlign w:val="center"/>
          </w:tcPr>
          <w:p w14:paraId="413461CE"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1198E126" w14:textId="77777777" w:rsidR="00A16AEA" w:rsidRPr="009851E3" w:rsidRDefault="00A16AEA" w:rsidP="00A02EC6">
            <w:pPr>
              <w:spacing w:after="0" w:line="240" w:lineRule="auto"/>
              <w:rPr>
                <w:rFonts w:eastAsia="Times New Roman" w:cs="Arial"/>
                <w:color w:val="000000"/>
                <w:sz w:val="16"/>
                <w:szCs w:val="16"/>
                <w:lang w:eastAsia="es-MX"/>
              </w:rPr>
            </w:pPr>
            <w:r w:rsidRPr="00F72B1C">
              <w:rPr>
                <w:rFonts w:eastAsia="Times New Roman" w:cs="Arial"/>
                <w:color w:val="000000"/>
                <w:sz w:val="16"/>
                <w:szCs w:val="16"/>
                <w:lang w:eastAsia="es-MX"/>
              </w:rPr>
              <w:t>No hay un documento propio de la planeación exclusivo del Pp.</w:t>
            </w:r>
          </w:p>
        </w:tc>
      </w:tr>
      <w:tr w:rsidR="00A16AEA" w:rsidRPr="009851E3" w14:paraId="6784D5CC" w14:textId="77777777" w:rsidTr="00A02EC6">
        <w:trPr>
          <w:trHeight w:val="345"/>
          <w:jc w:val="center"/>
        </w:trPr>
        <w:tc>
          <w:tcPr>
            <w:tcW w:w="3339" w:type="dxa"/>
            <w:noWrap/>
            <w:vAlign w:val="center"/>
          </w:tcPr>
          <w:p w14:paraId="3A03D4AA"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c>
          <w:tcPr>
            <w:tcW w:w="1360" w:type="dxa"/>
            <w:noWrap/>
            <w:vAlign w:val="center"/>
          </w:tcPr>
          <w:p w14:paraId="4002586C"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3506F8D5"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r>
      <w:tr w:rsidR="00A16AEA" w:rsidRPr="009851E3" w14:paraId="0BA0E7A2" w14:textId="77777777" w:rsidTr="00A02EC6">
        <w:trPr>
          <w:trHeight w:val="345"/>
          <w:jc w:val="center"/>
        </w:trPr>
        <w:tc>
          <w:tcPr>
            <w:tcW w:w="3339" w:type="dxa"/>
            <w:noWrap/>
            <w:vAlign w:val="center"/>
          </w:tcPr>
          <w:p w14:paraId="6E0AEBD1"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c>
          <w:tcPr>
            <w:tcW w:w="1360" w:type="dxa"/>
            <w:noWrap/>
            <w:vAlign w:val="center"/>
          </w:tcPr>
          <w:p w14:paraId="3405A2AB"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4060" w:type="dxa"/>
            <w:noWrap/>
            <w:vAlign w:val="center"/>
          </w:tcPr>
          <w:p w14:paraId="573E49C5" w14:textId="77777777" w:rsidR="00A16AEA" w:rsidRPr="009851E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Son adecuados.</w:t>
            </w:r>
          </w:p>
        </w:tc>
      </w:tr>
      <w:tr w:rsidR="00A16AEA" w:rsidRPr="009851E3" w14:paraId="7898CC78" w14:textId="77777777" w:rsidTr="00A02EC6">
        <w:trPr>
          <w:trHeight w:val="345"/>
          <w:jc w:val="center"/>
        </w:trPr>
        <w:tc>
          <w:tcPr>
            <w:tcW w:w="3339" w:type="dxa"/>
            <w:noWrap/>
            <w:vAlign w:val="center"/>
          </w:tcPr>
          <w:p w14:paraId="36E2D5E5" w14:textId="77777777" w:rsidR="00A16AEA" w:rsidRPr="00913B4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Las actividades y productos son adecuados para lograr sus objetivos.</w:t>
            </w:r>
          </w:p>
        </w:tc>
        <w:tc>
          <w:tcPr>
            <w:tcW w:w="1360" w:type="dxa"/>
            <w:noWrap/>
            <w:vAlign w:val="center"/>
          </w:tcPr>
          <w:p w14:paraId="373473D4" w14:textId="77777777" w:rsidR="00A16AEA"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724C6A59" w14:textId="77777777" w:rsidR="00A16AEA" w:rsidRPr="00913B43" w:rsidRDefault="00A16AEA" w:rsidP="00A02EC6">
            <w:pPr>
              <w:spacing w:after="0" w:line="240" w:lineRule="auto"/>
              <w:rPr>
                <w:rFonts w:eastAsia="Times New Roman" w:cs="Arial"/>
                <w:color w:val="000000"/>
                <w:sz w:val="16"/>
                <w:szCs w:val="16"/>
                <w:lang w:eastAsia="es-MX"/>
              </w:rPr>
            </w:pPr>
            <w:r w:rsidRPr="00913B43">
              <w:rPr>
                <w:rFonts w:eastAsia="Times New Roman" w:cs="Arial"/>
                <w:color w:val="000000"/>
                <w:sz w:val="16"/>
                <w:szCs w:val="16"/>
                <w:lang w:eastAsia="es-MX"/>
              </w:rPr>
              <w:t>No son constantes.</w:t>
            </w:r>
          </w:p>
        </w:tc>
      </w:tr>
      <w:tr w:rsidR="00A16AEA" w:rsidRPr="009851E3" w14:paraId="0B93CD70" w14:textId="77777777" w:rsidTr="00A02EC6">
        <w:trPr>
          <w:trHeight w:val="345"/>
          <w:jc w:val="center"/>
        </w:trPr>
        <w:tc>
          <w:tcPr>
            <w:tcW w:w="3339" w:type="dxa"/>
            <w:noWrap/>
            <w:vAlign w:val="center"/>
          </w:tcPr>
          <w:p w14:paraId="18E9066A"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Las actividades y productos son adecuados para lograr sus objetivos.</w:t>
            </w:r>
          </w:p>
        </w:tc>
        <w:tc>
          <w:tcPr>
            <w:tcW w:w="1360" w:type="dxa"/>
            <w:noWrap/>
            <w:vAlign w:val="center"/>
          </w:tcPr>
          <w:p w14:paraId="3EA7DCDC" w14:textId="77777777" w:rsidR="00A16AEA"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0.5</w:t>
            </w:r>
          </w:p>
        </w:tc>
        <w:tc>
          <w:tcPr>
            <w:tcW w:w="4060" w:type="dxa"/>
            <w:noWrap/>
            <w:vAlign w:val="center"/>
          </w:tcPr>
          <w:p w14:paraId="48D0C148" w14:textId="77777777" w:rsidR="00A16AEA" w:rsidRPr="00913B4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hay indicadores de seguimiento.</w:t>
            </w:r>
          </w:p>
        </w:tc>
      </w:tr>
      <w:tr w:rsidR="00A16AEA" w:rsidRPr="009851E3" w14:paraId="5A471F49" w14:textId="77777777" w:rsidTr="00A02EC6">
        <w:trPr>
          <w:trHeight w:val="345"/>
          <w:jc w:val="center"/>
        </w:trPr>
        <w:tc>
          <w:tcPr>
            <w:tcW w:w="3339" w:type="dxa"/>
            <w:noWrap/>
            <w:vAlign w:val="center"/>
          </w:tcPr>
          <w:p w14:paraId="403CF2D7"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Las actividades y productos no son adecuados para lograr sus objetivos.</w:t>
            </w:r>
          </w:p>
        </w:tc>
        <w:tc>
          <w:tcPr>
            <w:tcW w:w="1360" w:type="dxa"/>
            <w:noWrap/>
            <w:vAlign w:val="center"/>
          </w:tcPr>
          <w:p w14:paraId="7D3D01EF" w14:textId="77777777" w:rsidR="00A16AEA" w:rsidRPr="009851E3" w:rsidRDefault="00A16AEA" w:rsidP="00A02EC6">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p>
        </w:tc>
        <w:tc>
          <w:tcPr>
            <w:tcW w:w="4060" w:type="dxa"/>
            <w:noWrap/>
            <w:vAlign w:val="center"/>
          </w:tcPr>
          <w:p w14:paraId="28803A3E" w14:textId="77777777" w:rsidR="00A16AEA" w:rsidRPr="009851E3" w:rsidRDefault="00A16AEA" w:rsidP="00A02EC6">
            <w:pPr>
              <w:spacing w:after="0" w:line="240" w:lineRule="auto"/>
              <w:rPr>
                <w:rFonts w:eastAsia="Times New Roman" w:cs="Arial"/>
                <w:color w:val="000000"/>
                <w:sz w:val="16"/>
                <w:szCs w:val="16"/>
                <w:lang w:eastAsia="es-MX"/>
              </w:rPr>
            </w:pPr>
            <w:r w:rsidRPr="00D54FE2">
              <w:rPr>
                <w:rFonts w:eastAsia="Times New Roman" w:cs="Arial"/>
                <w:color w:val="000000"/>
                <w:sz w:val="16"/>
                <w:szCs w:val="16"/>
                <w:lang w:eastAsia="es-MX"/>
              </w:rPr>
              <w:t>No son adecuadas las actividades y productos.</w:t>
            </w:r>
          </w:p>
        </w:tc>
      </w:tr>
      <w:tr w:rsidR="00A16AEA" w:rsidRPr="009851E3" w14:paraId="6EE07509" w14:textId="77777777" w:rsidTr="00A02EC6">
        <w:trPr>
          <w:trHeight w:val="510"/>
          <w:jc w:val="center"/>
        </w:trPr>
        <w:tc>
          <w:tcPr>
            <w:tcW w:w="3339" w:type="dxa"/>
            <w:vAlign w:val="center"/>
            <w:hideMark/>
          </w:tcPr>
          <w:p w14:paraId="75880749" w14:textId="77777777" w:rsidR="00A16AEA" w:rsidRPr="009851E3" w:rsidRDefault="00A16AEA" w:rsidP="00A02EC6">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pertinentes</w:t>
            </w:r>
          </w:p>
        </w:tc>
        <w:tc>
          <w:tcPr>
            <w:tcW w:w="5420" w:type="dxa"/>
            <w:gridSpan w:val="2"/>
            <w:vAlign w:val="center"/>
          </w:tcPr>
          <w:p w14:paraId="7E8C7E91" w14:textId="77777777" w:rsidR="00A16AEA" w:rsidRPr="009851E3" w:rsidRDefault="00A16AEA" w:rsidP="00A02EC6">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12.5</w:t>
            </w:r>
          </w:p>
        </w:tc>
      </w:tr>
    </w:tbl>
    <w:p w14:paraId="5AA04581" w14:textId="1C1CF1AF" w:rsidR="009851E3" w:rsidRPr="00FA4323" w:rsidRDefault="009851E3">
      <w:pPr>
        <w:spacing w:line="276" w:lineRule="auto"/>
        <w:jc w:val="left"/>
      </w:pPr>
      <w:r w:rsidRPr="00FA4323">
        <w:br w:type="page"/>
      </w:r>
    </w:p>
    <w:p w14:paraId="746C32C4" w14:textId="43209B15" w:rsidR="00AE01E1" w:rsidRPr="00FA4323" w:rsidRDefault="00AE01E1" w:rsidP="00440D69">
      <w:pPr>
        <w:pStyle w:val="Ttulo3"/>
        <w:numPr>
          <w:ilvl w:val="0"/>
          <w:numId w:val="47"/>
        </w:numPr>
      </w:pPr>
      <w:bookmarkStart w:id="89" w:name="_Toc184635551"/>
      <w:r w:rsidRPr="00FA4323">
        <w:lastRenderedPageBreak/>
        <w:t>Anexos generales</w:t>
      </w:r>
      <w:bookmarkEnd w:id="89"/>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9D7C35" w:rsidRPr="00FA4323" w14:paraId="27022372" w14:textId="77777777" w:rsidTr="009D7C35">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4F19ACAC" w14:textId="6B5091F3" w:rsidR="009D7C35" w:rsidRPr="00FA4323" w:rsidRDefault="009D7C35" w:rsidP="004A2A37">
            <w:pPr>
              <w:spacing w:after="0" w:line="240" w:lineRule="auto"/>
              <w:jc w:val="center"/>
              <w:rPr>
                <w:b/>
                <w:bCs/>
                <w:color w:val="FFFFFF" w:themeColor="background1"/>
                <w:lang w:eastAsia="es-MX"/>
              </w:rPr>
            </w:pPr>
            <w:r w:rsidRPr="00FA4323">
              <w:rPr>
                <w:b/>
                <w:bCs/>
                <w:color w:val="FFFFFF" w:themeColor="background1"/>
                <w:lang w:eastAsia="es-MX"/>
              </w:rPr>
              <w:t>Anexo general I. Ficha Técnica de datos generales de la evaluación</w:t>
            </w:r>
          </w:p>
        </w:tc>
      </w:tr>
      <w:tr w:rsidR="00E372AE" w:rsidRPr="00FA4323" w14:paraId="3513647C" w14:textId="77777777" w:rsidTr="00E372AE">
        <w:trPr>
          <w:trHeight w:val="834"/>
          <w:jc w:val="center"/>
        </w:trPr>
        <w:tc>
          <w:tcPr>
            <w:tcW w:w="2586" w:type="dxa"/>
            <w:shd w:val="clear" w:color="auto" w:fill="auto"/>
            <w:tcMar>
              <w:top w:w="0" w:type="dxa"/>
              <w:left w:w="70" w:type="dxa"/>
              <w:bottom w:w="0" w:type="dxa"/>
              <w:right w:w="70" w:type="dxa"/>
            </w:tcMar>
            <w:vAlign w:val="center"/>
            <w:hideMark/>
          </w:tcPr>
          <w:p w14:paraId="1816818A" w14:textId="77777777" w:rsidR="00E372AE" w:rsidRPr="00FA4323" w:rsidRDefault="00E372AE" w:rsidP="00E372AE">
            <w:pPr>
              <w:spacing w:after="0" w:line="240" w:lineRule="auto"/>
              <w:jc w:val="left"/>
              <w:rPr>
                <w:rFonts w:cstheme="minorHAnsi"/>
                <w:b/>
                <w:bCs/>
                <w:sz w:val="18"/>
                <w:szCs w:val="18"/>
                <w:lang w:eastAsia="es-MX"/>
              </w:rPr>
            </w:pPr>
            <w:r w:rsidRPr="00FA4323">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32745CA8" w14:textId="542DF012" w:rsidR="00E372AE" w:rsidRPr="00FA4323" w:rsidRDefault="00E372AE" w:rsidP="00E372AE">
            <w:pPr>
              <w:spacing w:after="0" w:line="240" w:lineRule="auto"/>
              <w:jc w:val="center"/>
              <w:rPr>
                <w:rFonts w:cstheme="minorHAnsi"/>
                <w:bCs/>
                <w:sz w:val="18"/>
                <w:szCs w:val="18"/>
                <w:lang w:eastAsia="es-MX"/>
              </w:rPr>
            </w:pPr>
            <w:r>
              <w:rPr>
                <w:rFonts w:cstheme="minorHAnsi"/>
                <w:bCs/>
                <w:sz w:val="18"/>
                <w:szCs w:val="18"/>
                <w:lang w:eastAsia="es-MX"/>
              </w:rPr>
              <w:t>Específica (de proceso con diseño)</w:t>
            </w:r>
          </w:p>
        </w:tc>
      </w:tr>
      <w:tr w:rsidR="00E372AE" w:rsidRPr="00FA4323" w14:paraId="39DD8B06" w14:textId="77777777" w:rsidTr="00E372AE">
        <w:trPr>
          <w:trHeight w:val="620"/>
          <w:jc w:val="center"/>
        </w:trPr>
        <w:tc>
          <w:tcPr>
            <w:tcW w:w="2586" w:type="dxa"/>
            <w:shd w:val="clear" w:color="auto" w:fill="auto"/>
            <w:tcMar>
              <w:top w:w="0" w:type="dxa"/>
              <w:left w:w="70" w:type="dxa"/>
              <w:bottom w:w="0" w:type="dxa"/>
              <w:right w:w="70" w:type="dxa"/>
            </w:tcMar>
            <w:vAlign w:val="center"/>
            <w:hideMark/>
          </w:tcPr>
          <w:p w14:paraId="4402BF84" w14:textId="77777777" w:rsidR="00E372AE" w:rsidRPr="00FA4323" w:rsidRDefault="00E372AE" w:rsidP="00E372AE">
            <w:pPr>
              <w:spacing w:after="0" w:line="240" w:lineRule="auto"/>
              <w:jc w:val="left"/>
              <w:rPr>
                <w:rFonts w:cstheme="minorHAnsi"/>
                <w:b/>
                <w:bCs/>
                <w:sz w:val="18"/>
                <w:szCs w:val="18"/>
                <w:lang w:eastAsia="es-MX"/>
              </w:rPr>
            </w:pPr>
            <w:r w:rsidRPr="00FA4323">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3879F5F5" w14:textId="4F6636F2" w:rsidR="00E372AE" w:rsidRPr="00FA4323" w:rsidRDefault="00E372AE" w:rsidP="00E372AE">
            <w:pPr>
              <w:spacing w:after="0" w:line="240" w:lineRule="auto"/>
              <w:jc w:val="center"/>
              <w:rPr>
                <w:rFonts w:cstheme="minorHAnsi"/>
                <w:bCs/>
                <w:sz w:val="18"/>
                <w:szCs w:val="18"/>
                <w:lang w:eastAsia="es-MX"/>
              </w:rPr>
            </w:pPr>
            <w:r>
              <w:rPr>
                <w:rFonts w:cstheme="minorHAnsi"/>
                <w:bCs/>
                <w:sz w:val="18"/>
                <w:szCs w:val="18"/>
                <w:lang w:eastAsia="es-MX"/>
              </w:rPr>
              <w:t>E059 Cultura y Bellas Artes.</w:t>
            </w:r>
          </w:p>
        </w:tc>
      </w:tr>
      <w:tr w:rsidR="00E372AE" w:rsidRPr="00FA4323" w14:paraId="3A59525F" w14:textId="77777777" w:rsidTr="00E372AE">
        <w:trPr>
          <w:trHeight w:val="510"/>
          <w:jc w:val="center"/>
        </w:trPr>
        <w:tc>
          <w:tcPr>
            <w:tcW w:w="2586" w:type="dxa"/>
            <w:shd w:val="clear" w:color="auto" w:fill="auto"/>
            <w:tcMar>
              <w:top w:w="0" w:type="dxa"/>
              <w:left w:w="70" w:type="dxa"/>
              <w:bottom w:w="0" w:type="dxa"/>
              <w:right w:w="70" w:type="dxa"/>
            </w:tcMar>
            <w:vAlign w:val="center"/>
            <w:hideMark/>
          </w:tcPr>
          <w:p w14:paraId="032B48EA" w14:textId="77777777" w:rsidR="00E372AE" w:rsidRPr="00FA4323" w:rsidRDefault="00E372AE" w:rsidP="00E372AE">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2E98E36B" w14:textId="5F33E3D0" w:rsidR="00E372AE" w:rsidRPr="00FA4323" w:rsidRDefault="00E372AE" w:rsidP="00E372AE">
            <w:pPr>
              <w:spacing w:after="0" w:line="240" w:lineRule="auto"/>
              <w:jc w:val="center"/>
              <w:rPr>
                <w:rFonts w:cstheme="minorHAnsi"/>
                <w:bCs/>
                <w:sz w:val="18"/>
                <w:szCs w:val="18"/>
                <w:lang w:eastAsia="es-MX"/>
              </w:rPr>
            </w:pPr>
            <w:r>
              <w:rPr>
                <w:rFonts w:cstheme="minorHAnsi"/>
                <w:bCs/>
                <w:sz w:val="18"/>
                <w:szCs w:val="18"/>
                <w:lang w:eastAsia="es-MX"/>
              </w:rPr>
              <w:t>05</w:t>
            </w:r>
          </w:p>
        </w:tc>
      </w:tr>
      <w:tr w:rsidR="00E372AE" w:rsidRPr="00FA4323" w14:paraId="3C3E74B8" w14:textId="77777777" w:rsidTr="00E372AE">
        <w:trPr>
          <w:trHeight w:val="743"/>
          <w:jc w:val="center"/>
        </w:trPr>
        <w:tc>
          <w:tcPr>
            <w:tcW w:w="2586" w:type="dxa"/>
            <w:shd w:val="clear" w:color="auto" w:fill="auto"/>
            <w:tcMar>
              <w:top w:w="0" w:type="dxa"/>
              <w:left w:w="70" w:type="dxa"/>
              <w:bottom w:w="0" w:type="dxa"/>
              <w:right w:w="70" w:type="dxa"/>
            </w:tcMar>
            <w:vAlign w:val="center"/>
            <w:hideMark/>
          </w:tcPr>
          <w:p w14:paraId="0FB9D078" w14:textId="77777777" w:rsidR="00E372AE" w:rsidRPr="00FA4323" w:rsidRDefault="00E372AE" w:rsidP="00E372AE">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667F49C8" w14:textId="4E1F0031" w:rsidR="00E372AE" w:rsidRPr="00FA4323" w:rsidRDefault="00E372AE" w:rsidP="00E372AE">
            <w:pPr>
              <w:spacing w:after="0" w:line="240" w:lineRule="auto"/>
              <w:jc w:val="center"/>
              <w:rPr>
                <w:rFonts w:cstheme="minorHAnsi"/>
                <w:bCs/>
                <w:sz w:val="18"/>
                <w:szCs w:val="18"/>
                <w:lang w:eastAsia="es-MX"/>
              </w:rPr>
            </w:pPr>
            <w:r>
              <w:rPr>
                <w:rFonts w:cstheme="minorHAnsi"/>
                <w:bCs/>
                <w:sz w:val="18"/>
                <w:szCs w:val="18"/>
                <w:lang w:eastAsia="es-MX"/>
              </w:rPr>
              <w:t>Instituto Sinaloense de Cultura</w:t>
            </w:r>
            <w:r w:rsidR="00DB5C19">
              <w:rPr>
                <w:rFonts w:cstheme="minorHAnsi"/>
                <w:bCs/>
                <w:sz w:val="18"/>
                <w:szCs w:val="18"/>
                <w:lang w:eastAsia="es-MX"/>
              </w:rPr>
              <w:t xml:space="preserve"> (ISIC)</w:t>
            </w:r>
          </w:p>
        </w:tc>
      </w:tr>
      <w:tr w:rsidR="006B4166" w:rsidRPr="00FA4323" w14:paraId="4FAF5829" w14:textId="77777777" w:rsidTr="006B4166">
        <w:trPr>
          <w:trHeight w:val="499"/>
          <w:jc w:val="center"/>
        </w:trPr>
        <w:tc>
          <w:tcPr>
            <w:tcW w:w="2586" w:type="dxa"/>
            <w:shd w:val="clear" w:color="auto" w:fill="auto"/>
            <w:tcMar>
              <w:top w:w="0" w:type="dxa"/>
              <w:left w:w="70" w:type="dxa"/>
              <w:bottom w:w="0" w:type="dxa"/>
              <w:right w:w="70" w:type="dxa"/>
            </w:tcMar>
            <w:vAlign w:val="center"/>
            <w:hideMark/>
          </w:tcPr>
          <w:p w14:paraId="4310825F" w14:textId="77777777" w:rsidR="006B4166" w:rsidRPr="00FA4323" w:rsidRDefault="006B4166" w:rsidP="006B4166">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6B6653F2" w14:textId="6BEC2C34" w:rsidR="006B4166" w:rsidRPr="00FA4323" w:rsidRDefault="006B4166" w:rsidP="006B4166">
            <w:pPr>
              <w:spacing w:after="0" w:line="240" w:lineRule="auto"/>
              <w:jc w:val="center"/>
              <w:rPr>
                <w:rFonts w:cstheme="minorHAnsi"/>
                <w:bCs/>
                <w:sz w:val="18"/>
                <w:szCs w:val="18"/>
                <w:lang w:eastAsia="es-MX"/>
              </w:rPr>
            </w:pPr>
            <w:r w:rsidRPr="00FA4323">
              <w:rPr>
                <w:rFonts w:cstheme="minorHAnsi"/>
                <w:bCs/>
                <w:sz w:val="18"/>
                <w:szCs w:val="18"/>
                <w:lang w:eastAsia="es-MX"/>
              </w:rPr>
              <w:t>PAE 2023</w:t>
            </w:r>
          </w:p>
        </w:tc>
      </w:tr>
      <w:tr w:rsidR="006B4166" w:rsidRPr="00FA4323" w14:paraId="3C2553AB" w14:textId="77777777" w:rsidTr="006B4166">
        <w:trPr>
          <w:trHeight w:val="563"/>
          <w:jc w:val="center"/>
        </w:trPr>
        <w:tc>
          <w:tcPr>
            <w:tcW w:w="2586" w:type="dxa"/>
            <w:shd w:val="clear" w:color="auto" w:fill="auto"/>
            <w:tcMar>
              <w:top w:w="0" w:type="dxa"/>
              <w:left w:w="70" w:type="dxa"/>
              <w:bottom w:w="0" w:type="dxa"/>
              <w:right w:w="70" w:type="dxa"/>
            </w:tcMar>
            <w:vAlign w:val="center"/>
            <w:hideMark/>
          </w:tcPr>
          <w:p w14:paraId="14D5F071" w14:textId="77777777" w:rsidR="006B4166" w:rsidRPr="00FA4323" w:rsidRDefault="006B4166" w:rsidP="006B4166">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E75E6D4" w14:textId="7094648A" w:rsidR="006B4166" w:rsidRPr="00FA4323" w:rsidRDefault="006B4166" w:rsidP="006B4166">
            <w:pPr>
              <w:spacing w:after="0" w:line="240" w:lineRule="auto"/>
              <w:jc w:val="center"/>
              <w:rPr>
                <w:rFonts w:cstheme="minorHAnsi"/>
                <w:bCs/>
                <w:sz w:val="18"/>
                <w:szCs w:val="18"/>
                <w:lang w:eastAsia="es-MX"/>
              </w:rPr>
            </w:pPr>
            <w:r w:rsidRPr="00FA4323">
              <w:rPr>
                <w:rFonts w:cstheme="minorHAnsi"/>
                <w:bCs/>
                <w:sz w:val="18"/>
                <w:szCs w:val="18"/>
                <w:lang w:eastAsia="es-MX"/>
              </w:rPr>
              <w:t>2024</w:t>
            </w:r>
          </w:p>
        </w:tc>
      </w:tr>
      <w:tr w:rsidR="00E372AE" w:rsidRPr="00FA4323" w14:paraId="6523E6CD" w14:textId="77777777" w:rsidTr="006B4166">
        <w:trPr>
          <w:trHeight w:val="415"/>
          <w:jc w:val="center"/>
        </w:trPr>
        <w:tc>
          <w:tcPr>
            <w:tcW w:w="2586" w:type="dxa"/>
            <w:shd w:val="clear" w:color="auto" w:fill="auto"/>
            <w:tcMar>
              <w:top w:w="0" w:type="dxa"/>
              <w:left w:w="70" w:type="dxa"/>
              <w:bottom w:w="0" w:type="dxa"/>
              <w:right w:w="70" w:type="dxa"/>
            </w:tcMar>
            <w:vAlign w:val="center"/>
            <w:hideMark/>
          </w:tcPr>
          <w:p w14:paraId="7F079C50" w14:textId="77777777" w:rsidR="00E372AE" w:rsidRPr="00FA4323" w:rsidRDefault="00E372AE" w:rsidP="00E372AE">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6204970E" w14:textId="40403EDD" w:rsidR="00E372AE" w:rsidRPr="00FA4323" w:rsidRDefault="00E372AE" w:rsidP="00E372AE">
            <w:pPr>
              <w:spacing w:after="0" w:line="240" w:lineRule="auto"/>
              <w:jc w:val="center"/>
              <w:rPr>
                <w:rFonts w:cstheme="minorHAnsi"/>
                <w:bCs/>
                <w:sz w:val="18"/>
                <w:szCs w:val="18"/>
                <w:lang w:eastAsia="es-MX"/>
              </w:rPr>
            </w:pPr>
            <w:r>
              <w:rPr>
                <w:rFonts w:cstheme="minorHAnsi"/>
                <w:bCs/>
                <w:sz w:val="18"/>
                <w:szCs w:val="18"/>
                <w:lang w:eastAsia="es-MX"/>
              </w:rPr>
              <w:t>Específica (de proceso con diseño)</w:t>
            </w:r>
          </w:p>
        </w:tc>
      </w:tr>
      <w:tr w:rsidR="00E372AE" w:rsidRPr="00FA4323" w14:paraId="66106C8C" w14:textId="77777777" w:rsidTr="009D7C35">
        <w:trPr>
          <w:trHeight w:val="812"/>
          <w:jc w:val="center"/>
        </w:trPr>
        <w:tc>
          <w:tcPr>
            <w:tcW w:w="2586" w:type="dxa"/>
            <w:shd w:val="clear" w:color="auto" w:fill="auto"/>
            <w:tcMar>
              <w:top w:w="0" w:type="dxa"/>
              <w:left w:w="70" w:type="dxa"/>
              <w:bottom w:w="0" w:type="dxa"/>
              <w:right w:w="70" w:type="dxa"/>
            </w:tcMar>
            <w:vAlign w:val="center"/>
            <w:hideMark/>
          </w:tcPr>
          <w:p w14:paraId="2D5A23D6" w14:textId="77777777" w:rsidR="00E372AE" w:rsidRPr="00FA4323" w:rsidRDefault="00E372AE" w:rsidP="00E372AE">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61D88A7" w14:textId="12A86F6F" w:rsidR="00E372AE" w:rsidRPr="00FA4323" w:rsidRDefault="00E372AE" w:rsidP="00E372AE">
            <w:pPr>
              <w:spacing w:after="0" w:line="240" w:lineRule="auto"/>
              <w:jc w:val="center"/>
              <w:rPr>
                <w:rFonts w:cstheme="minorHAnsi"/>
                <w:bCs/>
                <w:sz w:val="18"/>
                <w:szCs w:val="18"/>
                <w:lang w:eastAsia="es-MX"/>
              </w:rPr>
            </w:pPr>
            <w:r w:rsidRPr="00FA4323">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372AE" w:rsidRPr="00FA4323" w14:paraId="1AACE7AC" w14:textId="77777777" w:rsidTr="009D7C35">
        <w:trPr>
          <w:trHeight w:val="778"/>
          <w:jc w:val="center"/>
        </w:trPr>
        <w:tc>
          <w:tcPr>
            <w:tcW w:w="2586" w:type="dxa"/>
            <w:shd w:val="clear" w:color="auto" w:fill="auto"/>
            <w:tcMar>
              <w:top w:w="0" w:type="dxa"/>
              <w:left w:w="70" w:type="dxa"/>
              <w:bottom w:w="0" w:type="dxa"/>
              <w:right w:w="70" w:type="dxa"/>
            </w:tcMar>
            <w:vAlign w:val="center"/>
            <w:hideMark/>
          </w:tcPr>
          <w:p w14:paraId="1F2116B2" w14:textId="77777777" w:rsidR="00E372AE" w:rsidRPr="00FA4323" w:rsidRDefault="00E372AE" w:rsidP="00E372AE">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53706A5A" w14:textId="222D606E" w:rsidR="00E372AE" w:rsidRPr="00FA4323" w:rsidRDefault="00E372AE" w:rsidP="00E372AE">
            <w:pPr>
              <w:spacing w:after="0" w:line="240" w:lineRule="auto"/>
              <w:jc w:val="center"/>
              <w:rPr>
                <w:rFonts w:cstheme="minorHAnsi"/>
                <w:bCs/>
                <w:sz w:val="18"/>
                <w:szCs w:val="18"/>
                <w:lang w:eastAsia="es-MX"/>
              </w:rPr>
            </w:pPr>
            <w:r w:rsidRPr="00FA4323">
              <w:rPr>
                <w:rFonts w:cstheme="minorHAnsi"/>
                <w:bCs/>
                <w:sz w:val="18"/>
                <w:szCs w:val="18"/>
                <w:lang w:eastAsia="es-MX"/>
              </w:rPr>
              <w:t>Juan Diego Millán López</w:t>
            </w:r>
          </w:p>
        </w:tc>
      </w:tr>
      <w:tr w:rsidR="00DB5C19" w:rsidRPr="00FA4323" w14:paraId="63DAC74F" w14:textId="77777777" w:rsidTr="00DB5C19">
        <w:trPr>
          <w:trHeight w:val="1284"/>
          <w:jc w:val="center"/>
        </w:trPr>
        <w:tc>
          <w:tcPr>
            <w:tcW w:w="2586" w:type="dxa"/>
            <w:shd w:val="clear" w:color="auto" w:fill="auto"/>
            <w:tcMar>
              <w:top w:w="0" w:type="dxa"/>
              <w:left w:w="70" w:type="dxa"/>
              <w:bottom w:w="0" w:type="dxa"/>
              <w:right w:w="70" w:type="dxa"/>
            </w:tcMar>
            <w:vAlign w:val="center"/>
            <w:hideMark/>
          </w:tcPr>
          <w:p w14:paraId="76407751" w14:textId="77777777" w:rsidR="00DB5C19" w:rsidRPr="00FA4323" w:rsidRDefault="00DB5C19" w:rsidP="00DB5C19">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4A12FB40" w14:textId="0B651350" w:rsidR="00DB5C19" w:rsidRDefault="00DB5C19" w:rsidP="00DB5C19">
            <w:pPr>
              <w:spacing w:after="0" w:line="240" w:lineRule="auto"/>
              <w:jc w:val="center"/>
              <w:rPr>
                <w:rFonts w:cstheme="minorHAnsi"/>
                <w:bCs/>
                <w:sz w:val="18"/>
                <w:szCs w:val="18"/>
                <w:lang w:eastAsia="es-MX"/>
              </w:rPr>
            </w:pPr>
            <w:r>
              <w:rPr>
                <w:rFonts w:cstheme="minorHAnsi"/>
                <w:bCs/>
                <w:sz w:val="18"/>
                <w:szCs w:val="18"/>
                <w:lang w:eastAsia="es-MX"/>
              </w:rPr>
              <w:t>Clarisa Sibely Beltrán Sánchez</w:t>
            </w:r>
          </w:p>
          <w:p w14:paraId="5A68C8A4" w14:textId="00E627EE" w:rsidR="00DB5C19" w:rsidRDefault="00DB5C19" w:rsidP="00DB5C19">
            <w:pPr>
              <w:spacing w:after="0" w:line="240" w:lineRule="auto"/>
              <w:jc w:val="center"/>
              <w:rPr>
                <w:rFonts w:cstheme="minorHAnsi"/>
                <w:bCs/>
                <w:sz w:val="18"/>
                <w:szCs w:val="18"/>
                <w:lang w:eastAsia="es-MX"/>
              </w:rPr>
            </w:pPr>
            <w:r>
              <w:rPr>
                <w:rFonts w:cstheme="minorHAnsi"/>
                <w:bCs/>
                <w:sz w:val="18"/>
                <w:szCs w:val="18"/>
                <w:lang w:eastAsia="es-MX"/>
              </w:rPr>
              <w:t xml:space="preserve">Juan </w:t>
            </w:r>
            <w:proofErr w:type="spellStart"/>
            <w:r>
              <w:rPr>
                <w:rFonts w:cstheme="minorHAnsi"/>
                <w:bCs/>
                <w:sz w:val="18"/>
                <w:szCs w:val="18"/>
                <w:lang w:eastAsia="es-MX"/>
              </w:rPr>
              <w:t>Esmerio</w:t>
            </w:r>
            <w:proofErr w:type="spellEnd"/>
            <w:r>
              <w:rPr>
                <w:rFonts w:cstheme="minorHAnsi"/>
                <w:bCs/>
                <w:sz w:val="18"/>
                <w:szCs w:val="18"/>
                <w:lang w:eastAsia="es-MX"/>
              </w:rPr>
              <w:t xml:space="preserve"> Navarro</w:t>
            </w:r>
          </w:p>
          <w:p w14:paraId="222E435B" w14:textId="69677E3E" w:rsidR="00DB5C19" w:rsidRPr="00FA4323" w:rsidRDefault="00DB5C19" w:rsidP="00DB5C19">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E372AE" w:rsidRPr="00FA4323" w14:paraId="037C6D08" w14:textId="77777777" w:rsidTr="0065196A">
        <w:trPr>
          <w:trHeight w:val="916"/>
          <w:jc w:val="center"/>
        </w:trPr>
        <w:tc>
          <w:tcPr>
            <w:tcW w:w="2586" w:type="dxa"/>
            <w:shd w:val="clear" w:color="auto" w:fill="auto"/>
            <w:tcMar>
              <w:top w:w="0" w:type="dxa"/>
              <w:left w:w="70" w:type="dxa"/>
              <w:bottom w:w="0" w:type="dxa"/>
              <w:right w:w="70" w:type="dxa"/>
            </w:tcMar>
            <w:vAlign w:val="center"/>
            <w:hideMark/>
          </w:tcPr>
          <w:p w14:paraId="5B1D05F4" w14:textId="09E9083A" w:rsidR="00E372AE" w:rsidRPr="00FA4323" w:rsidRDefault="00E372AE" w:rsidP="00E372AE">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037A3CD5" w14:textId="6EEF5BAF" w:rsidR="00E372AE" w:rsidRPr="00FA4323" w:rsidRDefault="00DB5C19" w:rsidP="00E372AE">
            <w:pPr>
              <w:spacing w:after="0" w:line="240" w:lineRule="auto"/>
              <w:jc w:val="center"/>
              <w:rPr>
                <w:rFonts w:cstheme="minorHAnsi"/>
                <w:bCs/>
                <w:sz w:val="18"/>
                <w:szCs w:val="18"/>
                <w:lang w:eastAsia="es-MX"/>
              </w:rPr>
            </w:pPr>
            <w:r>
              <w:rPr>
                <w:rFonts w:cstheme="minorHAnsi"/>
                <w:bCs/>
                <w:sz w:val="18"/>
                <w:szCs w:val="18"/>
                <w:lang w:eastAsia="es-MX"/>
              </w:rPr>
              <w:t>ISIC</w:t>
            </w:r>
          </w:p>
        </w:tc>
      </w:tr>
      <w:tr w:rsidR="00E372AE" w:rsidRPr="00FA4323" w14:paraId="038DA5F5" w14:textId="77777777" w:rsidTr="0065196A">
        <w:trPr>
          <w:trHeight w:val="779"/>
          <w:jc w:val="center"/>
        </w:trPr>
        <w:tc>
          <w:tcPr>
            <w:tcW w:w="2586" w:type="dxa"/>
            <w:shd w:val="clear" w:color="auto" w:fill="auto"/>
            <w:tcMar>
              <w:top w:w="0" w:type="dxa"/>
              <w:left w:w="70" w:type="dxa"/>
              <w:bottom w:w="0" w:type="dxa"/>
              <w:right w:w="70" w:type="dxa"/>
            </w:tcMar>
            <w:vAlign w:val="center"/>
          </w:tcPr>
          <w:p w14:paraId="2F14474F" w14:textId="5CF337D6" w:rsidR="00E372AE" w:rsidRPr="00FA4323" w:rsidRDefault="00E372AE" w:rsidP="00E372AE">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Nombre del funcionario en calidad de enlace responsable</w:t>
            </w:r>
          </w:p>
        </w:tc>
        <w:tc>
          <w:tcPr>
            <w:tcW w:w="6566" w:type="dxa"/>
            <w:shd w:val="clear" w:color="auto" w:fill="auto"/>
            <w:tcMar>
              <w:top w:w="0" w:type="dxa"/>
              <w:left w:w="70" w:type="dxa"/>
              <w:bottom w:w="0" w:type="dxa"/>
              <w:right w:w="70" w:type="dxa"/>
            </w:tcMar>
            <w:vAlign w:val="center"/>
          </w:tcPr>
          <w:p w14:paraId="38006E20" w14:textId="44DD37BA" w:rsidR="00E372AE" w:rsidRPr="00FA4323" w:rsidRDefault="00DB5C19" w:rsidP="00E372AE">
            <w:pPr>
              <w:spacing w:after="0" w:line="240" w:lineRule="auto"/>
              <w:jc w:val="center"/>
              <w:rPr>
                <w:rFonts w:cstheme="minorHAnsi"/>
                <w:bCs/>
                <w:sz w:val="18"/>
                <w:szCs w:val="18"/>
                <w:lang w:eastAsia="es-MX"/>
              </w:rPr>
            </w:pPr>
            <w:r w:rsidRPr="00DB5C19">
              <w:rPr>
                <w:rFonts w:cstheme="minorHAnsi"/>
                <w:bCs/>
                <w:sz w:val="18"/>
                <w:szCs w:val="18"/>
                <w:lang w:eastAsia="es-MX"/>
              </w:rPr>
              <w:t xml:space="preserve">José Ricardo Arredondo </w:t>
            </w:r>
            <w:proofErr w:type="spellStart"/>
            <w:r w:rsidRPr="00DB5C19">
              <w:rPr>
                <w:rFonts w:cstheme="minorHAnsi"/>
                <w:bCs/>
                <w:sz w:val="18"/>
                <w:szCs w:val="18"/>
                <w:lang w:eastAsia="es-MX"/>
              </w:rPr>
              <w:t>Yucupicio</w:t>
            </w:r>
            <w:proofErr w:type="spellEnd"/>
          </w:p>
        </w:tc>
      </w:tr>
      <w:tr w:rsidR="0065196A" w:rsidRPr="00FA4323" w14:paraId="513C7FC2" w14:textId="77777777" w:rsidTr="0065196A">
        <w:trPr>
          <w:trHeight w:val="821"/>
          <w:jc w:val="center"/>
        </w:trPr>
        <w:tc>
          <w:tcPr>
            <w:tcW w:w="2586" w:type="dxa"/>
            <w:shd w:val="clear" w:color="auto" w:fill="auto"/>
            <w:tcMar>
              <w:top w:w="0" w:type="dxa"/>
              <w:left w:w="70" w:type="dxa"/>
              <w:bottom w:w="0" w:type="dxa"/>
              <w:right w:w="70" w:type="dxa"/>
            </w:tcMar>
            <w:vAlign w:val="center"/>
            <w:hideMark/>
          </w:tcPr>
          <w:p w14:paraId="576F817B" w14:textId="77777777" w:rsidR="0065196A" w:rsidRPr="00FA4323" w:rsidRDefault="0065196A" w:rsidP="0065196A">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6BC720A6" w14:textId="5B67C964" w:rsidR="0065196A" w:rsidRPr="00FA4323" w:rsidRDefault="0065196A" w:rsidP="0065196A">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65196A" w:rsidRPr="00FA4323" w14:paraId="01329602" w14:textId="77777777" w:rsidTr="0065196A">
        <w:trPr>
          <w:trHeight w:val="910"/>
          <w:jc w:val="center"/>
        </w:trPr>
        <w:tc>
          <w:tcPr>
            <w:tcW w:w="2586" w:type="dxa"/>
            <w:shd w:val="clear" w:color="auto" w:fill="auto"/>
            <w:tcMar>
              <w:top w:w="0" w:type="dxa"/>
              <w:left w:w="70" w:type="dxa"/>
              <w:bottom w:w="0" w:type="dxa"/>
              <w:right w:w="70" w:type="dxa"/>
            </w:tcMar>
            <w:vAlign w:val="center"/>
            <w:hideMark/>
          </w:tcPr>
          <w:p w14:paraId="18FE0E45" w14:textId="77777777" w:rsidR="0065196A" w:rsidRPr="00FA4323" w:rsidRDefault="0065196A" w:rsidP="0065196A">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657629E8" w14:textId="7131CE27" w:rsidR="0065196A" w:rsidRPr="00FA4323" w:rsidRDefault="0065196A" w:rsidP="0065196A">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65196A" w:rsidRPr="00FA4323" w14:paraId="184601CF" w14:textId="77777777" w:rsidTr="0065196A">
        <w:trPr>
          <w:trHeight w:val="639"/>
          <w:jc w:val="center"/>
        </w:trPr>
        <w:tc>
          <w:tcPr>
            <w:tcW w:w="2586" w:type="dxa"/>
            <w:shd w:val="clear" w:color="auto" w:fill="auto"/>
            <w:tcMar>
              <w:top w:w="0" w:type="dxa"/>
              <w:left w:w="70" w:type="dxa"/>
              <w:bottom w:w="0" w:type="dxa"/>
              <w:right w:w="70" w:type="dxa"/>
            </w:tcMar>
            <w:vAlign w:val="center"/>
            <w:hideMark/>
          </w:tcPr>
          <w:p w14:paraId="0CB16D59" w14:textId="77777777" w:rsidR="0065196A" w:rsidRPr="00FA4323" w:rsidRDefault="0065196A" w:rsidP="0065196A">
            <w:pPr>
              <w:shd w:val="clear" w:color="000000" w:fill="FFFFFF"/>
              <w:spacing w:after="0" w:line="240" w:lineRule="auto"/>
              <w:jc w:val="left"/>
              <w:textAlignment w:val="center"/>
              <w:rPr>
                <w:rFonts w:cstheme="minorHAnsi"/>
                <w:b/>
                <w:bCs/>
                <w:sz w:val="18"/>
                <w:szCs w:val="18"/>
                <w:lang w:eastAsia="es-MX"/>
              </w:rPr>
            </w:pPr>
            <w:r w:rsidRPr="00FA4323">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0DBC9FAA" w14:textId="119F2202" w:rsidR="0065196A" w:rsidRPr="00FA4323" w:rsidRDefault="0065196A" w:rsidP="0065196A">
            <w:pPr>
              <w:spacing w:after="0" w:line="240" w:lineRule="auto"/>
              <w:jc w:val="center"/>
              <w:rPr>
                <w:rFonts w:cstheme="minorHAnsi"/>
                <w:bCs/>
                <w:sz w:val="18"/>
                <w:szCs w:val="18"/>
                <w:lang w:eastAsia="es-MX"/>
              </w:rPr>
            </w:pPr>
            <w:r>
              <w:rPr>
                <w:sz w:val="18"/>
                <w:szCs w:val="18"/>
              </w:rPr>
              <w:t>Recurso estatal</w:t>
            </w:r>
          </w:p>
        </w:tc>
      </w:tr>
    </w:tbl>
    <w:p w14:paraId="39F81191" w14:textId="77777777" w:rsidR="006B4166" w:rsidRPr="00FA4323" w:rsidRDefault="006B4166"/>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9039"/>
      </w:tblGrid>
      <w:tr w:rsidR="009D7C35" w:rsidRPr="00FA4323" w14:paraId="2A6C03B1" w14:textId="77777777" w:rsidTr="006B4166">
        <w:trPr>
          <w:trHeight w:val="397"/>
        </w:trPr>
        <w:tc>
          <w:tcPr>
            <w:tcW w:w="9039" w:type="dxa"/>
            <w:shd w:val="clear" w:color="auto" w:fill="404040" w:themeFill="text1" w:themeFillTint="BF"/>
            <w:vAlign w:val="center"/>
            <w:hideMark/>
          </w:tcPr>
          <w:p w14:paraId="60BC1484" w14:textId="303907DB" w:rsidR="009D7C35" w:rsidRPr="00FA4323" w:rsidRDefault="009D7C35" w:rsidP="004A2A37">
            <w:pPr>
              <w:spacing w:after="0" w:line="240" w:lineRule="auto"/>
              <w:jc w:val="center"/>
              <w:rPr>
                <w:rFonts w:eastAsia="Times New Roman" w:cs="Arial"/>
                <w:b/>
                <w:bCs/>
                <w:color w:val="FFFFFF" w:themeColor="background1"/>
                <w:lang w:eastAsia="es-MX"/>
              </w:rPr>
            </w:pPr>
            <w:r w:rsidRPr="00FA4323">
              <w:rPr>
                <w:rFonts w:eastAsia="Times New Roman" w:cs="Arial"/>
                <w:b/>
                <w:bCs/>
                <w:color w:val="FFFFFF" w:themeColor="background1"/>
                <w:lang w:eastAsia="es-MX"/>
              </w:rPr>
              <w:lastRenderedPageBreak/>
              <w:t>Anexo general II. Fuentes de información de la evaluación</w:t>
            </w:r>
          </w:p>
        </w:tc>
      </w:tr>
      <w:tr w:rsidR="009D7C35" w:rsidRPr="00FA4323" w14:paraId="76DFE6B2" w14:textId="77777777" w:rsidTr="006B4166">
        <w:trPr>
          <w:trHeight w:val="243"/>
        </w:trPr>
        <w:tc>
          <w:tcPr>
            <w:tcW w:w="9039" w:type="dxa"/>
            <w:shd w:val="clear" w:color="auto" w:fill="7F7F7F" w:themeFill="text1" w:themeFillTint="80"/>
            <w:noWrap/>
            <w:vAlign w:val="center"/>
            <w:hideMark/>
          </w:tcPr>
          <w:p w14:paraId="725D0D9B"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Documentos normativos e institucionales</w:t>
            </w:r>
          </w:p>
        </w:tc>
      </w:tr>
      <w:tr w:rsidR="009D7C35" w:rsidRPr="00DB5C19" w14:paraId="1726BA81" w14:textId="77777777" w:rsidTr="00DB5C19">
        <w:trPr>
          <w:trHeight w:val="690"/>
        </w:trPr>
        <w:tc>
          <w:tcPr>
            <w:tcW w:w="9039" w:type="dxa"/>
            <w:shd w:val="clear" w:color="auto" w:fill="auto"/>
            <w:noWrap/>
            <w:vAlign w:val="center"/>
            <w:hideMark/>
          </w:tcPr>
          <w:p w14:paraId="4A05C1E5" w14:textId="77777777" w:rsidR="00DB5C19" w:rsidRPr="00DB5C19" w:rsidRDefault="00DB5C19" w:rsidP="00440D69">
            <w:pPr>
              <w:pStyle w:val="Prrafodelista"/>
              <w:numPr>
                <w:ilvl w:val="0"/>
                <w:numId w:val="54"/>
              </w:numPr>
              <w:spacing w:after="0" w:line="240" w:lineRule="auto"/>
              <w:jc w:val="left"/>
              <w:rPr>
                <w:rFonts w:eastAsia="Times New Roman" w:cs="Arial"/>
                <w:color w:val="000000"/>
                <w:szCs w:val="20"/>
                <w:lang w:eastAsia="es-MX"/>
              </w:rPr>
            </w:pPr>
            <w:r w:rsidRPr="00DB5C19">
              <w:rPr>
                <w:rFonts w:eastAsia="Times New Roman" w:cs="Arial"/>
                <w:color w:val="000000"/>
                <w:szCs w:val="20"/>
                <w:lang w:eastAsia="es-MX"/>
              </w:rPr>
              <w:t xml:space="preserve">Instituto Sinaloense de Cultura (2023). Manual de Contabilidad y </w:t>
            </w:r>
          </w:p>
          <w:p w14:paraId="59EC3F90" w14:textId="77777777" w:rsidR="00DB5C19" w:rsidRPr="00DB5C19" w:rsidRDefault="00DB5C19" w:rsidP="00440D69">
            <w:pPr>
              <w:pStyle w:val="Prrafodelista"/>
              <w:numPr>
                <w:ilvl w:val="0"/>
                <w:numId w:val="54"/>
              </w:numPr>
              <w:spacing w:after="0" w:line="240" w:lineRule="auto"/>
              <w:jc w:val="left"/>
              <w:rPr>
                <w:rFonts w:eastAsia="Times New Roman" w:cs="Arial"/>
                <w:color w:val="000000"/>
                <w:szCs w:val="20"/>
                <w:lang w:eastAsia="es-MX"/>
              </w:rPr>
            </w:pPr>
            <w:r w:rsidRPr="00DB5C19">
              <w:rPr>
                <w:rFonts w:eastAsia="Times New Roman" w:cs="Arial"/>
                <w:color w:val="000000"/>
                <w:szCs w:val="20"/>
                <w:lang w:eastAsia="es-MX"/>
              </w:rPr>
              <w:t>Procesos Contables (MPC-001).</w:t>
            </w:r>
          </w:p>
          <w:p w14:paraId="06A23061" w14:textId="574F5B31" w:rsidR="009D7C35" w:rsidRPr="00DB5C19" w:rsidRDefault="00DB5C19" w:rsidP="00440D69">
            <w:pPr>
              <w:pStyle w:val="Prrafodelista"/>
              <w:numPr>
                <w:ilvl w:val="0"/>
                <w:numId w:val="54"/>
              </w:numPr>
              <w:spacing w:after="0" w:line="240" w:lineRule="auto"/>
              <w:jc w:val="left"/>
              <w:rPr>
                <w:rFonts w:eastAsia="Times New Roman" w:cs="Arial"/>
                <w:color w:val="000000"/>
                <w:szCs w:val="20"/>
                <w:lang w:eastAsia="es-MX"/>
              </w:rPr>
            </w:pPr>
            <w:r w:rsidRPr="00DB5C19">
              <w:rPr>
                <w:rFonts w:eastAsia="Times New Roman" w:cs="Arial"/>
                <w:color w:val="000000"/>
                <w:szCs w:val="20"/>
                <w:lang w:eastAsia="es-MX"/>
              </w:rPr>
              <w:t>Instituto Sinaloense de Cultura (2022). Plan Operativo Anual.</w:t>
            </w:r>
            <w:r w:rsidR="009D7C35" w:rsidRPr="00DB5C19">
              <w:rPr>
                <w:rFonts w:eastAsia="Times New Roman" w:cs="Arial"/>
                <w:color w:val="000000"/>
                <w:szCs w:val="20"/>
                <w:lang w:eastAsia="es-MX"/>
              </w:rPr>
              <w:t> </w:t>
            </w:r>
          </w:p>
        </w:tc>
      </w:tr>
      <w:tr w:rsidR="009D7C35" w:rsidRPr="00FA4323" w14:paraId="42DA5F71" w14:textId="77777777" w:rsidTr="006B4166">
        <w:trPr>
          <w:trHeight w:val="243"/>
        </w:trPr>
        <w:tc>
          <w:tcPr>
            <w:tcW w:w="9039" w:type="dxa"/>
            <w:shd w:val="clear" w:color="auto" w:fill="7F7F7F" w:themeFill="text1" w:themeFillTint="80"/>
            <w:noWrap/>
            <w:vAlign w:val="center"/>
            <w:hideMark/>
          </w:tcPr>
          <w:p w14:paraId="43CDA25B"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Informes</w:t>
            </w:r>
          </w:p>
        </w:tc>
      </w:tr>
      <w:tr w:rsidR="009D7C35" w:rsidRPr="00DB5C19" w14:paraId="745FBCFE" w14:textId="77777777" w:rsidTr="00DB5C19">
        <w:trPr>
          <w:trHeight w:val="690"/>
        </w:trPr>
        <w:tc>
          <w:tcPr>
            <w:tcW w:w="9039" w:type="dxa"/>
            <w:shd w:val="clear" w:color="auto" w:fill="auto"/>
            <w:noWrap/>
            <w:vAlign w:val="center"/>
            <w:hideMark/>
          </w:tcPr>
          <w:p w14:paraId="4E8C387C" w14:textId="72C8E279" w:rsidR="009D7C35" w:rsidRPr="00DB5C19" w:rsidRDefault="00DB5C19" w:rsidP="00440D69">
            <w:pPr>
              <w:pStyle w:val="Prrafodelista"/>
              <w:numPr>
                <w:ilvl w:val="0"/>
                <w:numId w:val="54"/>
              </w:numPr>
              <w:spacing w:after="0" w:line="240" w:lineRule="auto"/>
              <w:jc w:val="left"/>
              <w:rPr>
                <w:rFonts w:eastAsia="Times New Roman" w:cs="Arial"/>
                <w:color w:val="000000"/>
                <w:szCs w:val="20"/>
                <w:lang w:eastAsia="es-MX"/>
              </w:rPr>
            </w:pPr>
            <w:r w:rsidRPr="00DB5C19">
              <w:rPr>
                <w:rFonts w:eastAsia="Times New Roman" w:cs="Arial"/>
                <w:color w:val="000000"/>
                <w:szCs w:val="20"/>
                <w:lang w:eastAsia="es-MX"/>
              </w:rPr>
              <w:t xml:space="preserve">Gobierno del Estado de Sinaloa. (2008). Ley de Cultura del Estado de Sinaloa. Publicación en el P.O. No. 097. Última reforma publicada en el P.O. No. 107 del 3 de septiembre de 2021. Recuperado de </w:t>
            </w:r>
            <w:hyperlink r:id="rId38" w:history="1">
              <w:r w:rsidRPr="009E285F">
                <w:rPr>
                  <w:rStyle w:val="Hipervnculo"/>
                  <w:rFonts w:eastAsia="Times New Roman" w:cs="Arial"/>
                  <w:szCs w:val="20"/>
                  <w:lang w:eastAsia="es-MX"/>
                </w:rPr>
                <w:t>https://retys.sinaloa.gob.mx/Content/Archivos/032701092023Ley%20de%20Cultura%20del%20Estado%20de%20Sinaloa.pdf</w:t>
              </w:r>
            </w:hyperlink>
            <w:r>
              <w:rPr>
                <w:rFonts w:eastAsia="Times New Roman" w:cs="Arial"/>
                <w:color w:val="000000"/>
                <w:szCs w:val="20"/>
                <w:lang w:eastAsia="es-MX"/>
              </w:rPr>
              <w:t xml:space="preserve"> </w:t>
            </w:r>
          </w:p>
        </w:tc>
      </w:tr>
      <w:tr w:rsidR="009D7C35" w:rsidRPr="00FA4323" w14:paraId="60EBB2AF" w14:textId="77777777" w:rsidTr="006B4166">
        <w:trPr>
          <w:trHeight w:val="243"/>
        </w:trPr>
        <w:tc>
          <w:tcPr>
            <w:tcW w:w="9039" w:type="dxa"/>
            <w:shd w:val="clear" w:color="auto" w:fill="7F7F7F" w:themeFill="text1" w:themeFillTint="80"/>
            <w:noWrap/>
            <w:vAlign w:val="center"/>
            <w:hideMark/>
          </w:tcPr>
          <w:p w14:paraId="17E25536"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Libros</w:t>
            </w:r>
          </w:p>
        </w:tc>
      </w:tr>
      <w:tr w:rsidR="009D7C35" w:rsidRPr="00FA4323" w14:paraId="3308CA19" w14:textId="77777777" w:rsidTr="00DB5C19">
        <w:trPr>
          <w:trHeight w:val="690"/>
        </w:trPr>
        <w:tc>
          <w:tcPr>
            <w:tcW w:w="9039" w:type="dxa"/>
            <w:shd w:val="clear" w:color="auto" w:fill="auto"/>
            <w:noWrap/>
            <w:vAlign w:val="center"/>
            <w:hideMark/>
          </w:tcPr>
          <w:p w14:paraId="4D32DB02" w14:textId="77777777" w:rsidR="009D7C35" w:rsidRPr="00FA4323" w:rsidRDefault="009D7C35" w:rsidP="004A2A37">
            <w:pPr>
              <w:spacing w:after="0" w:line="240" w:lineRule="auto"/>
              <w:jc w:val="center"/>
              <w:rPr>
                <w:rFonts w:eastAsia="Times New Roman" w:cs="Arial"/>
                <w:color w:val="000000"/>
                <w:sz w:val="18"/>
                <w:szCs w:val="18"/>
                <w:lang w:eastAsia="es-MX"/>
              </w:rPr>
            </w:pPr>
            <w:r w:rsidRPr="00FA4323">
              <w:rPr>
                <w:rFonts w:eastAsia="Times New Roman" w:cs="Arial"/>
                <w:color w:val="000000"/>
                <w:sz w:val="22"/>
                <w:lang w:eastAsia="es-MX"/>
              </w:rPr>
              <w:t> </w:t>
            </w:r>
          </w:p>
        </w:tc>
      </w:tr>
      <w:tr w:rsidR="009D7C35" w:rsidRPr="00FA4323" w14:paraId="29437EC4" w14:textId="77777777" w:rsidTr="006B4166">
        <w:trPr>
          <w:trHeight w:val="243"/>
        </w:trPr>
        <w:tc>
          <w:tcPr>
            <w:tcW w:w="9039" w:type="dxa"/>
            <w:shd w:val="clear" w:color="auto" w:fill="7F7F7F" w:themeFill="text1" w:themeFillTint="80"/>
            <w:noWrap/>
            <w:vAlign w:val="center"/>
            <w:hideMark/>
          </w:tcPr>
          <w:p w14:paraId="733DE9E9"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Revistas</w:t>
            </w:r>
          </w:p>
        </w:tc>
      </w:tr>
      <w:tr w:rsidR="009D7C35" w:rsidRPr="00FA4323" w14:paraId="7647440D" w14:textId="77777777" w:rsidTr="00DB5C19">
        <w:trPr>
          <w:trHeight w:val="690"/>
        </w:trPr>
        <w:tc>
          <w:tcPr>
            <w:tcW w:w="9039" w:type="dxa"/>
            <w:shd w:val="clear" w:color="auto" w:fill="auto"/>
            <w:noWrap/>
            <w:vAlign w:val="center"/>
            <w:hideMark/>
          </w:tcPr>
          <w:p w14:paraId="1D62E711" w14:textId="77777777" w:rsidR="009D7C35" w:rsidRPr="00FA4323" w:rsidRDefault="009D7C35" w:rsidP="004A2A37">
            <w:pPr>
              <w:spacing w:after="0" w:line="240" w:lineRule="auto"/>
              <w:jc w:val="center"/>
              <w:rPr>
                <w:rFonts w:eastAsia="Times New Roman" w:cs="Arial"/>
                <w:color w:val="000000"/>
                <w:sz w:val="18"/>
                <w:szCs w:val="18"/>
                <w:lang w:eastAsia="es-MX"/>
              </w:rPr>
            </w:pPr>
            <w:r w:rsidRPr="00FA4323">
              <w:rPr>
                <w:rFonts w:eastAsia="Times New Roman" w:cs="Arial"/>
                <w:color w:val="000000"/>
                <w:sz w:val="22"/>
                <w:lang w:eastAsia="es-MX"/>
              </w:rPr>
              <w:t> </w:t>
            </w:r>
          </w:p>
        </w:tc>
      </w:tr>
      <w:tr w:rsidR="009D7C35" w:rsidRPr="00FA4323" w14:paraId="5B098E01" w14:textId="77777777" w:rsidTr="006B4166">
        <w:trPr>
          <w:trHeight w:val="243"/>
        </w:trPr>
        <w:tc>
          <w:tcPr>
            <w:tcW w:w="9039" w:type="dxa"/>
            <w:shd w:val="clear" w:color="auto" w:fill="7F7F7F" w:themeFill="text1" w:themeFillTint="80"/>
            <w:noWrap/>
            <w:vAlign w:val="center"/>
            <w:hideMark/>
          </w:tcPr>
          <w:p w14:paraId="270A8E80"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Documentos de trabajo e investigación</w:t>
            </w:r>
          </w:p>
        </w:tc>
      </w:tr>
      <w:tr w:rsidR="009D7C35" w:rsidRPr="00FA4323" w14:paraId="583AEE04" w14:textId="77777777" w:rsidTr="00DB5C19">
        <w:trPr>
          <w:trHeight w:val="690"/>
        </w:trPr>
        <w:tc>
          <w:tcPr>
            <w:tcW w:w="9039" w:type="dxa"/>
            <w:shd w:val="clear" w:color="auto" w:fill="auto"/>
            <w:noWrap/>
            <w:vAlign w:val="center"/>
            <w:hideMark/>
          </w:tcPr>
          <w:p w14:paraId="18999D79" w14:textId="77777777" w:rsidR="009D7C35" w:rsidRPr="00FA4323" w:rsidRDefault="009D7C35" w:rsidP="004A2A37">
            <w:pPr>
              <w:spacing w:after="0" w:line="240" w:lineRule="auto"/>
              <w:jc w:val="center"/>
              <w:rPr>
                <w:rFonts w:eastAsia="Times New Roman" w:cs="Arial"/>
                <w:color w:val="000000"/>
                <w:sz w:val="18"/>
                <w:szCs w:val="18"/>
                <w:lang w:eastAsia="es-MX"/>
              </w:rPr>
            </w:pPr>
            <w:r w:rsidRPr="00FA4323">
              <w:rPr>
                <w:rFonts w:eastAsia="Times New Roman" w:cs="Arial"/>
                <w:color w:val="000000"/>
                <w:sz w:val="22"/>
                <w:lang w:eastAsia="es-MX"/>
              </w:rPr>
              <w:t> </w:t>
            </w:r>
          </w:p>
        </w:tc>
      </w:tr>
      <w:tr w:rsidR="009D7C35" w:rsidRPr="00FA4323" w14:paraId="4B4C2E49" w14:textId="77777777" w:rsidTr="006B4166">
        <w:trPr>
          <w:trHeight w:val="243"/>
        </w:trPr>
        <w:tc>
          <w:tcPr>
            <w:tcW w:w="9039" w:type="dxa"/>
            <w:shd w:val="clear" w:color="auto" w:fill="7F7F7F" w:themeFill="text1" w:themeFillTint="80"/>
            <w:noWrap/>
            <w:vAlign w:val="center"/>
            <w:hideMark/>
          </w:tcPr>
          <w:p w14:paraId="67C9FF18"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Páginas web</w:t>
            </w:r>
          </w:p>
        </w:tc>
      </w:tr>
      <w:tr w:rsidR="009D7C35" w:rsidRPr="00DB5C19" w14:paraId="27F18D12" w14:textId="77777777" w:rsidTr="00DB5C19">
        <w:trPr>
          <w:trHeight w:val="690"/>
        </w:trPr>
        <w:tc>
          <w:tcPr>
            <w:tcW w:w="9039" w:type="dxa"/>
            <w:shd w:val="clear" w:color="auto" w:fill="auto"/>
            <w:noWrap/>
            <w:vAlign w:val="center"/>
            <w:hideMark/>
          </w:tcPr>
          <w:p w14:paraId="2280EC6A" w14:textId="5E19B038" w:rsidR="00DB5C19" w:rsidRPr="00DB5C19" w:rsidRDefault="00DB5C19" w:rsidP="00440D69">
            <w:pPr>
              <w:pStyle w:val="Prrafodelista"/>
              <w:numPr>
                <w:ilvl w:val="0"/>
                <w:numId w:val="54"/>
              </w:numPr>
              <w:spacing w:after="0" w:line="240" w:lineRule="auto"/>
              <w:jc w:val="left"/>
              <w:rPr>
                <w:rFonts w:eastAsia="Times New Roman" w:cs="Arial"/>
                <w:color w:val="000000"/>
                <w:szCs w:val="20"/>
                <w:lang w:eastAsia="es-MX"/>
              </w:rPr>
            </w:pPr>
            <w:r w:rsidRPr="00DB5C19">
              <w:rPr>
                <w:rFonts w:eastAsia="Times New Roman" w:cs="Arial"/>
                <w:color w:val="000000"/>
                <w:szCs w:val="20"/>
                <w:lang w:eastAsia="es-MX"/>
              </w:rPr>
              <w:t xml:space="preserve">Instituto Sinaloense de Cultura. (s. f.). Instituto Sinaloense de Cultura. Gobierno del Estado de Sinaloa. </w:t>
            </w:r>
            <w:hyperlink r:id="rId39" w:history="1">
              <w:r w:rsidRPr="009E285F">
                <w:rPr>
                  <w:rStyle w:val="Hipervnculo"/>
                  <w:rFonts w:eastAsia="Times New Roman" w:cs="Arial"/>
                  <w:szCs w:val="20"/>
                  <w:lang w:eastAsia="es-MX"/>
                </w:rPr>
                <w:t>https://www.culturasinaloa.gob.mx</w:t>
              </w:r>
            </w:hyperlink>
            <w:r>
              <w:rPr>
                <w:rFonts w:eastAsia="Times New Roman" w:cs="Arial"/>
                <w:color w:val="000000"/>
                <w:szCs w:val="20"/>
                <w:lang w:eastAsia="es-MX"/>
              </w:rPr>
              <w:t xml:space="preserve"> </w:t>
            </w:r>
          </w:p>
          <w:p w14:paraId="46FA5940" w14:textId="3337E590" w:rsidR="00DB5C19" w:rsidRPr="00DB5C19" w:rsidRDefault="00DB5C19" w:rsidP="00440D69">
            <w:pPr>
              <w:pStyle w:val="Prrafodelista"/>
              <w:numPr>
                <w:ilvl w:val="0"/>
                <w:numId w:val="54"/>
              </w:numPr>
              <w:spacing w:after="0" w:line="240" w:lineRule="auto"/>
              <w:jc w:val="left"/>
              <w:rPr>
                <w:rFonts w:eastAsia="Times New Roman" w:cs="Arial"/>
                <w:color w:val="000000"/>
                <w:szCs w:val="20"/>
                <w:lang w:eastAsia="es-MX"/>
              </w:rPr>
            </w:pPr>
            <w:r w:rsidRPr="00DB5C19">
              <w:rPr>
                <w:rFonts w:eastAsia="Times New Roman" w:cs="Arial"/>
                <w:color w:val="000000"/>
                <w:szCs w:val="20"/>
                <w:lang w:eastAsia="es-MX"/>
              </w:rPr>
              <w:t xml:space="preserve">Gobierno del Estado de Sinaloa. (2022). Plan Estatal de Desarrollo 2022-2027. </w:t>
            </w:r>
            <w:hyperlink r:id="rId40" w:history="1">
              <w:r w:rsidRPr="009E285F">
                <w:rPr>
                  <w:rStyle w:val="Hipervnculo"/>
                  <w:rFonts w:eastAsia="Times New Roman" w:cs="Arial"/>
                  <w:szCs w:val="20"/>
                  <w:lang w:eastAsia="es-MX"/>
                </w:rPr>
                <w:t>https://ped.sinaloa.gob.mx/</w:t>
              </w:r>
            </w:hyperlink>
            <w:r>
              <w:rPr>
                <w:rFonts w:eastAsia="Times New Roman" w:cs="Arial"/>
                <w:color w:val="000000"/>
                <w:szCs w:val="20"/>
                <w:lang w:eastAsia="es-MX"/>
              </w:rPr>
              <w:t xml:space="preserve"> </w:t>
            </w:r>
          </w:p>
          <w:p w14:paraId="449875F2" w14:textId="4AE7ECDB" w:rsidR="009D7C35" w:rsidRPr="00DB5C19" w:rsidRDefault="00DB5C19" w:rsidP="00440D69">
            <w:pPr>
              <w:pStyle w:val="Prrafodelista"/>
              <w:numPr>
                <w:ilvl w:val="0"/>
                <w:numId w:val="54"/>
              </w:numPr>
              <w:spacing w:after="0" w:line="240" w:lineRule="auto"/>
              <w:jc w:val="left"/>
              <w:rPr>
                <w:rFonts w:eastAsia="Times New Roman" w:cs="Arial"/>
                <w:color w:val="000000"/>
                <w:szCs w:val="20"/>
                <w:lang w:eastAsia="es-MX"/>
              </w:rPr>
            </w:pPr>
            <w:r w:rsidRPr="00DB5C19">
              <w:rPr>
                <w:rFonts w:eastAsia="Times New Roman" w:cs="Arial"/>
                <w:color w:val="000000"/>
                <w:szCs w:val="20"/>
                <w:lang w:eastAsia="es-MX"/>
              </w:rPr>
              <w:t xml:space="preserve">Gobierno del Estado de Sinaloa. (2023). Términos de Referencia. </w:t>
            </w:r>
            <w:hyperlink r:id="rId41" w:history="1">
              <w:r w:rsidRPr="009E285F">
                <w:rPr>
                  <w:rStyle w:val="Hipervnculo"/>
                  <w:rFonts w:eastAsia="Times New Roman" w:cs="Arial"/>
                  <w:szCs w:val="20"/>
                  <w:lang w:eastAsia="es-MX"/>
                </w:rPr>
                <w:t>https://sinaloa.gob.mx/gobierno/</w:t>
              </w:r>
            </w:hyperlink>
            <w:r>
              <w:rPr>
                <w:rFonts w:eastAsia="Times New Roman" w:cs="Arial"/>
                <w:color w:val="000000"/>
                <w:szCs w:val="20"/>
                <w:lang w:eastAsia="es-MX"/>
              </w:rPr>
              <w:t xml:space="preserve"> </w:t>
            </w:r>
          </w:p>
        </w:tc>
      </w:tr>
      <w:tr w:rsidR="009D7C35" w:rsidRPr="00FA4323" w14:paraId="22D41137" w14:textId="77777777" w:rsidTr="006B4166">
        <w:trPr>
          <w:trHeight w:val="243"/>
        </w:trPr>
        <w:tc>
          <w:tcPr>
            <w:tcW w:w="9039" w:type="dxa"/>
            <w:shd w:val="clear" w:color="auto" w:fill="7F7F7F" w:themeFill="text1" w:themeFillTint="80"/>
            <w:noWrap/>
            <w:vAlign w:val="center"/>
            <w:hideMark/>
          </w:tcPr>
          <w:p w14:paraId="78BDC24E"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Estadísticas y registros administrativos</w:t>
            </w:r>
          </w:p>
        </w:tc>
      </w:tr>
      <w:tr w:rsidR="009D7C35" w:rsidRPr="00FA4323" w14:paraId="27D2E60E" w14:textId="77777777" w:rsidTr="00DB5C19">
        <w:trPr>
          <w:trHeight w:val="690"/>
        </w:trPr>
        <w:tc>
          <w:tcPr>
            <w:tcW w:w="9039" w:type="dxa"/>
            <w:shd w:val="clear" w:color="auto" w:fill="auto"/>
            <w:noWrap/>
            <w:vAlign w:val="center"/>
            <w:hideMark/>
          </w:tcPr>
          <w:p w14:paraId="3CA52D98" w14:textId="77777777" w:rsidR="009D7C35" w:rsidRPr="00FA4323" w:rsidRDefault="009D7C35" w:rsidP="004A2A37">
            <w:pPr>
              <w:spacing w:after="0" w:line="240" w:lineRule="auto"/>
              <w:jc w:val="center"/>
              <w:rPr>
                <w:rFonts w:eastAsia="Times New Roman" w:cs="Arial"/>
                <w:color w:val="000000"/>
                <w:sz w:val="18"/>
                <w:szCs w:val="18"/>
                <w:lang w:eastAsia="es-MX"/>
              </w:rPr>
            </w:pPr>
            <w:r w:rsidRPr="00FA4323">
              <w:rPr>
                <w:rFonts w:eastAsia="Times New Roman" w:cs="Arial"/>
                <w:color w:val="000000"/>
                <w:sz w:val="22"/>
                <w:lang w:eastAsia="es-MX"/>
              </w:rPr>
              <w:t> </w:t>
            </w:r>
          </w:p>
        </w:tc>
      </w:tr>
      <w:tr w:rsidR="009D7C35" w:rsidRPr="00FA4323" w14:paraId="35D884D8" w14:textId="77777777" w:rsidTr="006B4166">
        <w:trPr>
          <w:trHeight w:val="243"/>
        </w:trPr>
        <w:tc>
          <w:tcPr>
            <w:tcW w:w="9039" w:type="dxa"/>
            <w:shd w:val="clear" w:color="auto" w:fill="7F7F7F" w:themeFill="text1" w:themeFillTint="80"/>
            <w:noWrap/>
            <w:vAlign w:val="center"/>
            <w:hideMark/>
          </w:tcPr>
          <w:p w14:paraId="60D065A6" w14:textId="77777777" w:rsidR="009D7C35" w:rsidRPr="00FA4323" w:rsidRDefault="009D7C35" w:rsidP="004A2A37">
            <w:pPr>
              <w:spacing w:after="0" w:line="240" w:lineRule="auto"/>
              <w:jc w:val="center"/>
              <w:rPr>
                <w:rFonts w:eastAsia="Times New Roman" w:cs="Arial"/>
                <w:b/>
                <w:bCs/>
                <w:color w:val="FFFFFF"/>
                <w:szCs w:val="20"/>
                <w:lang w:eastAsia="es-MX"/>
              </w:rPr>
            </w:pPr>
            <w:r w:rsidRPr="00FA4323">
              <w:rPr>
                <w:rFonts w:eastAsia="Times New Roman" w:cs="Arial"/>
                <w:b/>
                <w:bCs/>
                <w:color w:val="FFFFFF"/>
                <w:szCs w:val="20"/>
                <w:lang w:eastAsia="es-MX"/>
              </w:rPr>
              <w:t>Otro</w:t>
            </w:r>
          </w:p>
        </w:tc>
      </w:tr>
      <w:tr w:rsidR="009D7C35" w:rsidRPr="00FA4323" w14:paraId="4DCDDE6C" w14:textId="77777777" w:rsidTr="00DB5C19">
        <w:trPr>
          <w:trHeight w:val="690"/>
        </w:trPr>
        <w:tc>
          <w:tcPr>
            <w:tcW w:w="9039" w:type="dxa"/>
            <w:shd w:val="clear" w:color="auto" w:fill="auto"/>
            <w:noWrap/>
            <w:vAlign w:val="center"/>
            <w:hideMark/>
          </w:tcPr>
          <w:p w14:paraId="4E6D2FC1" w14:textId="77777777" w:rsidR="009D7C35" w:rsidRPr="00FA4323" w:rsidRDefault="009D7C35" w:rsidP="004A2A37">
            <w:pPr>
              <w:spacing w:after="0" w:line="240" w:lineRule="auto"/>
              <w:jc w:val="center"/>
              <w:rPr>
                <w:rFonts w:eastAsia="Times New Roman" w:cs="Arial"/>
                <w:color w:val="000000"/>
                <w:sz w:val="18"/>
                <w:szCs w:val="18"/>
                <w:lang w:eastAsia="es-MX"/>
              </w:rPr>
            </w:pPr>
            <w:r w:rsidRPr="00FA4323">
              <w:rPr>
                <w:rFonts w:eastAsia="Times New Roman" w:cs="Arial"/>
                <w:color w:val="000000"/>
                <w:sz w:val="22"/>
                <w:lang w:eastAsia="es-MX"/>
              </w:rPr>
              <w:t> </w:t>
            </w:r>
          </w:p>
        </w:tc>
      </w:tr>
    </w:tbl>
    <w:p w14:paraId="5509FBD5" w14:textId="77777777" w:rsidR="00AE01E1" w:rsidRPr="00FA4323" w:rsidRDefault="00AE01E1" w:rsidP="00AE01E1"/>
    <w:p w14:paraId="01FB1FFB" w14:textId="77777777" w:rsidR="00AE01E1" w:rsidRPr="00E07111" w:rsidRDefault="00AE01E1" w:rsidP="00AE01E1"/>
    <w:sectPr w:rsidR="00AE01E1" w:rsidRPr="00E07111" w:rsidSect="0014229D">
      <w:headerReference w:type="default" r:id="rId42"/>
      <w:footerReference w:type="default" r:id="rId43"/>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904C8" w14:textId="77777777" w:rsidR="006819D1" w:rsidRPr="00FA4323" w:rsidRDefault="006819D1" w:rsidP="0028627B">
      <w:pPr>
        <w:spacing w:after="0" w:line="240" w:lineRule="auto"/>
      </w:pPr>
      <w:r w:rsidRPr="00FA4323">
        <w:separator/>
      </w:r>
    </w:p>
  </w:endnote>
  <w:endnote w:type="continuationSeparator" w:id="0">
    <w:p w14:paraId="27715975" w14:textId="77777777" w:rsidR="006819D1" w:rsidRPr="00FA4323" w:rsidRDefault="006819D1" w:rsidP="0028627B">
      <w:pPr>
        <w:spacing w:after="0" w:line="240" w:lineRule="auto"/>
      </w:pPr>
      <w:r w:rsidRPr="00FA43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Futura Lt">
    <w:altName w:val="Century Gothic"/>
    <w:charset w:val="00"/>
    <w:family w:val="swiss"/>
    <w:pitch w:val="variable"/>
    <w:sig w:usb0="00000287" w:usb1="00000000" w:usb2="00000000" w:usb3="00000000" w:csb0="0000009F" w:csb1="00000000"/>
  </w:font>
  <w:font w:name="Helvetica Neue">
    <w:altName w:val="Arial"/>
    <w:panose1 w:val="00000000000000000000"/>
    <w:charset w:val="00"/>
    <w:family w:val="roman"/>
    <w:notTrueType/>
    <w:pitch w:val="default"/>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7" w:name="_Hlk184371961"/>
  <w:bookmarkStart w:id="28" w:name="_Hlk184371962"/>
  <w:p w14:paraId="1DA837D0" w14:textId="6305BB58" w:rsidR="006819D1" w:rsidRPr="00FA4323" w:rsidRDefault="006819D1" w:rsidP="00AD62D4">
    <w:pPr>
      <w:pStyle w:val="Piedepgina"/>
    </w:pPr>
    <w:r w:rsidRPr="00FA4323">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BA66"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" fillcolor="#7f7f7f [1612]" stroked="f" strokeweight="2pt">
              <v:fill color2="white [3212]" rotate="t" focusposition="1,1" focussize="" colors="0 #7f7f7f;24248f #bfbfbf;53084f white" focus="100%" type="gradientRadial"/>
            </v:rect>
          </w:pict>
        </mc:Fallback>
      </mc:AlternateContent>
    </w:r>
    <w:r w:rsidRPr="00FA4323">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4DE0D"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sidRPr="00FA4323">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847D"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sidRPr="00FA4323">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ECF6F"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bookmarkEnd w:id="27"/>
    <w:bookmarkEnd w:id="2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3FE2B" w14:textId="77777777" w:rsidR="006819D1" w:rsidRPr="00FA4323" w:rsidRDefault="006819D1" w:rsidP="004D6F39">
    <w:pPr>
      <w:pStyle w:val="Piedepgina"/>
    </w:pPr>
    <w:r w:rsidRPr="00FA4323">
      <w:rPr>
        <w:noProof/>
        <w:lang w:eastAsia="es-MX"/>
      </w:rPr>
      <mc:AlternateContent>
        <mc:Choice Requires="wps">
          <w:drawing>
            <wp:anchor distT="45720" distB="45720" distL="114300" distR="114300" simplePos="0" relativeHeight="251703808" behindDoc="0" locked="0" layoutInCell="1" allowOverlap="1" wp14:anchorId="73AAB2E0" wp14:editId="769D33DB">
              <wp:simplePos x="0" y="0"/>
              <wp:positionH relativeFrom="page">
                <wp:posOffset>6145530</wp:posOffset>
              </wp:positionH>
              <wp:positionV relativeFrom="paragraph">
                <wp:posOffset>206053</wp:posOffset>
              </wp:positionV>
              <wp:extent cx="539750" cy="323850"/>
              <wp:effectExtent l="0" t="0" r="0" b="0"/>
              <wp:wrapSquare wrapText="bothSides"/>
              <wp:docPr id="1863053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70121EC" w14:textId="0A7F1EEE" w:rsidR="006819D1" w:rsidRPr="00FA4323" w:rsidRDefault="006819D1" w:rsidP="004D6F39">
                          <w:pPr>
                            <w:jc w:val="center"/>
                            <w:rPr>
                              <w:b/>
                              <w:color w:val="FFFFFF" w:themeColor="background1"/>
                            </w:rPr>
                          </w:pPr>
                          <w:r w:rsidRPr="00FA4323">
                            <w:rPr>
                              <w:b/>
                              <w:color w:val="FFFFFF" w:themeColor="background1"/>
                            </w:rPr>
                            <w:fldChar w:fldCharType="begin"/>
                          </w:r>
                          <w:r w:rsidRPr="00FA4323">
                            <w:rPr>
                              <w:b/>
                              <w:color w:val="FFFFFF" w:themeColor="background1"/>
                            </w:rPr>
                            <w:instrText>PAGE   \* MERGEFORMAT</w:instrText>
                          </w:r>
                          <w:r w:rsidRPr="00FA4323">
                            <w:rPr>
                              <w:b/>
                              <w:color w:val="FFFFFF" w:themeColor="background1"/>
                            </w:rPr>
                            <w:fldChar w:fldCharType="separate"/>
                          </w:r>
                          <w:r w:rsidR="001F0FD8" w:rsidRPr="00FA4323">
                            <w:rPr>
                              <w:b/>
                              <w:color w:val="FFFFFF" w:themeColor="background1"/>
                            </w:rPr>
                            <w:t>13</w:t>
                          </w:r>
                          <w:r w:rsidRPr="00FA4323">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AAB2E0" id="_x0000_t202" coordsize="21600,21600" o:spt="202" path="m,l,21600r21600,l21600,xe">
              <v:stroke joinstyle="miter"/>
              <v:path gradientshapeok="t" o:connecttype="rect"/>
            </v:shapetype>
            <v:shape id="_x0000_s1102"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670121EC" w14:textId="0A7F1EEE" w:rsidR="006819D1" w:rsidRPr="00FA4323" w:rsidRDefault="006819D1" w:rsidP="004D6F39">
                    <w:pPr>
                      <w:jc w:val="center"/>
                      <w:rPr>
                        <w:b/>
                        <w:color w:val="FFFFFF" w:themeColor="background1"/>
                      </w:rPr>
                    </w:pPr>
                    <w:r w:rsidRPr="00FA4323">
                      <w:rPr>
                        <w:b/>
                        <w:color w:val="FFFFFF" w:themeColor="background1"/>
                      </w:rPr>
                      <w:fldChar w:fldCharType="begin"/>
                    </w:r>
                    <w:r w:rsidRPr="00FA4323">
                      <w:rPr>
                        <w:b/>
                        <w:color w:val="FFFFFF" w:themeColor="background1"/>
                      </w:rPr>
                      <w:instrText>PAGE   \* MERGEFORMAT</w:instrText>
                    </w:r>
                    <w:r w:rsidRPr="00FA4323">
                      <w:rPr>
                        <w:b/>
                        <w:color w:val="FFFFFF" w:themeColor="background1"/>
                      </w:rPr>
                      <w:fldChar w:fldCharType="separate"/>
                    </w:r>
                    <w:r w:rsidR="001F0FD8" w:rsidRPr="00FA4323">
                      <w:rPr>
                        <w:b/>
                        <w:color w:val="FFFFFF" w:themeColor="background1"/>
                      </w:rPr>
                      <w:t>13</w:t>
                    </w:r>
                    <w:r w:rsidRPr="00FA4323">
                      <w:rPr>
                        <w:b/>
                        <w:color w:val="FFFFFF" w:themeColor="background1"/>
                      </w:rPr>
                      <w:fldChar w:fldCharType="end"/>
                    </w:r>
                  </w:p>
                </w:txbxContent>
              </v:textbox>
              <w10:wrap type="square" anchorx="page"/>
            </v:shape>
          </w:pict>
        </mc:Fallback>
      </mc:AlternateContent>
    </w:r>
    <w:r w:rsidRPr="00FA4323">
      <w:rPr>
        <w:noProof/>
        <w:lang w:eastAsia="es-MX"/>
      </w:rPr>
      <mc:AlternateContent>
        <mc:Choice Requires="wps">
          <w:drawing>
            <wp:anchor distT="0" distB="0" distL="114300" distR="114300" simplePos="0" relativeHeight="251701760" behindDoc="0" locked="0" layoutInCell="1" allowOverlap="1" wp14:anchorId="07DB5BC3" wp14:editId="055BFD6B">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44145"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" fillcolor="#404040 [2429]" stroked="f" strokeweight="2pt">
              <w10:wrap anchorx="margin"/>
            </v:rect>
          </w:pict>
        </mc:Fallback>
      </mc:AlternateContent>
    </w:r>
    <w:r w:rsidRPr="00FA4323">
      <w:rPr>
        <w:noProof/>
        <w:lang w:eastAsia="es-MX"/>
      </w:rPr>
      <mc:AlternateContent>
        <mc:Choice Requires="wps">
          <w:drawing>
            <wp:anchor distT="0" distB="0" distL="114300" distR="114300" simplePos="0" relativeHeight="251702784" behindDoc="0" locked="0" layoutInCell="1" allowOverlap="1" wp14:anchorId="3515A07A" wp14:editId="19BA416A">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17F3D91" w14:textId="4DBE9461" w:rsidR="006819D1" w:rsidRPr="00FA4323" w:rsidRDefault="006819D1" w:rsidP="004D6F39">
                          <w:pPr>
                            <w:rPr>
                              <w:rFonts w:cstheme="minorHAnsi"/>
                              <w:b/>
                              <w:smallCaps/>
                              <w:szCs w:val="24"/>
                            </w:rPr>
                          </w:pPr>
                          <w:r w:rsidRPr="00FA4323">
                            <w:rPr>
                              <w:rFonts w:cstheme="minorHAnsi"/>
                              <w:b/>
                              <w:smallCaps/>
                              <w:szCs w:val="24"/>
                            </w:rPr>
                            <w:t>Evaluación Específica (de proceso con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15A07A" id="_x0000_s1103"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317F3D91" w14:textId="4DBE9461" w:rsidR="006819D1" w:rsidRPr="00FA4323" w:rsidRDefault="006819D1" w:rsidP="004D6F39">
                    <w:pPr>
                      <w:rPr>
                        <w:rFonts w:cstheme="minorHAnsi"/>
                        <w:b/>
                        <w:smallCaps/>
                        <w:szCs w:val="24"/>
                      </w:rPr>
                    </w:pPr>
                    <w:r w:rsidRPr="00FA4323">
                      <w:rPr>
                        <w:rFonts w:cstheme="minorHAnsi"/>
                        <w:b/>
                        <w:smallCaps/>
                        <w:szCs w:val="24"/>
                      </w:rPr>
                      <w:t>Evaluación Específica (de proceso con diseño)</w:t>
                    </w:r>
                  </w:p>
                </w:txbxContent>
              </v:textbox>
              <w10:wrap anchorx="margin"/>
            </v:shape>
          </w:pict>
        </mc:Fallback>
      </mc:AlternateContent>
    </w:r>
    <w:r w:rsidRPr="00FA4323">
      <w:rPr>
        <w:b/>
        <w:bCs/>
        <w:noProof/>
        <w:lang w:eastAsia="es-MX"/>
      </w:rPr>
      <mc:AlternateContent>
        <mc:Choice Requires="wps">
          <w:drawing>
            <wp:anchor distT="0" distB="0" distL="114300" distR="114300" simplePos="0" relativeHeight="251704832" behindDoc="0" locked="0" layoutInCell="1" allowOverlap="1" wp14:anchorId="196C31DD" wp14:editId="66C1A1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8F32A"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6FA75" w14:textId="77777777" w:rsidR="006819D1" w:rsidRPr="00FA4323" w:rsidRDefault="006819D1" w:rsidP="0028627B">
      <w:pPr>
        <w:spacing w:after="0" w:line="240" w:lineRule="auto"/>
      </w:pPr>
      <w:r w:rsidRPr="00FA4323">
        <w:separator/>
      </w:r>
    </w:p>
  </w:footnote>
  <w:footnote w:type="continuationSeparator" w:id="0">
    <w:p w14:paraId="285B9AED" w14:textId="77777777" w:rsidR="006819D1" w:rsidRPr="00FA4323" w:rsidRDefault="006819D1" w:rsidP="0028627B">
      <w:pPr>
        <w:spacing w:after="0" w:line="240" w:lineRule="auto"/>
      </w:pPr>
      <w:r w:rsidRPr="00FA4323">
        <w:continuationSeparator/>
      </w:r>
    </w:p>
  </w:footnote>
  <w:footnote w:id="1">
    <w:p w14:paraId="0C827881" w14:textId="77777777" w:rsidR="006819D1" w:rsidRPr="00FA4323" w:rsidRDefault="006819D1" w:rsidP="00B13393">
      <w:pPr>
        <w:pStyle w:val="Textonotapie"/>
        <w:rPr>
          <w:rFonts w:cs="Arial"/>
          <w:sz w:val="16"/>
          <w:szCs w:val="16"/>
        </w:rPr>
      </w:pPr>
      <w:r w:rsidRPr="00FA4323">
        <w:rPr>
          <w:rStyle w:val="Refdenotaalpie"/>
          <w:rFonts w:cs="Arial"/>
          <w:sz w:val="16"/>
          <w:szCs w:val="16"/>
        </w:rPr>
        <w:footnoteRef/>
      </w:r>
      <w:r w:rsidRPr="00FA4323">
        <w:rPr>
          <w:rFonts w:cs="Arial"/>
          <w:sz w:val="16"/>
          <w:szCs w:val="16"/>
        </w:rPr>
        <w:t xml:space="preserve"> Considerando el diseño muestral y los instrumentos de levantamiento de información validados y utilizados.</w:t>
      </w:r>
    </w:p>
  </w:footnote>
  <w:footnote w:id="2">
    <w:p w14:paraId="29697CB0" w14:textId="74155598" w:rsidR="006819D1" w:rsidRPr="00FA4323" w:rsidRDefault="006819D1" w:rsidP="00C27F10">
      <w:pPr>
        <w:pStyle w:val="Textonotapie"/>
        <w:rPr>
          <w:rFonts w:asciiTheme="majorHAnsi" w:hAnsiTheme="majorHAnsi" w:cstheme="majorHAnsi"/>
          <w:sz w:val="16"/>
          <w:szCs w:val="16"/>
        </w:rPr>
      </w:pPr>
      <w:r w:rsidRPr="00FA4323">
        <w:rPr>
          <w:rStyle w:val="Refdenotaalpie"/>
          <w:rFonts w:asciiTheme="majorHAnsi" w:hAnsiTheme="majorHAnsi" w:cstheme="majorHAnsi"/>
          <w:sz w:val="16"/>
          <w:szCs w:val="16"/>
        </w:rPr>
        <w:footnoteRef/>
      </w:r>
      <w:r w:rsidRPr="00FA4323">
        <w:rPr>
          <w:rFonts w:asciiTheme="majorHAnsi" w:hAnsiTheme="majorHAnsi" w:cstheme="majorHAnsi"/>
          <w:sz w:val="16"/>
          <w:szCs w:val="16"/>
        </w:rPr>
        <w:t xml:space="preserve"> En los procesos (y subprocesos) de Planeación, Monitoreo y Evaluación Externa, la instancia evaluadora únicamente podrá, agregar subprocesos en caso de que lo considere pertinente, se excluye la posibilidad de suprimir subprocesos.</w:t>
      </w:r>
    </w:p>
  </w:footnote>
  <w:footnote w:id="3">
    <w:p w14:paraId="08A68C0A" w14:textId="77777777" w:rsidR="006819D1" w:rsidRPr="00FA4323" w:rsidRDefault="006819D1" w:rsidP="00A34D21">
      <w:pPr>
        <w:pStyle w:val="Textonotapie"/>
        <w:rPr>
          <w:rFonts w:cs="Arial"/>
          <w:sz w:val="16"/>
          <w:szCs w:val="16"/>
        </w:rPr>
      </w:pPr>
      <w:r w:rsidRPr="00FA4323">
        <w:rPr>
          <w:rStyle w:val="Refdenotaalpie"/>
          <w:rFonts w:cs="Arial"/>
          <w:sz w:val="16"/>
          <w:szCs w:val="16"/>
        </w:rPr>
        <w:footnoteRef/>
      </w:r>
      <w:r w:rsidRPr="00FA4323">
        <w:rPr>
          <w:rFonts w:cs="Arial"/>
          <w:sz w:val="16"/>
          <w:szCs w:val="16"/>
        </w:rPr>
        <w:t xml:space="preserve"> </w:t>
      </w:r>
      <w:r w:rsidRPr="00FA4323">
        <w:rPr>
          <w:rFonts w:eastAsia="Times" w:cs="Arial"/>
          <w:sz w:val="16"/>
          <w:szCs w:val="16"/>
        </w:rPr>
        <w:t>Parte sustantiva del Producto 1</w:t>
      </w:r>
    </w:p>
  </w:footnote>
  <w:footnote w:id="4">
    <w:p w14:paraId="707872DD" w14:textId="76E06D64" w:rsidR="006819D1" w:rsidRPr="00FA4323" w:rsidRDefault="006819D1" w:rsidP="00415163">
      <w:pPr>
        <w:pStyle w:val="Textonotapie"/>
        <w:rPr>
          <w:rFonts w:cs="Arial"/>
          <w:sz w:val="16"/>
        </w:rPr>
      </w:pPr>
      <w:r w:rsidRPr="00FA4323">
        <w:rPr>
          <w:rStyle w:val="Refdenotaalpie"/>
          <w:rFonts w:cs="Arial"/>
          <w:sz w:val="16"/>
        </w:rPr>
        <w:footnoteRef/>
      </w:r>
      <w:r w:rsidRPr="00FA4323">
        <w:rPr>
          <w:rFonts w:cs="Arial"/>
          <w:sz w:val="16"/>
        </w:rPr>
        <w:t xml:space="preserve"> La instancia evaluadora deberá proponer el cronograma y plan de trabajo para la ejecución de la evaluación, y presentarlo a la [Unidad o Área Responsable de Evaluación] previo el inicio de las actividades para el desarrollo de la evaluación.</w:t>
      </w:r>
    </w:p>
  </w:footnote>
  <w:footnote w:id="5">
    <w:p w14:paraId="39A32876" w14:textId="77777777" w:rsidR="006819D1" w:rsidRPr="00FA4323" w:rsidRDefault="006819D1" w:rsidP="00C654EA">
      <w:pPr>
        <w:pStyle w:val="Textonotapie"/>
      </w:pPr>
      <w:r w:rsidRPr="00FA4323">
        <w:rPr>
          <w:rStyle w:val="Refdenotaalpie"/>
          <w:sz w:val="16"/>
          <w:szCs w:val="16"/>
        </w:rPr>
        <w:footnoteRef/>
      </w:r>
      <w:r w:rsidRPr="00FA4323">
        <w:rPr>
          <w:sz w:val="16"/>
          <w:szCs w:val="16"/>
        </w:rPr>
        <w:t xml:space="preserve"> 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6819D1" w:rsidRPr="00FA4323" w:rsidRDefault="006819D1" w:rsidP="00682DE3">
    <w:pPr>
      <w:pStyle w:val="Encabezado"/>
    </w:pPr>
  </w:p>
  <w:p w14:paraId="11E41699" w14:textId="3CC5E966" w:rsidR="006819D1" w:rsidRPr="00FA4323" w:rsidRDefault="006819D1" w:rsidP="00682DE3">
    <w:pPr>
      <w:pStyle w:val="Encabezado"/>
    </w:pPr>
  </w:p>
  <w:p w14:paraId="7520EDCF" w14:textId="77777777" w:rsidR="006819D1" w:rsidRPr="00FA4323" w:rsidRDefault="006819D1" w:rsidP="00AD62D4">
    <w:pPr>
      <w:pStyle w:val="Encabezado"/>
    </w:pPr>
    <w:r w:rsidRPr="00FA4323">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2F2ABB"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sidRPr="00FA4323">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529798"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sidRPr="00FA4323">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6819D1" w:rsidRPr="00FA4323" w:rsidRDefault="006819D1"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0787" w14:textId="77777777" w:rsidR="006819D1" w:rsidRPr="00FA4323" w:rsidRDefault="006819D1" w:rsidP="004D6F39">
    <w:pPr>
      <w:pStyle w:val="Encabezado"/>
    </w:pPr>
  </w:p>
  <w:p w14:paraId="01E98416" w14:textId="77777777" w:rsidR="006819D1" w:rsidRPr="00FA4323" w:rsidRDefault="006819D1" w:rsidP="004D6F39">
    <w:pPr>
      <w:pStyle w:val="Encabezado"/>
    </w:pPr>
  </w:p>
  <w:p w14:paraId="767D02C0" w14:textId="77777777" w:rsidR="006819D1" w:rsidRPr="00FA4323" w:rsidRDefault="006819D1" w:rsidP="004D6F39">
    <w:pPr>
      <w:pStyle w:val="Encabezado"/>
    </w:pPr>
    <w:r w:rsidRPr="00FA4323">
      <w:rPr>
        <w:noProof/>
        <w:lang w:eastAsia="es-MX"/>
      </w:rPr>
      <mc:AlternateContent>
        <mc:Choice Requires="wps">
          <w:drawing>
            <wp:anchor distT="0" distB="0" distL="114300" distR="114300" simplePos="0" relativeHeight="251698688" behindDoc="0" locked="0" layoutInCell="1" allowOverlap="1" wp14:anchorId="3500FE7A" wp14:editId="022F6145">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1D21912C" w14:textId="2562EDD7" w:rsidR="006819D1" w:rsidRPr="00FA4323" w:rsidRDefault="001A5903" w:rsidP="004D6F39">
                          <w:pPr>
                            <w:tabs>
                              <w:tab w:val="left" w:pos="4536"/>
                            </w:tabs>
                            <w:spacing w:after="0" w:line="240" w:lineRule="auto"/>
                            <w:jc w:val="right"/>
                            <w:rPr>
                              <w:rFonts w:cstheme="minorHAnsi"/>
                              <w:b/>
                              <w:smallCaps/>
                              <w:szCs w:val="24"/>
                            </w:rPr>
                          </w:pPr>
                          <w:r w:rsidRPr="00FA4323">
                            <w:rPr>
                              <w:rFonts w:cstheme="minorHAnsi"/>
                              <w:b/>
                              <w:smallCaps/>
                              <w:szCs w:val="24"/>
                            </w:rPr>
                            <w:t>E059 Cultura y Bellas Artes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0FE7A" id="_x0000_t202" coordsize="21600,21600" o:spt="202" path="m,l,21600r21600,l21600,xe">
              <v:stroke joinstyle="miter"/>
              <v:path gradientshapeok="t" o:connecttype="rect"/>
            </v:shapetype>
            <v:shape id="_x0000_s1101"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1D21912C" w14:textId="2562EDD7" w:rsidR="006819D1" w:rsidRPr="00FA4323" w:rsidRDefault="001A5903" w:rsidP="004D6F39">
                    <w:pPr>
                      <w:tabs>
                        <w:tab w:val="left" w:pos="4536"/>
                      </w:tabs>
                      <w:spacing w:after="0" w:line="240" w:lineRule="auto"/>
                      <w:jc w:val="right"/>
                      <w:rPr>
                        <w:rFonts w:cstheme="minorHAnsi"/>
                        <w:b/>
                        <w:smallCaps/>
                        <w:szCs w:val="24"/>
                      </w:rPr>
                    </w:pPr>
                    <w:r w:rsidRPr="00FA4323">
                      <w:rPr>
                        <w:rFonts w:cstheme="minorHAnsi"/>
                        <w:b/>
                        <w:smallCaps/>
                        <w:szCs w:val="24"/>
                      </w:rPr>
                      <w:t>E059 Cultura y Bellas Artes</w:t>
                    </w:r>
                  </w:p>
                </w:txbxContent>
              </v:textbox>
              <w10:wrap anchorx="margin"/>
            </v:shape>
          </w:pict>
        </mc:Fallback>
      </mc:AlternateContent>
    </w:r>
    <w:r w:rsidRPr="00FA4323">
      <w:rPr>
        <w:noProof/>
        <w:lang w:eastAsia="es-MX"/>
      </w:rPr>
      <w:drawing>
        <wp:anchor distT="0" distB="0" distL="114300" distR="114300" simplePos="0" relativeHeight="251705856" behindDoc="0" locked="0" layoutInCell="1" allowOverlap="1" wp14:anchorId="6EB34A76" wp14:editId="53DDA286">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sidRPr="00FA4323">
      <w:rPr>
        <w:noProof/>
        <w:lang w:eastAsia="es-MX"/>
      </w:rPr>
      <mc:AlternateContent>
        <mc:Choice Requires="wpg">
          <w:drawing>
            <wp:anchor distT="0" distB="0" distL="114300" distR="114300" simplePos="0" relativeHeight="251697664" behindDoc="0" locked="0" layoutInCell="1" allowOverlap="1" wp14:anchorId="00D890C1" wp14:editId="0F35E999">
              <wp:simplePos x="0" y="0"/>
              <wp:positionH relativeFrom="column">
                <wp:posOffset>-1144583</wp:posOffset>
              </wp:positionH>
              <wp:positionV relativeFrom="paragraph">
                <wp:posOffset>-126365</wp:posOffset>
              </wp:positionV>
              <wp:extent cx="1079500" cy="271780"/>
              <wp:effectExtent l="0" t="0" r="6350" b="0"/>
              <wp:wrapNone/>
              <wp:docPr id="2072277721" name="Grupo 207227772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928806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500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A75889" id="Grupo 2072277721"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" fillcolor="#7f7f7f [1612]" stroked="f" strokeweight="2pt">
                <v:fill color2="white [3212]" rotate="t" focusposition="1,1" focussize="" colors="0 #7f7f7f;24248f #bfbfbf;53084f white" focus="100%" type="gradientRadial"/>
              </v:rect>
            </v:group>
          </w:pict>
        </mc:Fallback>
      </mc:AlternateContent>
    </w:r>
    <w:r w:rsidRPr="00FA4323">
      <w:rPr>
        <w:noProof/>
        <w:lang w:eastAsia="es-MX"/>
      </w:rPr>
      <mc:AlternateContent>
        <mc:Choice Requires="wpg">
          <w:drawing>
            <wp:anchor distT="0" distB="0" distL="114300" distR="114300" simplePos="0" relativeHeight="251699712" behindDoc="0" locked="0" layoutInCell="1" allowOverlap="1" wp14:anchorId="224F4FE0" wp14:editId="57B819AE">
              <wp:simplePos x="0" y="0"/>
              <wp:positionH relativeFrom="column">
                <wp:posOffset>5608633</wp:posOffset>
              </wp:positionH>
              <wp:positionV relativeFrom="paragraph">
                <wp:posOffset>-123825</wp:posOffset>
              </wp:positionV>
              <wp:extent cx="1080000" cy="271780"/>
              <wp:effectExtent l="0" t="0" r="6350" b="0"/>
              <wp:wrapNone/>
              <wp:docPr id="363021971" name="Grupo 363021971"/>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700958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86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41544" id="Grupo 363021971"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" fillcolor="#7f7f7f [1612]" stroked="f" strokeweight="2pt">
                <v:fill color2="white [3212]" rotate="t" focusposition="1,1" focussize="" colors="0 #7f7f7f;24248f #bfbfbf;53084f white" focus="100%" type="gradientRadial"/>
              </v:rect>
            </v:group>
          </w:pict>
        </mc:Fallback>
      </mc:AlternateContent>
    </w:r>
  </w:p>
  <w:p w14:paraId="34DF79E3" w14:textId="77777777" w:rsidR="006819D1" w:rsidRPr="00FA4323" w:rsidRDefault="006819D1" w:rsidP="004D6F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162B44"/>
    <w:multiLevelType w:val="hybridMultilevel"/>
    <w:tmpl w:val="6AFCB7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4351BA"/>
    <w:multiLevelType w:val="multilevel"/>
    <w:tmpl w:val="59126D78"/>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5C292A"/>
    <w:multiLevelType w:val="hybridMultilevel"/>
    <w:tmpl w:val="CCA42F2E"/>
    <w:lvl w:ilvl="0" w:tplc="0C0A0001">
      <w:start w:val="1"/>
      <w:numFmt w:val="bullet"/>
      <w:lvlText w:val=""/>
      <w:lvlJc w:val="left"/>
      <w:pPr>
        <w:ind w:left="6" w:hanging="360"/>
      </w:pPr>
      <w:rPr>
        <w:rFonts w:ascii="Symbol" w:hAnsi="Symbol" w:hint="default"/>
      </w:rPr>
    </w:lvl>
    <w:lvl w:ilvl="1" w:tplc="0C0A0003" w:tentative="1">
      <w:start w:val="1"/>
      <w:numFmt w:val="bullet"/>
      <w:lvlText w:val="o"/>
      <w:lvlJc w:val="left"/>
      <w:pPr>
        <w:ind w:left="726" w:hanging="360"/>
      </w:pPr>
      <w:rPr>
        <w:rFonts w:ascii="Courier New" w:hAnsi="Courier New" w:cs="Courier New" w:hint="default"/>
      </w:rPr>
    </w:lvl>
    <w:lvl w:ilvl="2" w:tplc="0C0A0005" w:tentative="1">
      <w:start w:val="1"/>
      <w:numFmt w:val="bullet"/>
      <w:lvlText w:val=""/>
      <w:lvlJc w:val="left"/>
      <w:pPr>
        <w:ind w:left="1446" w:hanging="360"/>
      </w:pPr>
      <w:rPr>
        <w:rFonts w:ascii="Wingdings" w:hAnsi="Wingdings" w:hint="default"/>
      </w:rPr>
    </w:lvl>
    <w:lvl w:ilvl="3" w:tplc="0C0A0001" w:tentative="1">
      <w:start w:val="1"/>
      <w:numFmt w:val="bullet"/>
      <w:lvlText w:val=""/>
      <w:lvlJc w:val="left"/>
      <w:pPr>
        <w:ind w:left="2166" w:hanging="360"/>
      </w:pPr>
      <w:rPr>
        <w:rFonts w:ascii="Symbol" w:hAnsi="Symbol" w:hint="default"/>
      </w:rPr>
    </w:lvl>
    <w:lvl w:ilvl="4" w:tplc="0C0A0003" w:tentative="1">
      <w:start w:val="1"/>
      <w:numFmt w:val="bullet"/>
      <w:lvlText w:val="o"/>
      <w:lvlJc w:val="left"/>
      <w:pPr>
        <w:ind w:left="2886" w:hanging="360"/>
      </w:pPr>
      <w:rPr>
        <w:rFonts w:ascii="Courier New" w:hAnsi="Courier New" w:cs="Courier New" w:hint="default"/>
      </w:rPr>
    </w:lvl>
    <w:lvl w:ilvl="5" w:tplc="0C0A0005" w:tentative="1">
      <w:start w:val="1"/>
      <w:numFmt w:val="bullet"/>
      <w:lvlText w:val=""/>
      <w:lvlJc w:val="left"/>
      <w:pPr>
        <w:ind w:left="3606" w:hanging="360"/>
      </w:pPr>
      <w:rPr>
        <w:rFonts w:ascii="Wingdings" w:hAnsi="Wingdings" w:hint="default"/>
      </w:rPr>
    </w:lvl>
    <w:lvl w:ilvl="6" w:tplc="0C0A0001" w:tentative="1">
      <w:start w:val="1"/>
      <w:numFmt w:val="bullet"/>
      <w:lvlText w:val=""/>
      <w:lvlJc w:val="left"/>
      <w:pPr>
        <w:ind w:left="4326" w:hanging="360"/>
      </w:pPr>
      <w:rPr>
        <w:rFonts w:ascii="Symbol" w:hAnsi="Symbol" w:hint="default"/>
      </w:rPr>
    </w:lvl>
    <w:lvl w:ilvl="7" w:tplc="0C0A0003" w:tentative="1">
      <w:start w:val="1"/>
      <w:numFmt w:val="bullet"/>
      <w:lvlText w:val="o"/>
      <w:lvlJc w:val="left"/>
      <w:pPr>
        <w:ind w:left="5046" w:hanging="360"/>
      </w:pPr>
      <w:rPr>
        <w:rFonts w:ascii="Courier New" w:hAnsi="Courier New" w:cs="Courier New" w:hint="default"/>
      </w:rPr>
    </w:lvl>
    <w:lvl w:ilvl="8" w:tplc="0C0A0005" w:tentative="1">
      <w:start w:val="1"/>
      <w:numFmt w:val="bullet"/>
      <w:lvlText w:val=""/>
      <w:lvlJc w:val="left"/>
      <w:pPr>
        <w:ind w:left="5766" w:hanging="360"/>
      </w:pPr>
      <w:rPr>
        <w:rFonts w:ascii="Wingdings" w:hAnsi="Wingdings" w:hint="default"/>
      </w:rPr>
    </w:lvl>
  </w:abstractNum>
  <w:abstractNum w:abstractNumId="7" w15:restartNumberingAfterBreak="0">
    <w:nsid w:val="0C89156D"/>
    <w:multiLevelType w:val="hybridMultilevel"/>
    <w:tmpl w:val="49EE84EC"/>
    <w:lvl w:ilvl="0" w:tplc="0C0A0001">
      <w:start w:val="1"/>
      <w:numFmt w:val="bullet"/>
      <w:lvlText w:val=""/>
      <w:lvlJc w:val="left"/>
      <w:pPr>
        <w:ind w:left="6" w:hanging="360"/>
      </w:pPr>
      <w:rPr>
        <w:rFonts w:ascii="Symbol" w:hAnsi="Symbol" w:hint="default"/>
      </w:rPr>
    </w:lvl>
    <w:lvl w:ilvl="1" w:tplc="0C0A0003" w:tentative="1">
      <w:start w:val="1"/>
      <w:numFmt w:val="bullet"/>
      <w:lvlText w:val="o"/>
      <w:lvlJc w:val="left"/>
      <w:pPr>
        <w:ind w:left="726" w:hanging="360"/>
      </w:pPr>
      <w:rPr>
        <w:rFonts w:ascii="Courier New" w:hAnsi="Courier New" w:cs="Courier New" w:hint="default"/>
      </w:rPr>
    </w:lvl>
    <w:lvl w:ilvl="2" w:tplc="0C0A0005" w:tentative="1">
      <w:start w:val="1"/>
      <w:numFmt w:val="bullet"/>
      <w:lvlText w:val=""/>
      <w:lvlJc w:val="left"/>
      <w:pPr>
        <w:ind w:left="1446" w:hanging="360"/>
      </w:pPr>
      <w:rPr>
        <w:rFonts w:ascii="Wingdings" w:hAnsi="Wingdings" w:hint="default"/>
      </w:rPr>
    </w:lvl>
    <w:lvl w:ilvl="3" w:tplc="0C0A0001" w:tentative="1">
      <w:start w:val="1"/>
      <w:numFmt w:val="bullet"/>
      <w:lvlText w:val=""/>
      <w:lvlJc w:val="left"/>
      <w:pPr>
        <w:ind w:left="2166" w:hanging="360"/>
      </w:pPr>
      <w:rPr>
        <w:rFonts w:ascii="Symbol" w:hAnsi="Symbol" w:hint="default"/>
      </w:rPr>
    </w:lvl>
    <w:lvl w:ilvl="4" w:tplc="0C0A0003" w:tentative="1">
      <w:start w:val="1"/>
      <w:numFmt w:val="bullet"/>
      <w:lvlText w:val="o"/>
      <w:lvlJc w:val="left"/>
      <w:pPr>
        <w:ind w:left="2886" w:hanging="360"/>
      </w:pPr>
      <w:rPr>
        <w:rFonts w:ascii="Courier New" w:hAnsi="Courier New" w:cs="Courier New" w:hint="default"/>
      </w:rPr>
    </w:lvl>
    <w:lvl w:ilvl="5" w:tplc="0C0A0005" w:tentative="1">
      <w:start w:val="1"/>
      <w:numFmt w:val="bullet"/>
      <w:lvlText w:val=""/>
      <w:lvlJc w:val="left"/>
      <w:pPr>
        <w:ind w:left="3606" w:hanging="360"/>
      </w:pPr>
      <w:rPr>
        <w:rFonts w:ascii="Wingdings" w:hAnsi="Wingdings" w:hint="default"/>
      </w:rPr>
    </w:lvl>
    <w:lvl w:ilvl="6" w:tplc="0C0A0001" w:tentative="1">
      <w:start w:val="1"/>
      <w:numFmt w:val="bullet"/>
      <w:lvlText w:val=""/>
      <w:lvlJc w:val="left"/>
      <w:pPr>
        <w:ind w:left="4326" w:hanging="360"/>
      </w:pPr>
      <w:rPr>
        <w:rFonts w:ascii="Symbol" w:hAnsi="Symbol" w:hint="default"/>
      </w:rPr>
    </w:lvl>
    <w:lvl w:ilvl="7" w:tplc="0C0A0003" w:tentative="1">
      <w:start w:val="1"/>
      <w:numFmt w:val="bullet"/>
      <w:lvlText w:val="o"/>
      <w:lvlJc w:val="left"/>
      <w:pPr>
        <w:ind w:left="5046" w:hanging="360"/>
      </w:pPr>
      <w:rPr>
        <w:rFonts w:ascii="Courier New" w:hAnsi="Courier New" w:cs="Courier New" w:hint="default"/>
      </w:rPr>
    </w:lvl>
    <w:lvl w:ilvl="8" w:tplc="0C0A0005" w:tentative="1">
      <w:start w:val="1"/>
      <w:numFmt w:val="bullet"/>
      <w:lvlText w:val=""/>
      <w:lvlJc w:val="left"/>
      <w:pPr>
        <w:ind w:left="5766" w:hanging="360"/>
      </w:pPr>
      <w:rPr>
        <w:rFonts w:ascii="Wingdings" w:hAnsi="Wingdings" w:hint="default"/>
      </w:rPr>
    </w:lvl>
  </w:abstractNum>
  <w:abstractNum w:abstractNumId="8"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D62977"/>
    <w:multiLevelType w:val="hybridMultilevel"/>
    <w:tmpl w:val="D2244B62"/>
    <w:lvl w:ilvl="0" w:tplc="46FCBDA2">
      <w:start w:val="1"/>
      <w:numFmt w:val="decimal"/>
      <w:lvlText w:val="%1."/>
      <w:lvlJc w:val="left"/>
      <w:pPr>
        <w:ind w:left="720" w:hanging="360"/>
      </w:pPr>
      <w:rPr>
        <w:b w:val="0"/>
        <w:bCs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F4753FD"/>
    <w:multiLevelType w:val="hybridMultilevel"/>
    <w:tmpl w:val="A21CAD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24410"/>
    <w:multiLevelType w:val="hybridMultilevel"/>
    <w:tmpl w:val="C1EE4FCA"/>
    <w:lvl w:ilvl="0" w:tplc="8C205062">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0F6A57"/>
    <w:multiLevelType w:val="hybridMultilevel"/>
    <w:tmpl w:val="AEAA46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4A28F9"/>
    <w:multiLevelType w:val="hybridMultilevel"/>
    <w:tmpl w:val="1F4C0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7F00EF9"/>
    <w:multiLevelType w:val="hybridMultilevel"/>
    <w:tmpl w:val="13C4A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7047FD9"/>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C056F0D"/>
    <w:multiLevelType w:val="hybridMultilevel"/>
    <w:tmpl w:val="0568BF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5" w15:restartNumberingAfterBreak="0">
    <w:nsid w:val="2CEC0B34"/>
    <w:multiLevelType w:val="hybridMultilevel"/>
    <w:tmpl w:val="A03EE278"/>
    <w:lvl w:ilvl="0" w:tplc="F3DCC9C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D666E3C"/>
    <w:multiLevelType w:val="hybridMultilevel"/>
    <w:tmpl w:val="A4E2E0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D8461BD"/>
    <w:multiLevelType w:val="hybridMultilevel"/>
    <w:tmpl w:val="B52259DE"/>
    <w:lvl w:ilvl="0" w:tplc="8C20506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13A4014"/>
    <w:multiLevelType w:val="hybridMultilevel"/>
    <w:tmpl w:val="07A46956"/>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32B2088B"/>
    <w:multiLevelType w:val="hybridMultilevel"/>
    <w:tmpl w:val="F48C44DE"/>
    <w:styleLink w:val="Nmero"/>
    <w:lvl w:ilvl="0" w:tplc="8E6A090C">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tplc="823477F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139815CA">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4368CCE">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34C4CD84">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F3DE558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B268B36">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3EF0E39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89E7C9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44E5CEC"/>
    <w:multiLevelType w:val="hybridMultilevel"/>
    <w:tmpl w:val="8F00883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8C34257"/>
    <w:multiLevelType w:val="hybridMultilevel"/>
    <w:tmpl w:val="E97250E4"/>
    <w:styleLink w:val="Estiloimportado9"/>
    <w:lvl w:ilvl="0" w:tplc="2C6A45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0C742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8E365C">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CE08A9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E4C6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1C6C3E">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0C44E0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6A3DE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922588">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9F247AE"/>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8" w15:restartNumberingAfterBreak="0">
    <w:nsid w:val="3BE156F8"/>
    <w:multiLevelType w:val="multilevel"/>
    <w:tmpl w:val="70DE52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C9A27FC"/>
    <w:multiLevelType w:val="hybridMultilevel"/>
    <w:tmpl w:val="3E84E20A"/>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462379B2"/>
    <w:multiLevelType w:val="hybridMultilevel"/>
    <w:tmpl w:val="0C7411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4" w15:restartNumberingAfterBreak="0">
    <w:nsid w:val="4BDC7948"/>
    <w:multiLevelType w:val="hybridMultilevel"/>
    <w:tmpl w:val="3F2E42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55DA4A97"/>
    <w:multiLevelType w:val="hybridMultilevel"/>
    <w:tmpl w:val="CD2A5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3806A44"/>
    <w:multiLevelType w:val="multilevel"/>
    <w:tmpl w:val="8532597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65095337"/>
    <w:multiLevelType w:val="hybridMultilevel"/>
    <w:tmpl w:val="518E3C0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67904C0D"/>
    <w:multiLevelType w:val="multilevel"/>
    <w:tmpl w:val="59FEBB92"/>
    <w:lvl w:ilvl="0">
      <w:start w:val="5"/>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697212B9"/>
    <w:multiLevelType w:val="hybridMultilevel"/>
    <w:tmpl w:val="13CE0C7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6B1D79C4"/>
    <w:multiLevelType w:val="hybridMultilevel"/>
    <w:tmpl w:val="FB2EA4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9" w15:restartNumberingAfterBreak="0">
    <w:nsid w:val="6FFE38EA"/>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21E3EC6"/>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6654DE0"/>
    <w:multiLevelType w:val="hybridMultilevel"/>
    <w:tmpl w:val="86A272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6695E9B"/>
    <w:multiLevelType w:val="hybridMultilevel"/>
    <w:tmpl w:val="7172B4A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79226904"/>
    <w:multiLevelType w:val="hybridMultilevel"/>
    <w:tmpl w:val="F758B544"/>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9F213A9"/>
    <w:multiLevelType w:val="hybridMultilevel"/>
    <w:tmpl w:val="0E8A3652"/>
    <w:lvl w:ilvl="0" w:tplc="5A480B32">
      <w:start w:val="1"/>
      <w:numFmt w:val="decimal"/>
      <w:lvlText w:val="%1."/>
      <w:lvlJc w:val="left"/>
      <w:pPr>
        <w:ind w:left="360" w:hanging="360"/>
      </w:pPr>
      <w:rPr>
        <w:rFonts w:hint="default"/>
      </w:rPr>
    </w:lvl>
    <w:lvl w:ilvl="1" w:tplc="41F00226">
      <w:numFmt w:val="bullet"/>
      <w:lvlText w:val="•"/>
      <w:lvlJc w:val="left"/>
      <w:pPr>
        <w:ind w:left="1425" w:hanging="705"/>
      </w:pPr>
      <w:rPr>
        <w:rFonts w:ascii="Arial" w:eastAsiaTheme="minorHAnsi" w:hAnsi="Arial" w:cs="Aria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15:restartNumberingAfterBreak="0">
    <w:nsid w:val="7A694FB6"/>
    <w:multiLevelType w:val="hybridMultilevel"/>
    <w:tmpl w:val="CA0A91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AA67DAE"/>
    <w:multiLevelType w:val="hybridMultilevel"/>
    <w:tmpl w:val="DFCC385C"/>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7DF91C4F"/>
    <w:multiLevelType w:val="hybridMultilevel"/>
    <w:tmpl w:val="6ACA30BE"/>
    <w:lvl w:ilvl="0" w:tplc="33301F7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6214214">
    <w:abstractNumId w:val="43"/>
  </w:num>
  <w:num w:numId="2" w16cid:durableId="1306471515">
    <w:abstractNumId w:val="12"/>
  </w:num>
  <w:num w:numId="3" w16cid:durableId="1597984951">
    <w:abstractNumId w:val="57"/>
  </w:num>
  <w:num w:numId="4" w16cid:durableId="909735320">
    <w:abstractNumId w:val="64"/>
  </w:num>
  <w:num w:numId="5" w16cid:durableId="765658876">
    <w:abstractNumId w:val="0"/>
  </w:num>
  <w:num w:numId="6" w16cid:durableId="1792623503">
    <w:abstractNumId w:val="58"/>
  </w:num>
  <w:num w:numId="7" w16cid:durableId="1297023872">
    <w:abstractNumId w:val="25"/>
  </w:num>
  <w:num w:numId="8" w16cid:durableId="464738224">
    <w:abstractNumId w:val="34"/>
  </w:num>
  <w:num w:numId="9" w16cid:durableId="1388337108">
    <w:abstractNumId w:val="49"/>
  </w:num>
  <w:num w:numId="10" w16cid:durableId="633682893">
    <w:abstractNumId w:val="56"/>
  </w:num>
  <w:num w:numId="11" w16cid:durableId="1668249390">
    <w:abstractNumId w:val="41"/>
  </w:num>
  <w:num w:numId="12" w16cid:durableId="1715692983">
    <w:abstractNumId w:val="42"/>
  </w:num>
  <w:num w:numId="13" w16cid:durableId="179706644">
    <w:abstractNumId w:val="54"/>
  </w:num>
  <w:num w:numId="14" w16cid:durableId="1203516251">
    <w:abstractNumId w:val="48"/>
  </w:num>
  <w:num w:numId="15" w16cid:durableId="1709836151">
    <w:abstractNumId w:val="31"/>
  </w:num>
  <w:num w:numId="16" w16cid:durableId="923756573">
    <w:abstractNumId w:val="14"/>
  </w:num>
  <w:num w:numId="17" w16cid:durableId="1878589955">
    <w:abstractNumId w:val="8"/>
  </w:num>
  <w:num w:numId="18" w16cid:durableId="788745880">
    <w:abstractNumId w:val="1"/>
  </w:num>
  <w:num w:numId="19" w16cid:durableId="2075620982">
    <w:abstractNumId w:val="50"/>
  </w:num>
  <w:num w:numId="20" w16cid:durableId="2084989829">
    <w:abstractNumId w:val="3"/>
  </w:num>
  <w:num w:numId="21" w16cid:durableId="575675266">
    <w:abstractNumId w:val="45"/>
  </w:num>
  <w:num w:numId="22" w16cid:durableId="595090294">
    <w:abstractNumId w:val="2"/>
  </w:num>
  <w:num w:numId="23" w16cid:durableId="35198603">
    <w:abstractNumId w:val="68"/>
  </w:num>
  <w:num w:numId="24" w16cid:durableId="1677264139">
    <w:abstractNumId w:val="21"/>
  </w:num>
  <w:num w:numId="25" w16cid:durableId="545216772">
    <w:abstractNumId w:val="16"/>
  </w:num>
  <w:num w:numId="26" w16cid:durableId="247691231">
    <w:abstractNumId w:val="33"/>
  </w:num>
  <w:num w:numId="27" w16cid:durableId="965739178">
    <w:abstractNumId w:val="53"/>
  </w:num>
  <w:num w:numId="28" w16cid:durableId="1805657403">
    <w:abstractNumId w:val="19"/>
  </w:num>
  <w:num w:numId="29" w16cid:durableId="1959557426">
    <w:abstractNumId w:val="63"/>
  </w:num>
  <w:num w:numId="30" w16cid:durableId="685669146">
    <w:abstractNumId w:val="46"/>
  </w:num>
  <w:num w:numId="31" w16cid:durableId="446311518">
    <w:abstractNumId w:val="22"/>
  </w:num>
  <w:num w:numId="32" w16cid:durableId="732392101">
    <w:abstractNumId w:val="32"/>
  </w:num>
  <w:num w:numId="33" w16cid:durableId="1776972606">
    <w:abstractNumId w:val="66"/>
  </w:num>
  <w:num w:numId="34" w16cid:durableId="1299653736">
    <w:abstractNumId w:val="10"/>
  </w:num>
  <w:num w:numId="35" w16cid:durableId="989746626">
    <w:abstractNumId w:val="24"/>
  </w:num>
  <w:num w:numId="36" w16cid:durableId="63455011">
    <w:abstractNumId w:val="15"/>
  </w:num>
  <w:num w:numId="37" w16cid:durableId="1924411820">
    <w:abstractNumId w:val="17"/>
  </w:num>
  <w:num w:numId="38" w16cid:durableId="507015636">
    <w:abstractNumId w:val="61"/>
  </w:num>
  <w:num w:numId="39" w16cid:durableId="1167868537">
    <w:abstractNumId w:val="47"/>
  </w:num>
  <w:num w:numId="40" w16cid:durableId="283318909">
    <w:abstractNumId w:val="36"/>
  </w:num>
  <w:num w:numId="41" w16cid:durableId="1155800062">
    <w:abstractNumId w:val="59"/>
  </w:num>
  <w:num w:numId="42" w16cid:durableId="310642119">
    <w:abstractNumId w:val="20"/>
  </w:num>
  <w:num w:numId="43" w16cid:durableId="1678118806">
    <w:abstractNumId w:val="18"/>
  </w:num>
  <w:num w:numId="44" w16cid:durableId="1836457414">
    <w:abstractNumId w:val="60"/>
  </w:num>
  <w:num w:numId="45" w16cid:durableId="535853074">
    <w:abstractNumId w:val="37"/>
  </w:num>
  <w:num w:numId="46" w16cid:durableId="433790225">
    <w:abstractNumId w:val="4"/>
  </w:num>
  <w:num w:numId="47" w16cid:durableId="813526991">
    <w:abstractNumId w:val="13"/>
  </w:num>
  <w:num w:numId="48" w16cid:durableId="1651206152">
    <w:abstractNumId w:val="69"/>
  </w:num>
  <w:num w:numId="49" w16cid:durableId="836770730">
    <w:abstractNumId w:val="6"/>
  </w:num>
  <w:num w:numId="50" w16cid:durableId="1398439197">
    <w:abstractNumId w:val="7"/>
  </w:num>
  <w:num w:numId="51" w16cid:durableId="910045960">
    <w:abstractNumId w:val="29"/>
  </w:num>
  <w:num w:numId="52" w16cid:durableId="361513888">
    <w:abstractNumId w:val="5"/>
  </w:num>
  <w:num w:numId="53" w16cid:durableId="1650208084">
    <w:abstractNumId w:val="39"/>
  </w:num>
  <w:num w:numId="54" w16cid:durableId="1664165471">
    <w:abstractNumId w:val="40"/>
  </w:num>
  <w:num w:numId="55" w16cid:durableId="927234322">
    <w:abstractNumId w:val="9"/>
  </w:num>
  <w:num w:numId="56" w16cid:durableId="182325184">
    <w:abstractNumId w:val="38"/>
  </w:num>
  <w:num w:numId="57" w16cid:durableId="1953703198">
    <w:abstractNumId w:val="28"/>
  </w:num>
  <w:num w:numId="58" w16cid:durableId="807163832">
    <w:abstractNumId w:val="55"/>
  </w:num>
  <w:num w:numId="59" w16cid:durableId="1670938160">
    <w:abstractNumId w:val="44"/>
  </w:num>
  <w:num w:numId="60" w16cid:durableId="107742479">
    <w:abstractNumId w:val="65"/>
  </w:num>
  <w:num w:numId="61" w16cid:durableId="102463310">
    <w:abstractNumId w:val="26"/>
  </w:num>
  <w:num w:numId="62" w16cid:durableId="1776364425">
    <w:abstractNumId w:val="51"/>
  </w:num>
  <w:num w:numId="63" w16cid:durableId="888802279">
    <w:abstractNumId w:val="35"/>
  </w:num>
  <w:num w:numId="64" w16cid:durableId="1335114047">
    <w:abstractNumId w:val="62"/>
  </w:num>
  <w:num w:numId="65" w16cid:durableId="300576441">
    <w:abstractNumId w:val="11"/>
  </w:num>
  <w:num w:numId="66" w16cid:durableId="2142722748">
    <w:abstractNumId w:val="27"/>
  </w:num>
  <w:num w:numId="67" w16cid:durableId="1464469797">
    <w:abstractNumId w:val="67"/>
  </w:num>
  <w:num w:numId="68" w16cid:durableId="424883811">
    <w:abstractNumId w:val="23"/>
  </w:num>
  <w:num w:numId="69" w16cid:durableId="1471358378">
    <w:abstractNumId w:val="30"/>
  </w:num>
  <w:num w:numId="70" w16cid:durableId="1675836455">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1FD3"/>
    <w:rsid w:val="00003FE9"/>
    <w:rsid w:val="00004FF9"/>
    <w:rsid w:val="00005485"/>
    <w:rsid w:val="00005A1D"/>
    <w:rsid w:val="00007BE2"/>
    <w:rsid w:val="00014162"/>
    <w:rsid w:val="00014AC6"/>
    <w:rsid w:val="00015E83"/>
    <w:rsid w:val="00022C8F"/>
    <w:rsid w:val="00024CF9"/>
    <w:rsid w:val="00035EFD"/>
    <w:rsid w:val="000363B1"/>
    <w:rsid w:val="00041367"/>
    <w:rsid w:val="000536DA"/>
    <w:rsid w:val="00060C82"/>
    <w:rsid w:val="00060D97"/>
    <w:rsid w:val="000678A3"/>
    <w:rsid w:val="000760CA"/>
    <w:rsid w:val="000770BA"/>
    <w:rsid w:val="000850BA"/>
    <w:rsid w:val="00085414"/>
    <w:rsid w:val="000859F4"/>
    <w:rsid w:val="0008643E"/>
    <w:rsid w:val="00087AE1"/>
    <w:rsid w:val="00093094"/>
    <w:rsid w:val="000943FA"/>
    <w:rsid w:val="0009678E"/>
    <w:rsid w:val="000968AF"/>
    <w:rsid w:val="000B0435"/>
    <w:rsid w:val="000B076F"/>
    <w:rsid w:val="000B1C20"/>
    <w:rsid w:val="000B3CC8"/>
    <w:rsid w:val="000B6345"/>
    <w:rsid w:val="000C3973"/>
    <w:rsid w:val="000C470E"/>
    <w:rsid w:val="000C4D69"/>
    <w:rsid w:val="000D0EF2"/>
    <w:rsid w:val="000D7949"/>
    <w:rsid w:val="000E260E"/>
    <w:rsid w:val="000F0010"/>
    <w:rsid w:val="000F3219"/>
    <w:rsid w:val="000F6784"/>
    <w:rsid w:val="001008BC"/>
    <w:rsid w:val="001035EA"/>
    <w:rsid w:val="001041F6"/>
    <w:rsid w:val="00107B9F"/>
    <w:rsid w:val="0011009B"/>
    <w:rsid w:val="00115BF4"/>
    <w:rsid w:val="001178E0"/>
    <w:rsid w:val="00117939"/>
    <w:rsid w:val="00121247"/>
    <w:rsid w:val="00124768"/>
    <w:rsid w:val="001258C3"/>
    <w:rsid w:val="00125F5A"/>
    <w:rsid w:val="0014229D"/>
    <w:rsid w:val="00142A0E"/>
    <w:rsid w:val="001459FD"/>
    <w:rsid w:val="00150A17"/>
    <w:rsid w:val="00152399"/>
    <w:rsid w:val="00156243"/>
    <w:rsid w:val="00161DD9"/>
    <w:rsid w:val="00166513"/>
    <w:rsid w:val="001743AF"/>
    <w:rsid w:val="00176A96"/>
    <w:rsid w:val="00185748"/>
    <w:rsid w:val="00185D30"/>
    <w:rsid w:val="001866C6"/>
    <w:rsid w:val="001878FB"/>
    <w:rsid w:val="00190667"/>
    <w:rsid w:val="00192803"/>
    <w:rsid w:val="00194844"/>
    <w:rsid w:val="00197F5F"/>
    <w:rsid w:val="001A5903"/>
    <w:rsid w:val="001A6CD1"/>
    <w:rsid w:val="001B157F"/>
    <w:rsid w:val="001B2568"/>
    <w:rsid w:val="001B6947"/>
    <w:rsid w:val="001B6F27"/>
    <w:rsid w:val="001B79F6"/>
    <w:rsid w:val="001D25F2"/>
    <w:rsid w:val="001D3033"/>
    <w:rsid w:val="001D3034"/>
    <w:rsid w:val="001D3E02"/>
    <w:rsid w:val="001D4321"/>
    <w:rsid w:val="001D44F9"/>
    <w:rsid w:val="001D499D"/>
    <w:rsid w:val="001D6CDA"/>
    <w:rsid w:val="001D71BD"/>
    <w:rsid w:val="001D7B9F"/>
    <w:rsid w:val="001E0F75"/>
    <w:rsid w:val="001E1066"/>
    <w:rsid w:val="001E48F7"/>
    <w:rsid w:val="001E5744"/>
    <w:rsid w:val="001E5869"/>
    <w:rsid w:val="001E64D3"/>
    <w:rsid w:val="001E74DE"/>
    <w:rsid w:val="001F0FD8"/>
    <w:rsid w:val="001F1FD3"/>
    <w:rsid w:val="001F7BFC"/>
    <w:rsid w:val="00201BE8"/>
    <w:rsid w:val="00213019"/>
    <w:rsid w:val="00213AFD"/>
    <w:rsid w:val="00215151"/>
    <w:rsid w:val="002247CB"/>
    <w:rsid w:val="002417F7"/>
    <w:rsid w:val="00241B14"/>
    <w:rsid w:val="00241B26"/>
    <w:rsid w:val="002472F2"/>
    <w:rsid w:val="002538DC"/>
    <w:rsid w:val="00260CC7"/>
    <w:rsid w:val="00263674"/>
    <w:rsid w:val="00266398"/>
    <w:rsid w:val="002666FC"/>
    <w:rsid w:val="0027332A"/>
    <w:rsid w:val="00275114"/>
    <w:rsid w:val="00275D48"/>
    <w:rsid w:val="00282AB7"/>
    <w:rsid w:val="002840D3"/>
    <w:rsid w:val="0028627B"/>
    <w:rsid w:val="00286CE6"/>
    <w:rsid w:val="00287759"/>
    <w:rsid w:val="002922AA"/>
    <w:rsid w:val="00293F52"/>
    <w:rsid w:val="00295CB4"/>
    <w:rsid w:val="00296431"/>
    <w:rsid w:val="002A11DE"/>
    <w:rsid w:val="002A1A0C"/>
    <w:rsid w:val="002B2243"/>
    <w:rsid w:val="002B2F03"/>
    <w:rsid w:val="002B39B6"/>
    <w:rsid w:val="002B7F20"/>
    <w:rsid w:val="002C0B01"/>
    <w:rsid w:val="002C3D53"/>
    <w:rsid w:val="002C5D2C"/>
    <w:rsid w:val="002D6304"/>
    <w:rsid w:val="002E374E"/>
    <w:rsid w:val="002E47AA"/>
    <w:rsid w:val="002E504C"/>
    <w:rsid w:val="002E74DA"/>
    <w:rsid w:val="002F5489"/>
    <w:rsid w:val="002F7F58"/>
    <w:rsid w:val="003000AF"/>
    <w:rsid w:val="00301696"/>
    <w:rsid w:val="0031478A"/>
    <w:rsid w:val="00315D28"/>
    <w:rsid w:val="00324AD3"/>
    <w:rsid w:val="00324F03"/>
    <w:rsid w:val="0033172F"/>
    <w:rsid w:val="00333AE5"/>
    <w:rsid w:val="00336981"/>
    <w:rsid w:val="00345B66"/>
    <w:rsid w:val="0035070E"/>
    <w:rsid w:val="00352FD6"/>
    <w:rsid w:val="00353F91"/>
    <w:rsid w:val="0035574B"/>
    <w:rsid w:val="00360FD7"/>
    <w:rsid w:val="00361873"/>
    <w:rsid w:val="00362C2A"/>
    <w:rsid w:val="0036439B"/>
    <w:rsid w:val="003644C7"/>
    <w:rsid w:val="00375034"/>
    <w:rsid w:val="0037578A"/>
    <w:rsid w:val="0038329F"/>
    <w:rsid w:val="00387481"/>
    <w:rsid w:val="003875C1"/>
    <w:rsid w:val="00387757"/>
    <w:rsid w:val="00394A22"/>
    <w:rsid w:val="00396FF3"/>
    <w:rsid w:val="00397080"/>
    <w:rsid w:val="003A2315"/>
    <w:rsid w:val="003A390E"/>
    <w:rsid w:val="003B35AF"/>
    <w:rsid w:val="003C5546"/>
    <w:rsid w:val="003D015D"/>
    <w:rsid w:val="003D3D4C"/>
    <w:rsid w:val="003D61BD"/>
    <w:rsid w:val="003D6D64"/>
    <w:rsid w:val="003E2200"/>
    <w:rsid w:val="003E5383"/>
    <w:rsid w:val="003F23E4"/>
    <w:rsid w:val="003F55EC"/>
    <w:rsid w:val="003F6330"/>
    <w:rsid w:val="00401404"/>
    <w:rsid w:val="0040172A"/>
    <w:rsid w:val="004058AD"/>
    <w:rsid w:val="00406E48"/>
    <w:rsid w:val="0041147A"/>
    <w:rsid w:val="00412BDB"/>
    <w:rsid w:val="00413FE3"/>
    <w:rsid w:val="00415163"/>
    <w:rsid w:val="004203DF"/>
    <w:rsid w:val="00422F36"/>
    <w:rsid w:val="004236FE"/>
    <w:rsid w:val="004249ED"/>
    <w:rsid w:val="004253F0"/>
    <w:rsid w:val="004274DA"/>
    <w:rsid w:val="0043577E"/>
    <w:rsid w:val="00440035"/>
    <w:rsid w:val="00440D69"/>
    <w:rsid w:val="00441D6C"/>
    <w:rsid w:val="00443EC7"/>
    <w:rsid w:val="004449B3"/>
    <w:rsid w:val="00446BCC"/>
    <w:rsid w:val="00451593"/>
    <w:rsid w:val="00452C35"/>
    <w:rsid w:val="00452D56"/>
    <w:rsid w:val="00452E19"/>
    <w:rsid w:val="0046010D"/>
    <w:rsid w:val="004624F6"/>
    <w:rsid w:val="00465B3A"/>
    <w:rsid w:val="00466B8C"/>
    <w:rsid w:val="00472BD5"/>
    <w:rsid w:val="00473069"/>
    <w:rsid w:val="004731F9"/>
    <w:rsid w:val="0048384F"/>
    <w:rsid w:val="00485F98"/>
    <w:rsid w:val="004864B4"/>
    <w:rsid w:val="00496A09"/>
    <w:rsid w:val="00496E63"/>
    <w:rsid w:val="004A0A9B"/>
    <w:rsid w:val="004A15BF"/>
    <w:rsid w:val="004A2A37"/>
    <w:rsid w:val="004A3749"/>
    <w:rsid w:val="004A4DAD"/>
    <w:rsid w:val="004A5D58"/>
    <w:rsid w:val="004B21CA"/>
    <w:rsid w:val="004B248F"/>
    <w:rsid w:val="004B27B4"/>
    <w:rsid w:val="004B7202"/>
    <w:rsid w:val="004C1088"/>
    <w:rsid w:val="004C108A"/>
    <w:rsid w:val="004C64F7"/>
    <w:rsid w:val="004D01A8"/>
    <w:rsid w:val="004D17E2"/>
    <w:rsid w:val="004D4583"/>
    <w:rsid w:val="004D6F39"/>
    <w:rsid w:val="004E01E3"/>
    <w:rsid w:val="004E0AD4"/>
    <w:rsid w:val="00501F54"/>
    <w:rsid w:val="00505FC4"/>
    <w:rsid w:val="00511D72"/>
    <w:rsid w:val="00513665"/>
    <w:rsid w:val="00516CD8"/>
    <w:rsid w:val="00517532"/>
    <w:rsid w:val="00521100"/>
    <w:rsid w:val="00522F29"/>
    <w:rsid w:val="00524A5B"/>
    <w:rsid w:val="00534218"/>
    <w:rsid w:val="005370D8"/>
    <w:rsid w:val="005375BF"/>
    <w:rsid w:val="00537D1B"/>
    <w:rsid w:val="00540A61"/>
    <w:rsid w:val="00540B34"/>
    <w:rsid w:val="00540EC2"/>
    <w:rsid w:val="00546744"/>
    <w:rsid w:val="00563454"/>
    <w:rsid w:val="005661AA"/>
    <w:rsid w:val="00566472"/>
    <w:rsid w:val="00567FAA"/>
    <w:rsid w:val="005713B1"/>
    <w:rsid w:val="005725CD"/>
    <w:rsid w:val="00572879"/>
    <w:rsid w:val="00572F50"/>
    <w:rsid w:val="005760F6"/>
    <w:rsid w:val="00585924"/>
    <w:rsid w:val="00587B73"/>
    <w:rsid w:val="00595681"/>
    <w:rsid w:val="005A23CC"/>
    <w:rsid w:val="005A7860"/>
    <w:rsid w:val="005C2338"/>
    <w:rsid w:val="005C2FFB"/>
    <w:rsid w:val="005C337D"/>
    <w:rsid w:val="005D5843"/>
    <w:rsid w:val="005E5A37"/>
    <w:rsid w:val="005E5D08"/>
    <w:rsid w:val="005F541E"/>
    <w:rsid w:val="00600414"/>
    <w:rsid w:val="00603217"/>
    <w:rsid w:val="00611DC4"/>
    <w:rsid w:val="00613FFD"/>
    <w:rsid w:val="00615905"/>
    <w:rsid w:val="00615CB7"/>
    <w:rsid w:val="00616B49"/>
    <w:rsid w:val="00621197"/>
    <w:rsid w:val="00632616"/>
    <w:rsid w:val="00641D34"/>
    <w:rsid w:val="0065196A"/>
    <w:rsid w:val="00652E91"/>
    <w:rsid w:val="00657E22"/>
    <w:rsid w:val="00670D50"/>
    <w:rsid w:val="00675697"/>
    <w:rsid w:val="006804D2"/>
    <w:rsid w:val="006819D1"/>
    <w:rsid w:val="00681FF4"/>
    <w:rsid w:val="006828D9"/>
    <w:rsid w:val="00682DE3"/>
    <w:rsid w:val="00683829"/>
    <w:rsid w:val="00686A65"/>
    <w:rsid w:val="00686BBE"/>
    <w:rsid w:val="006957EC"/>
    <w:rsid w:val="00696466"/>
    <w:rsid w:val="006A6C64"/>
    <w:rsid w:val="006B4166"/>
    <w:rsid w:val="006B4BAE"/>
    <w:rsid w:val="006B638C"/>
    <w:rsid w:val="006C01C9"/>
    <w:rsid w:val="006C0D14"/>
    <w:rsid w:val="006C1C7C"/>
    <w:rsid w:val="006D45C3"/>
    <w:rsid w:val="006E32E9"/>
    <w:rsid w:val="006E4037"/>
    <w:rsid w:val="006E526A"/>
    <w:rsid w:val="006E76F4"/>
    <w:rsid w:val="006F18BF"/>
    <w:rsid w:val="006F19E4"/>
    <w:rsid w:val="006F369A"/>
    <w:rsid w:val="006F4086"/>
    <w:rsid w:val="006F5529"/>
    <w:rsid w:val="00701230"/>
    <w:rsid w:val="00706B5B"/>
    <w:rsid w:val="00707858"/>
    <w:rsid w:val="00711AD7"/>
    <w:rsid w:val="0071454C"/>
    <w:rsid w:val="00715621"/>
    <w:rsid w:val="00721056"/>
    <w:rsid w:val="00724731"/>
    <w:rsid w:val="00733275"/>
    <w:rsid w:val="00734284"/>
    <w:rsid w:val="00734B00"/>
    <w:rsid w:val="00736C77"/>
    <w:rsid w:val="00737775"/>
    <w:rsid w:val="0074165A"/>
    <w:rsid w:val="00747F21"/>
    <w:rsid w:val="00747F73"/>
    <w:rsid w:val="00750E19"/>
    <w:rsid w:val="0075448F"/>
    <w:rsid w:val="00754FFF"/>
    <w:rsid w:val="00760976"/>
    <w:rsid w:val="007622D6"/>
    <w:rsid w:val="00763F84"/>
    <w:rsid w:val="00765264"/>
    <w:rsid w:val="00766CC9"/>
    <w:rsid w:val="0076786E"/>
    <w:rsid w:val="0077324E"/>
    <w:rsid w:val="0078093F"/>
    <w:rsid w:val="007923BC"/>
    <w:rsid w:val="00793231"/>
    <w:rsid w:val="007A0506"/>
    <w:rsid w:val="007A51C0"/>
    <w:rsid w:val="007A74E2"/>
    <w:rsid w:val="007B0BF6"/>
    <w:rsid w:val="007B186A"/>
    <w:rsid w:val="007B1E99"/>
    <w:rsid w:val="007B5EAE"/>
    <w:rsid w:val="007C5123"/>
    <w:rsid w:val="007C6D37"/>
    <w:rsid w:val="007D7D0F"/>
    <w:rsid w:val="007E15F3"/>
    <w:rsid w:val="007E1E04"/>
    <w:rsid w:val="007E62D1"/>
    <w:rsid w:val="007E62FD"/>
    <w:rsid w:val="007E662E"/>
    <w:rsid w:val="007F7B85"/>
    <w:rsid w:val="00803F4F"/>
    <w:rsid w:val="00804B06"/>
    <w:rsid w:val="00807E06"/>
    <w:rsid w:val="00815015"/>
    <w:rsid w:val="00822675"/>
    <w:rsid w:val="00825068"/>
    <w:rsid w:val="00830395"/>
    <w:rsid w:val="00830A13"/>
    <w:rsid w:val="00832086"/>
    <w:rsid w:val="008406D2"/>
    <w:rsid w:val="00845566"/>
    <w:rsid w:val="0085090C"/>
    <w:rsid w:val="0085459D"/>
    <w:rsid w:val="00855DD2"/>
    <w:rsid w:val="008563E5"/>
    <w:rsid w:val="00860C38"/>
    <w:rsid w:val="00860EE5"/>
    <w:rsid w:val="00863309"/>
    <w:rsid w:val="00865D33"/>
    <w:rsid w:val="00876C86"/>
    <w:rsid w:val="00883927"/>
    <w:rsid w:val="008963DB"/>
    <w:rsid w:val="008964D2"/>
    <w:rsid w:val="008A04C1"/>
    <w:rsid w:val="008A098A"/>
    <w:rsid w:val="008A1C84"/>
    <w:rsid w:val="008A5164"/>
    <w:rsid w:val="008A7B25"/>
    <w:rsid w:val="008A7FCF"/>
    <w:rsid w:val="008B01BB"/>
    <w:rsid w:val="008B14EA"/>
    <w:rsid w:val="008B5463"/>
    <w:rsid w:val="008B5A43"/>
    <w:rsid w:val="008C244C"/>
    <w:rsid w:val="008C30BF"/>
    <w:rsid w:val="008D195F"/>
    <w:rsid w:val="008D2F32"/>
    <w:rsid w:val="008D437D"/>
    <w:rsid w:val="008D67F9"/>
    <w:rsid w:val="008E0C59"/>
    <w:rsid w:val="008E204C"/>
    <w:rsid w:val="008E2EC9"/>
    <w:rsid w:val="008E40C5"/>
    <w:rsid w:val="008E5651"/>
    <w:rsid w:val="00903352"/>
    <w:rsid w:val="00913269"/>
    <w:rsid w:val="00915985"/>
    <w:rsid w:val="00920302"/>
    <w:rsid w:val="0092302F"/>
    <w:rsid w:val="00926BC3"/>
    <w:rsid w:val="00927C33"/>
    <w:rsid w:val="00932C67"/>
    <w:rsid w:val="00932DC5"/>
    <w:rsid w:val="00941C77"/>
    <w:rsid w:val="0094497E"/>
    <w:rsid w:val="009460F1"/>
    <w:rsid w:val="00947EBB"/>
    <w:rsid w:val="0095413A"/>
    <w:rsid w:val="00955FD5"/>
    <w:rsid w:val="00960C55"/>
    <w:rsid w:val="0096466E"/>
    <w:rsid w:val="009851E3"/>
    <w:rsid w:val="00986704"/>
    <w:rsid w:val="00986F6D"/>
    <w:rsid w:val="0098746D"/>
    <w:rsid w:val="00996075"/>
    <w:rsid w:val="00996FA9"/>
    <w:rsid w:val="009973BF"/>
    <w:rsid w:val="009979AF"/>
    <w:rsid w:val="009A2628"/>
    <w:rsid w:val="009A40CF"/>
    <w:rsid w:val="009A4D5F"/>
    <w:rsid w:val="009A7193"/>
    <w:rsid w:val="009A7C9F"/>
    <w:rsid w:val="009B3229"/>
    <w:rsid w:val="009B7CC3"/>
    <w:rsid w:val="009C1D13"/>
    <w:rsid w:val="009C336C"/>
    <w:rsid w:val="009D7C35"/>
    <w:rsid w:val="009E6BE7"/>
    <w:rsid w:val="009E79EE"/>
    <w:rsid w:val="009F211D"/>
    <w:rsid w:val="009F2CD0"/>
    <w:rsid w:val="00A16AEA"/>
    <w:rsid w:val="00A17EA0"/>
    <w:rsid w:val="00A21D0A"/>
    <w:rsid w:val="00A27DB5"/>
    <w:rsid w:val="00A32B54"/>
    <w:rsid w:val="00A33C42"/>
    <w:rsid w:val="00A34D21"/>
    <w:rsid w:val="00A36E12"/>
    <w:rsid w:val="00A37622"/>
    <w:rsid w:val="00A37F37"/>
    <w:rsid w:val="00A435A8"/>
    <w:rsid w:val="00A4445D"/>
    <w:rsid w:val="00A47FDB"/>
    <w:rsid w:val="00A51C94"/>
    <w:rsid w:val="00A53B29"/>
    <w:rsid w:val="00A616AA"/>
    <w:rsid w:val="00A634CA"/>
    <w:rsid w:val="00A63E1C"/>
    <w:rsid w:val="00A6549E"/>
    <w:rsid w:val="00A6670C"/>
    <w:rsid w:val="00A7462A"/>
    <w:rsid w:val="00A74F12"/>
    <w:rsid w:val="00A813CB"/>
    <w:rsid w:val="00A821CB"/>
    <w:rsid w:val="00A8251B"/>
    <w:rsid w:val="00A84143"/>
    <w:rsid w:val="00A84321"/>
    <w:rsid w:val="00A870CE"/>
    <w:rsid w:val="00A8721C"/>
    <w:rsid w:val="00A950C9"/>
    <w:rsid w:val="00A95CA4"/>
    <w:rsid w:val="00AA644C"/>
    <w:rsid w:val="00AA7C57"/>
    <w:rsid w:val="00AB653C"/>
    <w:rsid w:val="00AB71A5"/>
    <w:rsid w:val="00AC0549"/>
    <w:rsid w:val="00AC4B28"/>
    <w:rsid w:val="00AC5507"/>
    <w:rsid w:val="00AC6358"/>
    <w:rsid w:val="00AC7BE3"/>
    <w:rsid w:val="00AD071F"/>
    <w:rsid w:val="00AD093A"/>
    <w:rsid w:val="00AD62D4"/>
    <w:rsid w:val="00AD7158"/>
    <w:rsid w:val="00AE01E1"/>
    <w:rsid w:val="00AE7814"/>
    <w:rsid w:val="00AF3031"/>
    <w:rsid w:val="00AF4750"/>
    <w:rsid w:val="00AF5747"/>
    <w:rsid w:val="00AF713A"/>
    <w:rsid w:val="00B036F6"/>
    <w:rsid w:val="00B04014"/>
    <w:rsid w:val="00B054E2"/>
    <w:rsid w:val="00B12A30"/>
    <w:rsid w:val="00B130D1"/>
    <w:rsid w:val="00B13393"/>
    <w:rsid w:val="00B13927"/>
    <w:rsid w:val="00B16B61"/>
    <w:rsid w:val="00B201B2"/>
    <w:rsid w:val="00B22673"/>
    <w:rsid w:val="00B22E50"/>
    <w:rsid w:val="00B243C0"/>
    <w:rsid w:val="00B249CC"/>
    <w:rsid w:val="00B32569"/>
    <w:rsid w:val="00B354C6"/>
    <w:rsid w:val="00B3615A"/>
    <w:rsid w:val="00B368A3"/>
    <w:rsid w:val="00B370CD"/>
    <w:rsid w:val="00B406CA"/>
    <w:rsid w:val="00B42E38"/>
    <w:rsid w:val="00B4487B"/>
    <w:rsid w:val="00B449E3"/>
    <w:rsid w:val="00B5145B"/>
    <w:rsid w:val="00B53F36"/>
    <w:rsid w:val="00B54588"/>
    <w:rsid w:val="00B54EE6"/>
    <w:rsid w:val="00B628E2"/>
    <w:rsid w:val="00B62993"/>
    <w:rsid w:val="00B63B0E"/>
    <w:rsid w:val="00B6428D"/>
    <w:rsid w:val="00B6498B"/>
    <w:rsid w:val="00B70784"/>
    <w:rsid w:val="00B743FB"/>
    <w:rsid w:val="00B84038"/>
    <w:rsid w:val="00B8482D"/>
    <w:rsid w:val="00B92777"/>
    <w:rsid w:val="00B951A7"/>
    <w:rsid w:val="00B964BE"/>
    <w:rsid w:val="00BA2784"/>
    <w:rsid w:val="00BA5D21"/>
    <w:rsid w:val="00BB147D"/>
    <w:rsid w:val="00BB4F72"/>
    <w:rsid w:val="00BC66E5"/>
    <w:rsid w:val="00BD15DA"/>
    <w:rsid w:val="00BD3259"/>
    <w:rsid w:val="00BE6362"/>
    <w:rsid w:val="00BF07CB"/>
    <w:rsid w:val="00BF37A8"/>
    <w:rsid w:val="00BF6D84"/>
    <w:rsid w:val="00C00461"/>
    <w:rsid w:val="00C066C9"/>
    <w:rsid w:val="00C11278"/>
    <w:rsid w:val="00C15AF4"/>
    <w:rsid w:val="00C219C2"/>
    <w:rsid w:val="00C22F09"/>
    <w:rsid w:val="00C268BC"/>
    <w:rsid w:val="00C27F10"/>
    <w:rsid w:val="00C31780"/>
    <w:rsid w:val="00C36AEA"/>
    <w:rsid w:val="00C41081"/>
    <w:rsid w:val="00C41B43"/>
    <w:rsid w:val="00C46A01"/>
    <w:rsid w:val="00C46AC3"/>
    <w:rsid w:val="00C63ACA"/>
    <w:rsid w:val="00C64FB4"/>
    <w:rsid w:val="00C654EA"/>
    <w:rsid w:val="00C7007A"/>
    <w:rsid w:val="00C714B5"/>
    <w:rsid w:val="00C7421D"/>
    <w:rsid w:val="00C74E32"/>
    <w:rsid w:val="00C75111"/>
    <w:rsid w:val="00C767DF"/>
    <w:rsid w:val="00C77D50"/>
    <w:rsid w:val="00C80C53"/>
    <w:rsid w:val="00C81A7E"/>
    <w:rsid w:val="00C93A57"/>
    <w:rsid w:val="00C96FD6"/>
    <w:rsid w:val="00CA662A"/>
    <w:rsid w:val="00CB3A20"/>
    <w:rsid w:val="00CB7032"/>
    <w:rsid w:val="00CB7172"/>
    <w:rsid w:val="00CC268B"/>
    <w:rsid w:val="00CC2F3F"/>
    <w:rsid w:val="00CC6A1E"/>
    <w:rsid w:val="00CD0D57"/>
    <w:rsid w:val="00CD2505"/>
    <w:rsid w:val="00CD3C35"/>
    <w:rsid w:val="00CD6716"/>
    <w:rsid w:val="00CE26B9"/>
    <w:rsid w:val="00CE73C5"/>
    <w:rsid w:val="00CF0E6C"/>
    <w:rsid w:val="00CF5725"/>
    <w:rsid w:val="00CF7D77"/>
    <w:rsid w:val="00D0651D"/>
    <w:rsid w:val="00D07F4D"/>
    <w:rsid w:val="00D14864"/>
    <w:rsid w:val="00D16268"/>
    <w:rsid w:val="00D1792E"/>
    <w:rsid w:val="00D24C84"/>
    <w:rsid w:val="00D26CE9"/>
    <w:rsid w:val="00D27EC1"/>
    <w:rsid w:val="00D32674"/>
    <w:rsid w:val="00D360E5"/>
    <w:rsid w:val="00D41432"/>
    <w:rsid w:val="00D41F27"/>
    <w:rsid w:val="00D43121"/>
    <w:rsid w:val="00D45300"/>
    <w:rsid w:val="00D47875"/>
    <w:rsid w:val="00D56E90"/>
    <w:rsid w:val="00D60A46"/>
    <w:rsid w:val="00D63480"/>
    <w:rsid w:val="00D63A58"/>
    <w:rsid w:val="00D65155"/>
    <w:rsid w:val="00D7458A"/>
    <w:rsid w:val="00D832BF"/>
    <w:rsid w:val="00D91E3E"/>
    <w:rsid w:val="00D97DA7"/>
    <w:rsid w:val="00D97E69"/>
    <w:rsid w:val="00DA0322"/>
    <w:rsid w:val="00DA2422"/>
    <w:rsid w:val="00DA2ED2"/>
    <w:rsid w:val="00DB2D5C"/>
    <w:rsid w:val="00DB33AD"/>
    <w:rsid w:val="00DB574E"/>
    <w:rsid w:val="00DB5C19"/>
    <w:rsid w:val="00DC25E4"/>
    <w:rsid w:val="00DC407D"/>
    <w:rsid w:val="00DC7AFF"/>
    <w:rsid w:val="00DD25DF"/>
    <w:rsid w:val="00DE60A6"/>
    <w:rsid w:val="00DF1D04"/>
    <w:rsid w:val="00DF48E2"/>
    <w:rsid w:val="00DF6116"/>
    <w:rsid w:val="00DF68FE"/>
    <w:rsid w:val="00DF733F"/>
    <w:rsid w:val="00E0174F"/>
    <w:rsid w:val="00E0421A"/>
    <w:rsid w:val="00E05969"/>
    <w:rsid w:val="00E07111"/>
    <w:rsid w:val="00E11295"/>
    <w:rsid w:val="00E1429A"/>
    <w:rsid w:val="00E16486"/>
    <w:rsid w:val="00E174B7"/>
    <w:rsid w:val="00E17D98"/>
    <w:rsid w:val="00E20086"/>
    <w:rsid w:val="00E20D7C"/>
    <w:rsid w:val="00E23786"/>
    <w:rsid w:val="00E261CB"/>
    <w:rsid w:val="00E345F7"/>
    <w:rsid w:val="00E372AE"/>
    <w:rsid w:val="00E4050F"/>
    <w:rsid w:val="00E50CF4"/>
    <w:rsid w:val="00E53859"/>
    <w:rsid w:val="00E55A60"/>
    <w:rsid w:val="00E55D52"/>
    <w:rsid w:val="00E609A1"/>
    <w:rsid w:val="00E60A26"/>
    <w:rsid w:val="00E65109"/>
    <w:rsid w:val="00E712C7"/>
    <w:rsid w:val="00E72151"/>
    <w:rsid w:val="00E73462"/>
    <w:rsid w:val="00E735A9"/>
    <w:rsid w:val="00E738BF"/>
    <w:rsid w:val="00E7400A"/>
    <w:rsid w:val="00E80450"/>
    <w:rsid w:val="00E93982"/>
    <w:rsid w:val="00EA1725"/>
    <w:rsid w:val="00EA2311"/>
    <w:rsid w:val="00EB0264"/>
    <w:rsid w:val="00EB06F4"/>
    <w:rsid w:val="00EB106C"/>
    <w:rsid w:val="00EB1C5A"/>
    <w:rsid w:val="00EB407F"/>
    <w:rsid w:val="00EB47FB"/>
    <w:rsid w:val="00EC3B69"/>
    <w:rsid w:val="00ED02E9"/>
    <w:rsid w:val="00ED6713"/>
    <w:rsid w:val="00ED6CD0"/>
    <w:rsid w:val="00EE66FF"/>
    <w:rsid w:val="00EF001F"/>
    <w:rsid w:val="00EF3C80"/>
    <w:rsid w:val="00F05EA3"/>
    <w:rsid w:val="00F06B47"/>
    <w:rsid w:val="00F10127"/>
    <w:rsid w:val="00F136E3"/>
    <w:rsid w:val="00F15282"/>
    <w:rsid w:val="00F2296A"/>
    <w:rsid w:val="00F258A1"/>
    <w:rsid w:val="00F3239A"/>
    <w:rsid w:val="00F3592E"/>
    <w:rsid w:val="00F36E1B"/>
    <w:rsid w:val="00F40312"/>
    <w:rsid w:val="00F443DC"/>
    <w:rsid w:val="00F45F48"/>
    <w:rsid w:val="00F46A9B"/>
    <w:rsid w:val="00F47AC3"/>
    <w:rsid w:val="00F50F12"/>
    <w:rsid w:val="00F63AA1"/>
    <w:rsid w:val="00F7100B"/>
    <w:rsid w:val="00F711F8"/>
    <w:rsid w:val="00F7294E"/>
    <w:rsid w:val="00F73060"/>
    <w:rsid w:val="00F80885"/>
    <w:rsid w:val="00F930CC"/>
    <w:rsid w:val="00F951B7"/>
    <w:rsid w:val="00F9612F"/>
    <w:rsid w:val="00F97CDB"/>
    <w:rsid w:val="00FA188C"/>
    <w:rsid w:val="00FA4323"/>
    <w:rsid w:val="00FB3529"/>
    <w:rsid w:val="00FB5E77"/>
    <w:rsid w:val="00FB74EA"/>
    <w:rsid w:val="00FC04E9"/>
    <w:rsid w:val="00FC3810"/>
    <w:rsid w:val="00FC66EE"/>
    <w:rsid w:val="00FC6B42"/>
    <w:rsid w:val="00FD0929"/>
    <w:rsid w:val="00FD28DC"/>
    <w:rsid w:val="00FD3786"/>
    <w:rsid w:val="00FD4E4B"/>
    <w:rsid w:val="00FD68BA"/>
    <w:rsid w:val="00FE1A1B"/>
    <w:rsid w:val="00FE5022"/>
    <w:rsid w:val="00FF050F"/>
    <w:rsid w:val="00FF35AA"/>
    <w:rsid w:val="00FF62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EA78805"/>
  <w15:docId w15:val="{628A856C-909D-4CCE-B0B4-D7F09027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0D1"/>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nhideWhenUsed/>
    <w:qFormat/>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5"/>
      </w:numPr>
    </w:pPr>
  </w:style>
  <w:style w:type="numbering" w:customStyle="1" w:styleId="Estilo88">
    <w:name w:val="Estilo88"/>
    <w:uiPriority w:val="99"/>
    <w:rsid w:val="00B22673"/>
    <w:pPr>
      <w:numPr>
        <w:numId w:val="16"/>
      </w:numPr>
    </w:pPr>
  </w:style>
  <w:style w:type="numbering" w:customStyle="1" w:styleId="Estilo95">
    <w:name w:val="Estilo95"/>
    <w:uiPriority w:val="99"/>
    <w:rsid w:val="00B22673"/>
    <w:pPr>
      <w:numPr>
        <w:numId w:val="18"/>
      </w:numPr>
    </w:pPr>
  </w:style>
  <w:style w:type="numbering" w:customStyle="1" w:styleId="Estilo96">
    <w:name w:val="Estilo96"/>
    <w:uiPriority w:val="99"/>
    <w:rsid w:val="002C5D2C"/>
    <w:pPr>
      <w:numPr>
        <w:numId w:val="19"/>
      </w:numPr>
    </w:pPr>
  </w:style>
  <w:style w:type="numbering" w:customStyle="1" w:styleId="Estilo24">
    <w:name w:val="Estilo24"/>
    <w:uiPriority w:val="99"/>
    <w:rsid w:val="002C5D2C"/>
    <w:pPr>
      <w:numPr>
        <w:numId w:val="20"/>
      </w:numPr>
    </w:pPr>
  </w:style>
  <w:style w:type="numbering" w:customStyle="1" w:styleId="Estilo97">
    <w:name w:val="Estilo97"/>
    <w:uiPriority w:val="99"/>
    <w:rsid w:val="00CA662A"/>
    <w:pPr>
      <w:numPr>
        <w:numId w:val="22"/>
      </w:numPr>
    </w:pPr>
  </w:style>
  <w:style w:type="numbering" w:customStyle="1" w:styleId="Estilo99">
    <w:name w:val="Estilo99"/>
    <w:uiPriority w:val="99"/>
    <w:rsid w:val="005A7860"/>
    <w:pPr>
      <w:numPr>
        <w:numId w:val="23"/>
      </w:numPr>
    </w:pPr>
  </w:style>
  <w:style w:type="numbering" w:customStyle="1" w:styleId="Estilo100">
    <w:name w:val="Estilo100"/>
    <w:uiPriority w:val="99"/>
    <w:rsid w:val="005A7860"/>
    <w:pPr>
      <w:numPr>
        <w:numId w:val="24"/>
      </w:numPr>
    </w:pPr>
  </w:style>
  <w:style w:type="numbering" w:customStyle="1" w:styleId="Estilo101">
    <w:name w:val="Estilo101"/>
    <w:uiPriority w:val="99"/>
    <w:rsid w:val="00A870CE"/>
    <w:pPr>
      <w:numPr>
        <w:numId w:val="25"/>
      </w:numPr>
    </w:pPr>
  </w:style>
  <w:style w:type="numbering" w:customStyle="1" w:styleId="Estilo102">
    <w:name w:val="Estilo102"/>
    <w:uiPriority w:val="99"/>
    <w:rsid w:val="00A870CE"/>
    <w:pPr>
      <w:numPr>
        <w:numId w:val="26"/>
      </w:numPr>
    </w:pPr>
  </w:style>
  <w:style w:type="numbering" w:customStyle="1" w:styleId="Estilo103">
    <w:name w:val="Estilo103"/>
    <w:uiPriority w:val="99"/>
    <w:rsid w:val="00765264"/>
    <w:pPr>
      <w:numPr>
        <w:numId w:val="27"/>
      </w:numPr>
    </w:pPr>
  </w:style>
  <w:style w:type="numbering" w:customStyle="1" w:styleId="Estilo104">
    <w:name w:val="Estilo104"/>
    <w:uiPriority w:val="99"/>
    <w:rsid w:val="00765264"/>
    <w:pPr>
      <w:numPr>
        <w:numId w:val="28"/>
      </w:numPr>
    </w:pPr>
  </w:style>
  <w:style w:type="numbering" w:customStyle="1" w:styleId="Estilo105">
    <w:name w:val="Estilo105"/>
    <w:uiPriority w:val="99"/>
    <w:rsid w:val="003F6330"/>
    <w:pPr>
      <w:numPr>
        <w:numId w:val="29"/>
      </w:numPr>
    </w:pPr>
  </w:style>
  <w:style w:type="numbering" w:customStyle="1" w:styleId="Estilo106">
    <w:name w:val="Estilo106"/>
    <w:uiPriority w:val="99"/>
    <w:rsid w:val="003F6330"/>
    <w:pPr>
      <w:numPr>
        <w:numId w:val="30"/>
      </w:numPr>
    </w:pPr>
  </w:style>
  <w:style w:type="numbering" w:customStyle="1" w:styleId="Estilo107">
    <w:name w:val="Estilo107"/>
    <w:uiPriority w:val="99"/>
    <w:rsid w:val="003D61BD"/>
    <w:pPr>
      <w:numPr>
        <w:numId w:val="31"/>
      </w:numPr>
    </w:pPr>
  </w:style>
  <w:style w:type="numbering" w:customStyle="1" w:styleId="Estilo108">
    <w:name w:val="Estilo108"/>
    <w:uiPriority w:val="99"/>
    <w:rsid w:val="003D61BD"/>
    <w:pPr>
      <w:numPr>
        <w:numId w:val="32"/>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913269"/>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913269"/>
    <w:rPr>
      <w:rFonts w:ascii="Courier New" w:eastAsia="Times New Roman" w:hAnsi="Courier New" w:cs="Courier New"/>
      <w:sz w:val="20"/>
      <w:szCs w:val="20"/>
      <w:lang w:val="es-ES" w:eastAsia="es-ES"/>
    </w:rPr>
  </w:style>
  <w:style w:type="numbering" w:customStyle="1" w:styleId="Estilo9">
    <w:name w:val="Estilo9"/>
    <w:rsid w:val="00C27F10"/>
    <w:pPr>
      <w:numPr>
        <w:numId w:val="35"/>
      </w:numPr>
    </w:pPr>
  </w:style>
  <w:style w:type="numbering" w:customStyle="1" w:styleId="Estilo16">
    <w:name w:val="Estilo16"/>
    <w:rsid w:val="00C654EA"/>
    <w:pPr>
      <w:numPr>
        <w:numId w:val="43"/>
      </w:numPr>
    </w:pPr>
  </w:style>
  <w:style w:type="numbering" w:customStyle="1" w:styleId="Estilo1">
    <w:name w:val="Estilo1"/>
    <w:rsid w:val="00FB5E77"/>
    <w:pPr>
      <w:numPr>
        <w:numId w:val="45"/>
      </w:numPr>
    </w:pPr>
  </w:style>
  <w:style w:type="paragraph" w:customStyle="1" w:styleId="Default">
    <w:name w:val="Default"/>
    <w:rsid w:val="008E5651"/>
    <w:pPr>
      <w:autoSpaceDE w:val="0"/>
      <w:autoSpaceDN w:val="0"/>
      <w:adjustRightInd w:val="0"/>
      <w:spacing w:after="0" w:line="240" w:lineRule="auto"/>
    </w:pPr>
    <w:rPr>
      <w:rFonts w:ascii="Futura Lt" w:eastAsia="Times New Roman" w:hAnsi="Futura Lt" w:cs="Futura Lt"/>
      <w:color w:val="000000"/>
      <w:sz w:val="24"/>
      <w:szCs w:val="24"/>
      <w:lang w:val="es-ES" w:eastAsia="es-ES"/>
    </w:rPr>
  </w:style>
  <w:style w:type="paragraph" w:styleId="Lista">
    <w:name w:val="List"/>
    <w:basedOn w:val="Normal"/>
    <w:qFormat/>
    <w:rsid w:val="00B130D1"/>
    <w:pPr>
      <w:spacing w:after="0" w:line="240" w:lineRule="auto"/>
      <w:ind w:left="283" w:hanging="283"/>
      <w:jc w:val="left"/>
    </w:pPr>
    <w:rPr>
      <w:rFonts w:ascii="Times New Roman" w:eastAsia="Times New Roman" w:hAnsi="Times New Roman" w:cs="Times New Roman"/>
      <w:szCs w:val="20"/>
      <w:lang w:eastAsia="es-ES"/>
    </w:rPr>
  </w:style>
  <w:style w:type="table" w:styleId="Tablanormal2">
    <w:name w:val="Plain Table 2"/>
    <w:basedOn w:val="Tablanormal"/>
    <w:uiPriority w:val="42"/>
    <w:rsid w:val="00014A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014A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9867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uerpo">
    <w:name w:val="Cuerpo"/>
    <w:rsid w:val="001258C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pt-PT" w:eastAsia="es-MX"/>
      <w14:textOutline w14:w="0" w14:cap="flat" w14:cmpd="sng" w14:algn="ctr">
        <w14:noFill/>
        <w14:prstDash w14:val="solid"/>
        <w14:bevel/>
      </w14:textOutline>
    </w:rPr>
  </w:style>
  <w:style w:type="character" w:customStyle="1" w:styleId="Ninguno">
    <w:name w:val="Ninguno"/>
    <w:rsid w:val="001258C3"/>
    <w:rPr>
      <w:lang w:val="pt-PT"/>
    </w:rPr>
  </w:style>
  <w:style w:type="numbering" w:customStyle="1" w:styleId="Nmero">
    <w:name w:val="Número"/>
    <w:rsid w:val="001258C3"/>
    <w:pPr>
      <w:numPr>
        <w:numId w:val="51"/>
      </w:numPr>
    </w:pPr>
  </w:style>
  <w:style w:type="table" w:customStyle="1" w:styleId="TableNormal1">
    <w:name w:val="Table Normal1"/>
    <w:rsid w:val="00E0711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li1">
    <w:name w:val="li1"/>
    <w:basedOn w:val="Normal"/>
    <w:rsid w:val="00EB106C"/>
    <w:pPr>
      <w:spacing w:after="0" w:line="240" w:lineRule="auto"/>
    </w:pPr>
    <w:rPr>
      <w:rFonts w:ascii="Helvetica Neue" w:eastAsiaTheme="minorEastAsia" w:hAnsi="Helvetica Neue" w:cs="Times New Roman"/>
      <w:color w:val="000000"/>
      <w:sz w:val="18"/>
      <w:szCs w:val="18"/>
    </w:rPr>
  </w:style>
  <w:style w:type="table" w:styleId="Tablaconcuadrcula4-nfasis5">
    <w:name w:val="Grid Table 4 Accent 5"/>
    <w:basedOn w:val="Tablanormal"/>
    <w:uiPriority w:val="49"/>
    <w:rsid w:val="0069646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DB5C19"/>
    <w:rPr>
      <w:color w:val="605E5C"/>
      <w:shd w:val="clear" w:color="auto" w:fill="E1DFDD"/>
    </w:rPr>
  </w:style>
  <w:style w:type="table" w:styleId="Tablaconcuadrcula4-nfasis1">
    <w:name w:val="Grid Table 4 Accent 1"/>
    <w:basedOn w:val="Tablanormal"/>
    <w:uiPriority w:val="49"/>
    <w:rsid w:val="008A7B2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1">
    <w:name w:val="Plain Table 1"/>
    <w:basedOn w:val="Tablanormal"/>
    <w:uiPriority w:val="41"/>
    <w:rsid w:val="008A7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4">
    <w:name w:val="Grid Table 1 Light Accent 4"/>
    <w:basedOn w:val="Tablanormal"/>
    <w:uiPriority w:val="46"/>
    <w:rsid w:val="0039708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6concolores-nfasis6">
    <w:name w:val="Grid Table 6 Colorful Accent 6"/>
    <w:basedOn w:val="Tablanormal"/>
    <w:uiPriority w:val="51"/>
    <w:rsid w:val="00F7100B"/>
    <w:pPr>
      <w:pBdr>
        <w:top w:val="nil"/>
        <w:left w:val="nil"/>
        <w:bottom w:val="nil"/>
        <w:right w:val="nil"/>
        <w:between w:val="nil"/>
        <w:bar w:val="nil"/>
      </w:pBdr>
      <w:spacing w:after="0" w:line="240" w:lineRule="auto"/>
    </w:pPr>
    <w:rPr>
      <w:rFonts w:ascii="Times New Roman" w:eastAsia="Arial Unicode MS" w:hAnsi="Times New Roman" w:cs="Times New Roman"/>
      <w:color w:val="E36C0A" w:themeColor="accent6" w:themeShade="BF"/>
      <w:sz w:val="20"/>
      <w:szCs w:val="20"/>
      <w:bdr w:val="nil"/>
      <w:lang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Estiloimportado9">
    <w:name w:val="Estilo importado 9"/>
    <w:rsid w:val="00B04014"/>
    <w:pPr>
      <w:numPr>
        <w:numId w:val="63"/>
      </w:numPr>
    </w:pPr>
  </w:style>
  <w:style w:type="table" w:styleId="Tabladelista1clara-nfasis1">
    <w:name w:val="List Table 1 Light Accent 1"/>
    <w:basedOn w:val="Tablanormal"/>
    <w:uiPriority w:val="46"/>
    <w:rsid w:val="00B0401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1clara-nfasis2">
    <w:name w:val="List Table 1 Light Accent 2"/>
    <w:basedOn w:val="Tablanormal"/>
    <w:uiPriority w:val="46"/>
    <w:rsid w:val="00B04014"/>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1">
    <w:name w:val="Grid Table 6 Colorful Accent 1"/>
    <w:basedOn w:val="Tablanormal"/>
    <w:uiPriority w:val="51"/>
    <w:rsid w:val="00B3615A"/>
    <w:pPr>
      <w:pBdr>
        <w:top w:val="nil"/>
        <w:left w:val="nil"/>
        <w:bottom w:val="nil"/>
        <w:right w:val="nil"/>
        <w:between w:val="nil"/>
        <w:bar w:val="nil"/>
      </w:pBdr>
      <w:spacing w:after="0" w:line="240" w:lineRule="auto"/>
    </w:pPr>
    <w:rPr>
      <w:rFonts w:ascii="Times New Roman" w:eastAsia="Arial Unicode MS" w:hAnsi="Times New Roman" w:cs="Times New Roman"/>
      <w:color w:val="365F91" w:themeColor="accent1" w:themeShade="BF"/>
      <w:sz w:val="20"/>
      <w:szCs w:val="20"/>
      <w:bdr w:val="nil"/>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basedOn w:val="Normal"/>
    <w:next w:val="Normal"/>
    <w:uiPriority w:val="35"/>
    <w:unhideWhenUsed/>
    <w:qFormat/>
    <w:rsid w:val="00B3615A"/>
    <w:pPr>
      <w:pBdr>
        <w:top w:val="nil"/>
        <w:left w:val="nil"/>
        <w:bottom w:val="nil"/>
        <w:right w:val="nil"/>
        <w:between w:val="nil"/>
        <w:bar w:val="nil"/>
      </w:pBdr>
      <w:spacing w:line="240" w:lineRule="auto"/>
      <w:jc w:val="left"/>
    </w:pPr>
    <w:rPr>
      <w:rFonts w:ascii="Calibri" w:eastAsia="Arial Unicode MS" w:hAnsi="Calibri" w:cs="Times New Roman"/>
      <w:i/>
      <w:iCs/>
      <w:color w:val="1F497D" w:themeColor="text2"/>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hyperlink" Target="https://www.culturasinaloa.gob.mx" TargetMode="External"/><Relationship Id="rId21" Type="http://schemas.openxmlformats.org/officeDocument/2006/relationships/hyperlink" Target="https://www.culturasinaloa.gob.mx/" TargetMode="External"/><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culturasinalo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s://ped.sinaloa.gob.m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armonizacioncontable.sinaloa.gob.mx/detalle/organismo.aspx?id=1" TargetMode="External"/><Relationship Id="rId28" Type="http://schemas.openxmlformats.org/officeDocument/2006/relationships/hyperlink" Target="https://retys.sinaloa.gob.mx/Content/Archivos/032701092023Ley%20de%20Cultura%20del%20Estado%20de%20Sinaloa.pdf" TargetMode="External"/><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sinaloa.gob.mx/gobiern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monizacioncontable.sinaloa.gob.mx/detalle/organismo.aspx?id=1" TargetMode="External"/><Relationship Id="rId27" Type="http://schemas.openxmlformats.org/officeDocument/2006/relationships/image" Target="media/image13.png"/><Relationship Id="rId30" Type="http://schemas.openxmlformats.org/officeDocument/2006/relationships/hyperlink" Target="https://ped.sinaloa.gob.mx/" TargetMode="External"/><Relationship Id="rId35" Type="http://schemas.openxmlformats.org/officeDocument/2006/relationships/image" Target="media/image16.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culturasinaloa.gob.mx/" TargetMode="External"/><Relationship Id="rId33" Type="http://schemas.openxmlformats.org/officeDocument/2006/relationships/hyperlink" Target="mailto:Jsavilesochoa@gmail.com" TargetMode="External"/><Relationship Id="rId38" Type="http://schemas.openxmlformats.org/officeDocument/2006/relationships/hyperlink" Target="https://retys.sinaloa.gob.mx/Content/Archivos/032701092023Ley%20de%20Cultura%20del%20Estado%20de%20Sinaloa.pdf" TargetMode="External"/><Relationship Id="rId20" Type="http://schemas.openxmlformats.org/officeDocument/2006/relationships/hyperlink" Target="https://www.culturasinaloa.gob.mx/" TargetMode="External"/><Relationship Id="rId41" Type="http://schemas.openxmlformats.org/officeDocument/2006/relationships/hyperlink" Target="https://sinaloa.gob.mx/gobierno/"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71554-93C7-4242-A88F-C82CE424C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104</Pages>
  <Words>30140</Words>
  <Characters>165776</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70</cp:revision>
  <cp:lastPrinted>2025-05-19T19:22:00Z</cp:lastPrinted>
  <dcterms:created xsi:type="dcterms:W3CDTF">2024-11-11T21:03:00Z</dcterms:created>
  <dcterms:modified xsi:type="dcterms:W3CDTF">2025-05-19T19:22:00Z</dcterms:modified>
</cp:coreProperties>
</file>